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7B5" w:rsidRDefault="001F267F" w:rsidP="00917DD5">
      <w:pPr>
        <w:pStyle w:val="NormalnyWeb"/>
        <w:spacing w:before="0" w:beforeAutospacing="0" w:after="0" w:afterAutospacing="0"/>
        <w:jc w:val="center"/>
        <w:rPr>
          <w:rFonts w:ascii="Avenir Roman" w:eastAsia="Avenir Roman" w:hAnsi="Avenir Roman" w:cs="Avenir Roman"/>
          <w:b/>
        </w:rPr>
      </w:pPr>
      <w:r w:rsidRPr="0008296D">
        <w:rPr>
          <w:rFonts w:ascii="ArialMT" w:hAnsi="ArialMT" w:cs="ArialMT"/>
          <w:noProof/>
          <w:color w:val="000000"/>
        </w:rPr>
        <w:drawing>
          <wp:anchor distT="0" distB="0" distL="114300" distR="114300" simplePos="0" relativeHeight="251659264" behindDoc="1" locked="0" layoutInCell="1" allowOverlap="1" wp14:anchorId="64049919" wp14:editId="1F724F1E">
            <wp:simplePos x="0" y="0"/>
            <wp:positionH relativeFrom="column">
              <wp:posOffset>-466725</wp:posOffset>
            </wp:positionH>
            <wp:positionV relativeFrom="topMargin">
              <wp:align>bottom</wp:align>
            </wp:positionV>
            <wp:extent cx="2089785" cy="474980"/>
            <wp:effectExtent l="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Małopolska-H-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9785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67B5" w:rsidRDefault="00F667B5" w:rsidP="006D26D5">
      <w:pPr>
        <w:pStyle w:val="NormalnyWeb"/>
        <w:spacing w:before="0" w:beforeAutospacing="0" w:after="0" w:afterAutospacing="0"/>
        <w:jc w:val="center"/>
        <w:rPr>
          <w:rFonts w:ascii="Avenir Roman" w:eastAsia="Avenir Roman" w:hAnsi="Avenir Roman" w:cs="Avenir Roman"/>
          <w:b/>
        </w:rPr>
      </w:pPr>
    </w:p>
    <w:p w:rsidR="00E6266D" w:rsidRDefault="00E6266D" w:rsidP="00917DD5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43FF8">
        <w:rPr>
          <w:rFonts w:ascii="Arial" w:eastAsia="Times New Roman" w:hAnsi="Arial" w:cs="Arial"/>
          <w:b/>
          <w:bCs/>
          <w:color w:val="2E74B5" w:themeColor="accent1" w:themeShade="BF"/>
          <w:sz w:val="28"/>
          <w:szCs w:val="28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Małopolska Infrastruktura Rekreacyjno – Sportowa </w:t>
      </w:r>
      <w:r w:rsidR="00917DD5">
        <w:rPr>
          <w:rFonts w:ascii="Arial" w:eastAsia="Times New Roman" w:hAnsi="Arial" w:cs="Arial"/>
          <w:b/>
          <w:bCs/>
          <w:color w:val="2E74B5" w:themeColor="accent1" w:themeShade="BF"/>
          <w:sz w:val="28"/>
          <w:szCs w:val="28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743FF8">
        <w:rPr>
          <w:rFonts w:ascii="Arial" w:eastAsia="Times New Roman" w:hAnsi="Arial" w:cs="Arial"/>
          <w:b/>
          <w:bCs/>
          <w:color w:val="2E74B5" w:themeColor="accent1" w:themeShade="BF"/>
          <w:sz w:val="28"/>
          <w:szCs w:val="28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MIRS</w:t>
      </w:r>
      <w:r w:rsidR="00917DD5">
        <w:rPr>
          <w:rFonts w:ascii="Arial" w:eastAsia="Times New Roman" w:hAnsi="Arial" w:cs="Arial"/>
          <w:b/>
          <w:bCs/>
          <w:color w:val="2E74B5" w:themeColor="accent1" w:themeShade="BF"/>
          <w:sz w:val="28"/>
          <w:szCs w:val="28"/>
          <w:lang w:eastAsia="pl-PL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2024</w:t>
      </w:r>
    </w:p>
    <w:p w:rsidR="00BE2C8C" w:rsidRPr="00B073BF" w:rsidRDefault="00BE2C8C" w:rsidP="00B86FED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</w:p>
    <w:p w:rsidR="00CA7763" w:rsidRDefault="00783E48" w:rsidP="00CA7763">
      <w:pPr>
        <w:pStyle w:val="NormalnyWeb"/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MIRS 2024 rok – Budżet projektu </w:t>
      </w:r>
      <w:r w:rsidR="00767FEA">
        <w:rPr>
          <w:rFonts w:ascii="Arial" w:hAnsi="Arial" w:cs="Arial"/>
          <w:b/>
        </w:rPr>
        <w:t xml:space="preserve">w wysokości </w:t>
      </w:r>
      <w:r>
        <w:rPr>
          <w:rFonts w:ascii="Arial" w:hAnsi="Arial" w:cs="Arial"/>
          <w:b/>
        </w:rPr>
        <w:t>18 000 000 zł pozwolił na udzielenie 133 dotacji</w:t>
      </w:r>
    </w:p>
    <w:p w:rsidR="00975061" w:rsidRPr="00CA7763" w:rsidRDefault="00975061" w:rsidP="00975061">
      <w:pPr>
        <w:pStyle w:val="NormalnyWeb"/>
        <w:spacing w:after="0"/>
        <w:rPr>
          <w:rFonts w:ascii="Arial" w:hAnsi="Arial" w:cs="Arial"/>
          <w:b/>
        </w:rPr>
      </w:pPr>
    </w:p>
    <w:p w:rsidR="00975061" w:rsidRDefault="00975061" w:rsidP="0097506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>gorlicki</w:t>
      </w:r>
      <w:r w:rsidRPr="007024B1">
        <w:rPr>
          <w:rFonts w:ascii="Arial" w:eastAsia="Avenir Roman" w:hAnsi="Arial" w:cs="Arial"/>
          <w:color w:val="2E74B5" w:themeColor="accent1" w:themeShade="BF"/>
        </w:rPr>
        <w:t xml:space="preserve"> </w:t>
      </w:r>
      <w:r>
        <w:rPr>
          <w:rFonts w:ascii="Arial" w:eastAsia="Avenir Roman" w:hAnsi="Arial" w:cs="Arial"/>
        </w:rPr>
        <w:t xml:space="preserve">otrzymał: 7 dotacji na łączną kwotę </w:t>
      </w:r>
      <w:r>
        <w:rPr>
          <w:rFonts w:ascii="Arial" w:eastAsia="Avenir Roman" w:hAnsi="Arial" w:cs="Arial"/>
          <w:b/>
        </w:rPr>
        <w:t>893 000</w:t>
      </w:r>
      <w:r w:rsidRPr="00783E48">
        <w:rPr>
          <w:rFonts w:ascii="Arial" w:eastAsia="Avenir Roman" w:hAnsi="Arial" w:cs="Arial"/>
          <w:b/>
        </w:rPr>
        <w:t xml:space="preserve"> zł</w:t>
      </w:r>
    </w:p>
    <w:tbl>
      <w:tblPr>
        <w:tblStyle w:val="Tabela-Siatka"/>
        <w:tblW w:w="9516" w:type="dxa"/>
        <w:tblLook w:val="04A0" w:firstRow="1" w:lastRow="0" w:firstColumn="1" w:lastColumn="0" w:noHBand="0" w:noVBand="1"/>
      </w:tblPr>
      <w:tblGrid>
        <w:gridCol w:w="654"/>
        <w:gridCol w:w="1999"/>
        <w:gridCol w:w="3296"/>
        <w:gridCol w:w="1704"/>
        <w:gridCol w:w="1863"/>
      </w:tblGrid>
      <w:tr w:rsidR="00975061" w:rsidRPr="00783E48" w:rsidTr="00975061">
        <w:trPr>
          <w:trHeight w:val="300"/>
        </w:trPr>
        <w:tc>
          <w:tcPr>
            <w:tcW w:w="65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1999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296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70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863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Biecz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173 510,00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Bobowa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Gorlice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Lipinki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94 750,00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Łużna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49 820,00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Miasto Gorlice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48 540,00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Powiat Gorlicki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gorlicki</w:t>
            </w:r>
          </w:p>
        </w:tc>
      </w:tr>
    </w:tbl>
    <w:p w:rsidR="00975061" w:rsidRDefault="00975061" w:rsidP="00CA7763">
      <w:pPr>
        <w:pStyle w:val="NormalnyWeb"/>
        <w:spacing w:after="0"/>
        <w:rPr>
          <w:rFonts w:ascii="Arial" w:hAnsi="Arial" w:cs="Arial"/>
          <w:b/>
        </w:rPr>
      </w:pPr>
    </w:p>
    <w:p w:rsidR="00975061" w:rsidRDefault="00975061" w:rsidP="0097506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>limanowski</w:t>
      </w:r>
      <w:r w:rsidRPr="007024B1">
        <w:rPr>
          <w:rFonts w:ascii="Arial" w:eastAsia="Avenir Roman" w:hAnsi="Arial" w:cs="Arial"/>
          <w:color w:val="2E74B5" w:themeColor="accent1" w:themeShade="BF"/>
        </w:rPr>
        <w:t xml:space="preserve"> </w:t>
      </w:r>
      <w:r>
        <w:rPr>
          <w:rFonts w:ascii="Arial" w:eastAsia="Avenir Roman" w:hAnsi="Arial" w:cs="Arial"/>
        </w:rPr>
        <w:t xml:space="preserve">otrzymał: 6 dotacji na łączną kwotę </w:t>
      </w:r>
      <w:r>
        <w:rPr>
          <w:rFonts w:ascii="Arial" w:eastAsia="Avenir Roman" w:hAnsi="Arial" w:cs="Arial"/>
          <w:b/>
        </w:rPr>
        <w:t>875 000</w:t>
      </w:r>
      <w:r w:rsidRPr="00783E48">
        <w:rPr>
          <w:rFonts w:ascii="Arial" w:eastAsia="Avenir Roman" w:hAnsi="Arial" w:cs="Arial"/>
          <w:b/>
        </w:rPr>
        <w:t xml:space="preserve"> zł</w:t>
      </w:r>
    </w:p>
    <w:tbl>
      <w:tblPr>
        <w:tblStyle w:val="Tabela-Siatka"/>
        <w:tblW w:w="9516" w:type="dxa"/>
        <w:tblLook w:val="04A0" w:firstRow="1" w:lastRow="0" w:firstColumn="1" w:lastColumn="0" w:noHBand="0" w:noVBand="1"/>
      </w:tblPr>
      <w:tblGrid>
        <w:gridCol w:w="654"/>
        <w:gridCol w:w="1999"/>
        <w:gridCol w:w="3296"/>
        <w:gridCol w:w="1704"/>
        <w:gridCol w:w="1863"/>
      </w:tblGrid>
      <w:tr w:rsidR="00975061" w:rsidRPr="00783E48" w:rsidTr="00975061">
        <w:trPr>
          <w:trHeight w:val="300"/>
        </w:trPr>
        <w:tc>
          <w:tcPr>
            <w:tcW w:w="65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1999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296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70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863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Dobra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94 430,00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Kamienica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142 420,00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Limanowa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162 950,00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Łukowica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124 280,00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Mszana Dolna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  <w:tr w:rsidR="00975061" w:rsidRPr="00975061" w:rsidTr="00975061">
        <w:trPr>
          <w:trHeight w:val="600"/>
        </w:trPr>
        <w:tc>
          <w:tcPr>
            <w:tcW w:w="654" w:type="dxa"/>
            <w:noWrap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999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Gmina Niedźwiedź</w:t>
            </w:r>
          </w:p>
        </w:tc>
        <w:tc>
          <w:tcPr>
            <w:tcW w:w="3296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975061" w:rsidRPr="00975061" w:rsidRDefault="00975061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limanowski</w:t>
            </w:r>
          </w:p>
        </w:tc>
      </w:tr>
    </w:tbl>
    <w:p w:rsidR="00975061" w:rsidRDefault="00975061" w:rsidP="00B86FED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CA7763" w:rsidRDefault="00783E48" w:rsidP="00B86FED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>Powiat myślenicki</w:t>
      </w:r>
      <w:r w:rsidRPr="007024B1">
        <w:rPr>
          <w:rFonts w:ascii="Arial" w:eastAsia="Avenir Roman" w:hAnsi="Arial" w:cs="Arial"/>
          <w:color w:val="2E74B5" w:themeColor="accent1" w:themeShade="BF"/>
        </w:rPr>
        <w:t xml:space="preserve"> </w:t>
      </w:r>
      <w:r>
        <w:rPr>
          <w:rFonts w:ascii="Arial" w:eastAsia="Avenir Roman" w:hAnsi="Arial" w:cs="Arial"/>
        </w:rPr>
        <w:t xml:space="preserve">otrzymał: 8 dotacji na łączną kwotę </w:t>
      </w:r>
      <w:r w:rsidRPr="00783E48">
        <w:rPr>
          <w:rFonts w:ascii="Arial" w:eastAsia="Avenir Roman" w:hAnsi="Arial" w:cs="Arial"/>
          <w:b/>
        </w:rPr>
        <w:t>1 328 780 zł</w:t>
      </w:r>
    </w:p>
    <w:tbl>
      <w:tblPr>
        <w:tblStyle w:val="Tabela-Siatka"/>
        <w:tblW w:w="11072" w:type="dxa"/>
        <w:tblLook w:val="04A0" w:firstRow="1" w:lastRow="0" w:firstColumn="1" w:lastColumn="0" w:noHBand="0" w:noVBand="1"/>
      </w:tblPr>
      <w:tblGrid>
        <w:gridCol w:w="654"/>
        <w:gridCol w:w="1999"/>
        <w:gridCol w:w="2989"/>
        <w:gridCol w:w="1704"/>
        <w:gridCol w:w="1863"/>
        <w:gridCol w:w="1863"/>
      </w:tblGrid>
      <w:tr w:rsidR="00917DD5" w:rsidRPr="00783E48" w:rsidTr="00917DD5">
        <w:trPr>
          <w:trHeight w:val="3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1999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2989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70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  <w:bdr w:val="single" w:sz="4" w:space="0" w:color="auto"/>
              </w:rPr>
              <w:t>Gmina Dobc</w:t>
            </w: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zyce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118 630,00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Lubień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152 940,00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3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Myślenice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255 000,00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4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Myślenice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255 000,00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5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Raciechowice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175 460,00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6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Sułkowice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157 250,00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7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Tokarnia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84 220,00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  <w:tr w:rsidR="00917DD5" w:rsidRPr="00783E48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8</w:t>
            </w:r>
          </w:p>
        </w:tc>
        <w:tc>
          <w:tcPr>
            <w:tcW w:w="199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Wiśniowa</w:t>
            </w:r>
          </w:p>
        </w:tc>
        <w:tc>
          <w:tcPr>
            <w:tcW w:w="2989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130 280,00 zł</w:t>
            </w:r>
          </w:p>
        </w:tc>
        <w:tc>
          <w:tcPr>
            <w:tcW w:w="1863" w:type="dxa"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hideMark/>
          </w:tcPr>
          <w:p w:rsidR="00917DD5" w:rsidRPr="000E2BD4" w:rsidRDefault="00917DD5" w:rsidP="00783E48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myślenicki</w:t>
            </w:r>
          </w:p>
        </w:tc>
      </w:tr>
    </w:tbl>
    <w:p w:rsidR="007024B1" w:rsidRDefault="007024B1" w:rsidP="00B86FED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</w:p>
    <w:p w:rsidR="007024B1" w:rsidRPr="007024B1" w:rsidRDefault="007024B1" w:rsidP="007024B1">
      <w:pPr>
        <w:pStyle w:val="NormalnyWeb"/>
        <w:spacing w:before="0" w:beforeAutospacing="0" w:after="0" w:afterAutospacing="0"/>
        <w:jc w:val="center"/>
        <w:rPr>
          <w:rFonts w:ascii="Arial" w:hAnsi="Arial" w:cs="Arial"/>
          <w:b/>
          <w:bCs/>
          <w:color w:val="2E74B5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024B1">
        <w:rPr>
          <w:rFonts w:ascii="Arial" w:hAnsi="Arial" w:cs="Arial"/>
          <w:b/>
          <w:bCs/>
          <w:color w:val="2E74B5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„</w:t>
      </w:r>
      <w:r>
        <w:rPr>
          <w:rFonts w:ascii="Arial" w:hAnsi="Arial" w:cs="Arial"/>
          <w:b/>
          <w:bCs/>
          <w:color w:val="2E74B5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r w:rsidRPr="007024B1">
        <w:rPr>
          <w:rFonts w:ascii="Arial" w:hAnsi="Arial" w:cs="Arial"/>
          <w:b/>
          <w:bCs/>
          <w:color w:val="2E74B5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omocy finansowej na rzecz Gminy Myślenice przeznaczonej na wymianę nawierzchni w hali sportowej</w:t>
      </w:r>
      <w:r w:rsidRPr="00743FF8">
        <w:rPr>
          <w:rFonts w:ascii="Arial" w:hAnsi="Arial" w:cs="Arial"/>
          <w:b/>
          <w:bCs/>
          <w:color w:val="2E74B5" w:themeColor="accent1" w:themeShade="BF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”</w:t>
      </w:r>
    </w:p>
    <w:p w:rsidR="007024B1" w:rsidRDefault="007024B1" w:rsidP="00B86FED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</w:p>
    <w:p w:rsidR="007024B1" w:rsidRDefault="007024B1" w:rsidP="007024B1">
      <w:pPr>
        <w:pStyle w:val="NormalnyWeb"/>
        <w:spacing w:after="0"/>
        <w:jc w:val="both"/>
        <w:rPr>
          <w:rFonts w:ascii="Arial" w:hAnsi="Arial" w:cs="Arial"/>
        </w:rPr>
      </w:pPr>
      <w:r>
        <w:rPr>
          <w:rFonts w:ascii="Arial" w:eastAsia="Avenir Roman" w:hAnsi="Arial" w:cs="Arial"/>
        </w:rPr>
        <w:t xml:space="preserve">Uchwała nr LXXX/1134/24 </w:t>
      </w:r>
      <w:r w:rsidRPr="007024B1">
        <w:rPr>
          <w:rFonts w:ascii="Arial" w:eastAsia="Avenir Roman" w:hAnsi="Arial" w:cs="Arial"/>
        </w:rPr>
        <w:t>z dnia 26 lutego 2024 r.</w:t>
      </w:r>
      <w:r>
        <w:rPr>
          <w:rFonts w:ascii="Arial" w:eastAsia="Avenir Roman" w:hAnsi="Arial" w:cs="Arial"/>
        </w:rPr>
        <w:t xml:space="preserve"> Sejmik Województwa Małopolskiego udzielił Gminie pomoc finansową w wysokości </w:t>
      </w:r>
      <w:r w:rsidRPr="007024B1">
        <w:rPr>
          <w:rFonts w:ascii="Arial" w:eastAsia="Avenir Roman" w:hAnsi="Arial" w:cs="Arial"/>
          <w:b/>
        </w:rPr>
        <w:t>800</w:t>
      </w:r>
      <w:r>
        <w:rPr>
          <w:rFonts w:ascii="Arial" w:eastAsia="Avenir Roman" w:hAnsi="Arial" w:cs="Arial"/>
          <w:b/>
        </w:rPr>
        <w:t xml:space="preserve"> 000 </w:t>
      </w:r>
      <w:r w:rsidRPr="007024B1">
        <w:rPr>
          <w:rFonts w:ascii="Arial" w:eastAsia="Avenir Roman" w:hAnsi="Arial" w:cs="Arial"/>
          <w:b/>
        </w:rPr>
        <w:t>zł</w:t>
      </w:r>
      <w:r>
        <w:rPr>
          <w:rFonts w:ascii="Arial" w:eastAsia="Avenir Roman" w:hAnsi="Arial" w:cs="Arial"/>
        </w:rPr>
        <w:t xml:space="preserve"> </w:t>
      </w:r>
      <w:r>
        <w:rPr>
          <w:rFonts w:ascii="Arial" w:eastAsia="Avenir Roman" w:hAnsi="Arial" w:cs="Arial"/>
        </w:rPr>
        <w:br/>
      </w:r>
      <w:r>
        <w:rPr>
          <w:rFonts w:ascii="Arial" w:hAnsi="Arial" w:cs="Arial"/>
        </w:rPr>
        <w:t>z przeznaczeniem na wymianę nawierzchni hali sportowej, której stan uległ znacznemu pogorszeniu podczas rozgrywanych zawodów w ramach III Igrzysk Europejskich 2023.</w:t>
      </w:r>
    </w:p>
    <w:p w:rsidR="00975061" w:rsidRDefault="00975061" w:rsidP="0097506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>
        <w:rPr>
          <w:rFonts w:ascii="Arial" w:eastAsia="Avenir Roman" w:hAnsi="Arial" w:cs="Arial"/>
          <w:b/>
          <w:color w:val="2E74B5" w:themeColor="accent1" w:themeShade="BF"/>
        </w:rPr>
        <w:t>Miasto Nowy Sącz</w:t>
      </w:r>
      <w:r>
        <w:rPr>
          <w:rFonts w:ascii="Arial" w:eastAsia="Avenir Roman" w:hAnsi="Arial" w:cs="Arial"/>
        </w:rPr>
        <w:t xml:space="preserve"> otrzymało: 1 dotację na łączną kwotę </w:t>
      </w:r>
      <w:r>
        <w:rPr>
          <w:rFonts w:ascii="Arial" w:eastAsia="Avenir Roman" w:hAnsi="Arial" w:cs="Arial"/>
          <w:b/>
        </w:rPr>
        <w:t>255 000</w:t>
      </w:r>
      <w:r w:rsidRPr="00783E48">
        <w:rPr>
          <w:rFonts w:ascii="Arial" w:eastAsia="Avenir Roman" w:hAnsi="Arial" w:cs="Arial"/>
          <w:b/>
        </w:rPr>
        <w:t xml:space="preserve"> zł</w:t>
      </w:r>
    </w:p>
    <w:tbl>
      <w:tblPr>
        <w:tblStyle w:val="Tabela-Siatka"/>
        <w:tblW w:w="11379" w:type="dxa"/>
        <w:tblLook w:val="04A0" w:firstRow="1" w:lastRow="0" w:firstColumn="1" w:lastColumn="0" w:noHBand="0" w:noVBand="1"/>
      </w:tblPr>
      <w:tblGrid>
        <w:gridCol w:w="654"/>
        <w:gridCol w:w="1999"/>
        <w:gridCol w:w="3296"/>
        <w:gridCol w:w="1704"/>
        <w:gridCol w:w="1863"/>
        <w:gridCol w:w="1863"/>
      </w:tblGrid>
      <w:tr w:rsidR="00917DD5" w:rsidRPr="00975061" w:rsidTr="00917DD5">
        <w:trPr>
          <w:trHeight w:val="300"/>
        </w:trPr>
        <w:tc>
          <w:tcPr>
            <w:tcW w:w="654" w:type="dxa"/>
            <w:noWrap/>
            <w:hideMark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1999" w:type="dxa"/>
            <w:noWrap/>
            <w:hideMark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296" w:type="dxa"/>
            <w:noWrap/>
            <w:hideMark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704" w:type="dxa"/>
            <w:noWrap/>
            <w:hideMark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863" w:type="dxa"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</w:p>
        </w:tc>
        <w:tc>
          <w:tcPr>
            <w:tcW w:w="1863" w:type="dxa"/>
            <w:noWrap/>
            <w:hideMark/>
          </w:tcPr>
          <w:p w:rsidR="00917DD5" w:rsidRPr="00975061" w:rsidRDefault="00917DD5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917DD5" w:rsidRPr="00975061" w:rsidTr="00917DD5">
        <w:trPr>
          <w:trHeight w:val="600"/>
        </w:trPr>
        <w:tc>
          <w:tcPr>
            <w:tcW w:w="654" w:type="dxa"/>
            <w:noWrap/>
            <w:hideMark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999" w:type="dxa"/>
            <w:hideMark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Miasto Nowy Sącz</w:t>
            </w:r>
          </w:p>
        </w:tc>
        <w:tc>
          <w:tcPr>
            <w:tcW w:w="3296" w:type="dxa"/>
            <w:hideMark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255 000,00 zł</w:t>
            </w:r>
          </w:p>
        </w:tc>
        <w:tc>
          <w:tcPr>
            <w:tcW w:w="1863" w:type="dxa"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863" w:type="dxa"/>
            <w:hideMark/>
          </w:tcPr>
          <w:p w:rsidR="00917DD5" w:rsidRPr="00975061" w:rsidRDefault="00917DD5" w:rsidP="00975061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7506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MIASTO NOWY SĄCZ</w:t>
            </w:r>
          </w:p>
        </w:tc>
      </w:tr>
    </w:tbl>
    <w:p w:rsidR="00975061" w:rsidRDefault="0097506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975061" w:rsidRDefault="0097506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975061" w:rsidRDefault="00975061" w:rsidP="0097506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>nowosądecki</w:t>
      </w:r>
      <w:r w:rsidRPr="007024B1">
        <w:rPr>
          <w:rFonts w:ascii="Arial" w:eastAsia="Avenir Roman" w:hAnsi="Arial" w:cs="Arial"/>
          <w:color w:val="2E74B5" w:themeColor="accent1" w:themeShade="BF"/>
        </w:rPr>
        <w:t xml:space="preserve"> </w:t>
      </w:r>
      <w:r>
        <w:rPr>
          <w:rFonts w:ascii="Arial" w:eastAsia="Avenir Roman" w:hAnsi="Arial" w:cs="Arial"/>
        </w:rPr>
        <w:t xml:space="preserve">otrzymał: 11 dotacji na łączną kwotę </w:t>
      </w:r>
      <w:r>
        <w:rPr>
          <w:rFonts w:ascii="Arial" w:eastAsia="Avenir Roman" w:hAnsi="Arial" w:cs="Arial"/>
          <w:b/>
        </w:rPr>
        <w:t>1 299 380</w:t>
      </w:r>
      <w:r w:rsidRPr="00783E48">
        <w:rPr>
          <w:rFonts w:ascii="Arial" w:eastAsia="Avenir Roman" w:hAnsi="Arial" w:cs="Arial"/>
          <w:b/>
        </w:rPr>
        <w:t xml:space="preserve"> zł</w:t>
      </w:r>
    </w:p>
    <w:tbl>
      <w:tblPr>
        <w:tblStyle w:val="Tabela-Siatka"/>
        <w:tblW w:w="9516" w:type="dxa"/>
        <w:tblLook w:val="04A0" w:firstRow="1" w:lastRow="0" w:firstColumn="1" w:lastColumn="0" w:noHBand="0" w:noVBand="1"/>
      </w:tblPr>
      <w:tblGrid>
        <w:gridCol w:w="654"/>
        <w:gridCol w:w="1999"/>
        <w:gridCol w:w="3296"/>
        <w:gridCol w:w="1704"/>
        <w:gridCol w:w="1863"/>
      </w:tblGrid>
      <w:tr w:rsidR="00975061" w:rsidRPr="00783E48" w:rsidTr="00BF5DF2">
        <w:trPr>
          <w:trHeight w:val="300"/>
        </w:trPr>
        <w:tc>
          <w:tcPr>
            <w:tcW w:w="65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1999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296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704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863" w:type="dxa"/>
            <w:noWrap/>
            <w:hideMark/>
          </w:tcPr>
          <w:p w:rsidR="00975061" w:rsidRPr="00975061" w:rsidRDefault="00975061" w:rsidP="00523DE2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975061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Chełmiec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113 680,00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Gródek nad Dunajcem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105 280,00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Grybów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73 150,00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Kamionka Wielka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124 580,00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Korzenna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255 000,00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6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Krynica-Zdrój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106 450,00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Łącko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72 190,00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Łososina Dolna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41 170,00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Gmina Stary Sącz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61 560,00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Miasto Grybów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170 860,00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  <w:tr w:rsidR="00BF5DF2" w:rsidRPr="00BF5DF2" w:rsidTr="00BF5DF2">
        <w:trPr>
          <w:trHeight w:val="600"/>
        </w:trPr>
        <w:tc>
          <w:tcPr>
            <w:tcW w:w="654" w:type="dxa"/>
            <w:noWrap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1999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b/>
                <w:bCs/>
                <w:lang w:eastAsia="pl-PL"/>
              </w:rPr>
              <w:t>Miasto i Gmina Piwniczna-Zdrój</w:t>
            </w:r>
          </w:p>
        </w:tc>
        <w:tc>
          <w:tcPr>
            <w:tcW w:w="3296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„Małopolska infrastruktura rekreacyjno – sportowa - MIRS”</w:t>
            </w:r>
          </w:p>
        </w:tc>
        <w:tc>
          <w:tcPr>
            <w:tcW w:w="1704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175 460,00 zł</w:t>
            </w:r>
          </w:p>
        </w:tc>
        <w:tc>
          <w:tcPr>
            <w:tcW w:w="1863" w:type="dxa"/>
            <w:hideMark/>
          </w:tcPr>
          <w:p w:rsidR="00BF5DF2" w:rsidRPr="00BF5DF2" w:rsidRDefault="00BF5DF2" w:rsidP="00BF5DF2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BF5DF2">
              <w:rPr>
                <w:rFonts w:ascii="Calibri" w:eastAsia="Times New Roman" w:hAnsi="Calibri" w:cs="Calibri"/>
                <w:lang w:eastAsia="pl-PL"/>
              </w:rPr>
              <w:t>nowosądecki</w:t>
            </w:r>
          </w:p>
        </w:tc>
      </w:tr>
    </w:tbl>
    <w:p w:rsidR="00975061" w:rsidRDefault="0097506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975061" w:rsidRDefault="0097506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7024B1" w:rsidRDefault="007024B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>Powiat nowotarski</w:t>
      </w:r>
      <w:r>
        <w:rPr>
          <w:rFonts w:ascii="Arial" w:eastAsia="Avenir Roman" w:hAnsi="Arial" w:cs="Arial"/>
        </w:rPr>
        <w:t xml:space="preserve"> otrzymał: 9 dotacji na łączną kwotę </w:t>
      </w:r>
      <w:r w:rsidRPr="00783E48">
        <w:rPr>
          <w:rFonts w:ascii="Arial" w:eastAsia="Avenir Roman" w:hAnsi="Arial" w:cs="Arial"/>
          <w:b/>
        </w:rPr>
        <w:t>1</w:t>
      </w:r>
      <w:r>
        <w:rPr>
          <w:rFonts w:ascii="Arial" w:eastAsia="Avenir Roman" w:hAnsi="Arial" w:cs="Arial"/>
          <w:b/>
        </w:rPr>
        <w:t> 290 010</w:t>
      </w:r>
      <w:r w:rsidRPr="00783E48">
        <w:rPr>
          <w:rFonts w:ascii="Arial" w:eastAsia="Avenir Roman" w:hAnsi="Arial" w:cs="Arial"/>
          <w:b/>
        </w:rPr>
        <w:t xml:space="preserve"> zł</w:t>
      </w:r>
    </w:p>
    <w:tbl>
      <w:tblPr>
        <w:tblStyle w:val="Tabela-Siatka"/>
        <w:tblW w:w="11321" w:type="dxa"/>
        <w:tblLook w:val="04A0" w:firstRow="1" w:lastRow="0" w:firstColumn="1" w:lastColumn="0" w:noHBand="0" w:noVBand="1"/>
      </w:tblPr>
      <w:tblGrid>
        <w:gridCol w:w="960"/>
        <w:gridCol w:w="2176"/>
        <w:gridCol w:w="2529"/>
        <w:gridCol w:w="1682"/>
        <w:gridCol w:w="1987"/>
        <w:gridCol w:w="1987"/>
      </w:tblGrid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Krościenko nad Dunajcem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255 000,00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Lipnica Wielka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94 400,00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Łapsze Niżne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255 000,00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Miasto Nowy Targ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102 730,00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Nowy Targ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30 240,00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Raba Wyżna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175 460,00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Spytkowice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45 320,00 zł</w:t>
            </w:r>
          </w:p>
        </w:tc>
        <w:tc>
          <w:tcPr>
            <w:tcW w:w="1987" w:type="dxa"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7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Gmina Szaflary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175 460,00 zł</w:t>
            </w:r>
          </w:p>
        </w:tc>
        <w:tc>
          <w:tcPr>
            <w:tcW w:w="1987" w:type="dxa"/>
          </w:tcPr>
          <w:p w:rsidR="00917DD5" w:rsidRPr="007024B1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1987" w:type="dxa"/>
            <w:hideMark/>
          </w:tcPr>
          <w:p w:rsidR="00917DD5" w:rsidRPr="007024B1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  <w:r w:rsidRPr="007024B1">
              <w:rPr>
                <w:rFonts w:ascii="Arial" w:hAnsi="Arial" w:cs="Arial"/>
              </w:rPr>
              <w:t>nowotarski</w:t>
            </w:r>
          </w:p>
        </w:tc>
      </w:tr>
      <w:tr w:rsidR="00917DD5" w:rsidRPr="007024B1" w:rsidTr="00917DD5">
        <w:trPr>
          <w:trHeight w:val="600"/>
        </w:trPr>
        <w:tc>
          <w:tcPr>
            <w:tcW w:w="960" w:type="dxa"/>
            <w:noWrap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176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hAnsi="Arial" w:cs="Arial"/>
                <w:b/>
                <w:bCs/>
                <w:sz w:val="20"/>
                <w:szCs w:val="20"/>
              </w:rPr>
              <w:t>Miasto i Gmina Czarny Dunajec</w:t>
            </w:r>
          </w:p>
        </w:tc>
        <w:tc>
          <w:tcPr>
            <w:tcW w:w="2529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682" w:type="dxa"/>
            <w:hideMark/>
          </w:tcPr>
          <w:p w:rsidR="00917DD5" w:rsidRPr="000E2BD4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2BD4">
              <w:rPr>
                <w:rFonts w:ascii="Arial" w:hAnsi="Arial" w:cs="Arial"/>
                <w:sz w:val="20"/>
                <w:szCs w:val="20"/>
              </w:rPr>
              <w:t>156 400,00 zł</w:t>
            </w:r>
          </w:p>
        </w:tc>
        <w:tc>
          <w:tcPr>
            <w:tcW w:w="1987" w:type="dxa"/>
          </w:tcPr>
          <w:p w:rsidR="00917DD5" w:rsidRPr="007024B1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</w:p>
        </w:tc>
        <w:tc>
          <w:tcPr>
            <w:tcW w:w="1987" w:type="dxa"/>
            <w:hideMark/>
          </w:tcPr>
          <w:p w:rsidR="00917DD5" w:rsidRPr="007024B1" w:rsidRDefault="00917DD5" w:rsidP="007024B1">
            <w:pPr>
              <w:pStyle w:val="NormalnyWeb"/>
              <w:spacing w:after="0"/>
              <w:jc w:val="both"/>
              <w:rPr>
                <w:rFonts w:ascii="Arial" w:hAnsi="Arial" w:cs="Arial"/>
              </w:rPr>
            </w:pPr>
            <w:r w:rsidRPr="007024B1">
              <w:rPr>
                <w:rFonts w:ascii="Arial" w:hAnsi="Arial" w:cs="Arial"/>
              </w:rPr>
              <w:t>nowotarski</w:t>
            </w:r>
          </w:p>
        </w:tc>
      </w:tr>
    </w:tbl>
    <w:p w:rsidR="007024B1" w:rsidRDefault="007024B1" w:rsidP="007024B1">
      <w:pPr>
        <w:pStyle w:val="NormalnyWeb"/>
        <w:spacing w:after="0"/>
        <w:jc w:val="both"/>
        <w:rPr>
          <w:rFonts w:ascii="Arial" w:hAnsi="Arial" w:cs="Arial"/>
        </w:rPr>
      </w:pPr>
    </w:p>
    <w:p w:rsidR="007024B1" w:rsidRDefault="007024B1" w:rsidP="007024B1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>suski</w:t>
      </w:r>
      <w:r>
        <w:rPr>
          <w:rFonts w:ascii="Arial" w:eastAsia="Avenir Roman" w:hAnsi="Arial" w:cs="Arial"/>
        </w:rPr>
        <w:t xml:space="preserve"> otrzymał: 9 dotacji na łączną kwotę </w:t>
      </w:r>
      <w:r>
        <w:rPr>
          <w:rFonts w:ascii="Arial" w:eastAsia="Avenir Roman" w:hAnsi="Arial" w:cs="Arial"/>
          <w:b/>
        </w:rPr>
        <w:t xml:space="preserve">869 330 </w:t>
      </w:r>
      <w:r w:rsidRPr="00783E48">
        <w:rPr>
          <w:rFonts w:ascii="Arial" w:eastAsia="Avenir Roman" w:hAnsi="Arial" w:cs="Arial"/>
          <w:b/>
        </w:rPr>
        <w:t>zł</w:t>
      </w:r>
    </w:p>
    <w:tbl>
      <w:tblPr>
        <w:tblStyle w:val="Tabela-Siatka"/>
        <w:tblW w:w="9763" w:type="dxa"/>
        <w:tblLook w:val="04A0" w:firstRow="1" w:lastRow="0" w:firstColumn="1" w:lastColumn="0" w:noHBand="0" w:noVBand="1"/>
      </w:tblPr>
      <w:tblGrid>
        <w:gridCol w:w="713"/>
        <w:gridCol w:w="2234"/>
        <w:gridCol w:w="3002"/>
        <w:gridCol w:w="1900"/>
        <w:gridCol w:w="1914"/>
      </w:tblGrid>
      <w:tr w:rsidR="000E2BD4" w:rsidRPr="007024B1" w:rsidTr="000E2BD4">
        <w:trPr>
          <w:trHeight w:val="3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2234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002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900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914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Budzów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123 910,00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Miasto Jordanów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74 040,00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Maków Podhalański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83 460,00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4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Stryszawa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93 850,00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5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Sucha Beskidzka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57 080,00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6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Zawoja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106 680,00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7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Zembrzyce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58 540,00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8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Powiat Suski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153 190,00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  <w:tr w:rsidR="007024B1" w:rsidRPr="007024B1" w:rsidTr="000E2BD4">
        <w:trPr>
          <w:trHeight w:val="600"/>
        </w:trPr>
        <w:tc>
          <w:tcPr>
            <w:tcW w:w="713" w:type="dxa"/>
            <w:noWrap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9</w:t>
            </w:r>
          </w:p>
        </w:tc>
        <w:tc>
          <w:tcPr>
            <w:tcW w:w="223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Powiat Suski</w:t>
            </w:r>
          </w:p>
        </w:tc>
        <w:tc>
          <w:tcPr>
            <w:tcW w:w="3002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118 580,00 zł</w:t>
            </w:r>
          </w:p>
        </w:tc>
        <w:tc>
          <w:tcPr>
            <w:tcW w:w="1914" w:type="dxa"/>
            <w:hideMark/>
          </w:tcPr>
          <w:p w:rsidR="007024B1" w:rsidRPr="000E2BD4" w:rsidRDefault="007024B1" w:rsidP="007024B1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suski</w:t>
            </w:r>
          </w:p>
        </w:tc>
      </w:tr>
    </w:tbl>
    <w:p w:rsidR="000E2BD4" w:rsidRDefault="000E2BD4" w:rsidP="004F26FF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4F26FF" w:rsidRDefault="004F26FF" w:rsidP="004F26FF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>tatrzański</w:t>
      </w:r>
      <w:r>
        <w:rPr>
          <w:rFonts w:ascii="Arial" w:eastAsia="Avenir Roman" w:hAnsi="Arial" w:cs="Arial"/>
        </w:rPr>
        <w:t xml:space="preserve"> otrzymał: 3 dotacje na łączną kwotę </w:t>
      </w:r>
      <w:r>
        <w:rPr>
          <w:rFonts w:ascii="Arial" w:eastAsia="Avenir Roman" w:hAnsi="Arial" w:cs="Arial"/>
          <w:b/>
        </w:rPr>
        <w:t xml:space="preserve">497 500 </w:t>
      </w:r>
      <w:r w:rsidRPr="00783E48">
        <w:rPr>
          <w:rFonts w:ascii="Arial" w:eastAsia="Avenir Roman" w:hAnsi="Arial" w:cs="Arial"/>
          <w:b/>
        </w:rPr>
        <w:t>zł</w:t>
      </w:r>
    </w:p>
    <w:tbl>
      <w:tblPr>
        <w:tblStyle w:val="Tabela-Siatka"/>
        <w:tblW w:w="9763" w:type="dxa"/>
        <w:tblLook w:val="04A0" w:firstRow="1" w:lastRow="0" w:firstColumn="1" w:lastColumn="0" w:noHBand="0" w:noVBand="1"/>
      </w:tblPr>
      <w:tblGrid>
        <w:gridCol w:w="713"/>
        <w:gridCol w:w="2234"/>
        <w:gridCol w:w="3002"/>
        <w:gridCol w:w="1900"/>
        <w:gridCol w:w="1914"/>
      </w:tblGrid>
      <w:tr w:rsidR="000E2BD4" w:rsidRPr="004F26FF" w:rsidTr="000E2BD4">
        <w:trPr>
          <w:trHeight w:val="3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2234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002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900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914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Biały Dunajec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127 500,00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tatrzański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Bukowina Tatrzańska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255 000,00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tatrzański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3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Kościelisko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115 000,00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tatrzański</w:t>
            </w:r>
          </w:p>
        </w:tc>
      </w:tr>
    </w:tbl>
    <w:p w:rsidR="000E2BD4" w:rsidRDefault="000E2BD4" w:rsidP="004F26FF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  <w:b/>
          <w:color w:val="2E74B5" w:themeColor="accent1" w:themeShade="BF"/>
        </w:rPr>
      </w:pPr>
    </w:p>
    <w:p w:rsidR="004F26FF" w:rsidRDefault="004F26FF" w:rsidP="004F26FF">
      <w:pPr>
        <w:pStyle w:val="NormalnyWeb"/>
        <w:spacing w:before="0" w:beforeAutospacing="0" w:after="0" w:afterAutospacing="0"/>
        <w:jc w:val="both"/>
        <w:rPr>
          <w:rFonts w:ascii="Arial" w:eastAsia="Avenir Roman" w:hAnsi="Arial" w:cs="Arial"/>
        </w:rPr>
      </w:pPr>
      <w:r w:rsidRPr="007024B1">
        <w:rPr>
          <w:rFonts w:ascii="Arial" w:eastAsia="Avenir Roman" w:hAnsi="Arial" w:cs="Arial"/>
          <w:b/>
          <w:color w:val="2E74B5" w:themeColor="accent1" w:themeShade="BF"/>
        </w:rPr>
        <w:t xml:space="preserve">Powiat </w:t>
      </w:r>
      <w:r>
        <w:rPr>
          <w:rFonts w:ascii="Arial" w:eastAsia="Avenir Roman" w:hAnsi="Arial" w:cs="Arial"/>
          <w:b/>
          <w:color w:val="2E74B5" w:themeColor="accent1" w:themeShade="BF"/>
        </w:rPr>
        <w:t xml:space="preserve">wadowicki </w:t>
      </w:r>
      <w:r>
        <w:rPr>
          <w:rFonts w:ascii="Arial" w:eastAsia="Avenir Roman" w:hAnsi="Arial" w:cs="Arial"/>
        </w:rPr>
        <w:t xml:space="preserve">otrzymał: 6 dotacji na łączną kwotę </w:t>
      </w:r>
      <w:r>
        <w:rPr>
          <w:rFonts w:ascii="Arial" w:eastAsia="Avenir Roman" w:hAnsi="Arial" w:cs="Arial"/>
          <w:b/>
        </w:rPr>
        <w:t xml:space="preserve">991 850 </w:t>
      </w:r>
      <w:r w:rsidRPr="00783E48">
        <w:rPr>
          <w:rFonts w:ascii="Arial" w:eastAsia="Avenir Roman" w:hAnsi="Arial" w:cs="Arial"/>
          <w:b/>
        </w:rPr>
        <w:t>zł</w:t>
      </w:r>
      <w:bookmarkStart w:id="0" w:name="_GoBack"/>
      <w:bookmarkEnd w:id="0"/>
    </w:p>
    <w:tbl>
      <w:tblPr>
        <w:tblStyle w:val="Tabela-Siatka"/>
        <w:tblW w:w="9763" w:type="dxa"/>
        <w:tblLook w:val="04A0" w:firstRow="1" w:lastRow="0" w:firstColumn="1" w:lastColumn="0" w:noHBand="0" w:noVBand="1"/>
      </w:tblPr>
      <w:tblGrid>
        <w:gridCol w:w="713"/>
        <w:gridCol w:w="2234"/>
        <w:gridCol w:w="3002"/>
        <w:gridCol w:w="1900"/>
        <w:gridCol w:w="1914"/>
      </w:tblGrid>
      <w:tr w:rsidR="000E2BD4" w:rsidRPr="004F26FF" w:rsidTr="000E2BD4">
        <w:trPr>
          <w:trHeight w:val="3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LP.</w:t>
            </w:r>
          </w:p>
        </w:tc>
        <w:tc>
          <w:tcPr>
            <w:tcW w:w="2234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beneficjenta</w:t>
            </w:r>
          </w:p>
        </w:tc>
        <w:tc>
          <w:tcPr>
            <w:tcW w:w="3002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Nazwa konkursu</w:t>
            </w:r>
          </w:p>
        </w:tc>
        <w:tc>
          <w:tcPr>
            <w:tcW w:w="1900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Kwota</w:t>
            </w:r>
          </w:p>
        </w:tc>
        <w:tc>
          <w:tcPr>
            <w:tcW w:w="1914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Powiat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Andrychów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255 000,00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2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Kalwaria Zebrzydowska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175 460,00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3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Mucharz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175 450,00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4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Stryszów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35 020,00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5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Wadowice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175 460,00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  <w:tr w:rsidR="004F26FF" w:rsidRPr="004F26FF" w:rsidTr="000E2BD4">
        <w:trPr>
          <w:trHeight w:val="600"/>
        </w:trPr>
        <w:tc>
          <w:tcPr>
            <w:tcW w:w="713" w:type="dxa"/>
            <w:noWrap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6</w:t>
            </w:r>
          </w:p>
        </w:tc>
        <w:tc>
          <w:tcPr>
            <w:tcW w:w="223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b/>
                <w:bCs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b/>
                <w:bCs/>
                <w:sz w:val="20"/>
                <w:szCs w:val="20"/>
              </w:rPr>
              <w:t>Gmina Wieprz</w:t>
            </w:r>
          </w:p>
        </w:tc>
        <w:tc>
          <w:tcPr>
            <w:tcW w:w="3002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„Małopolska infrastruktura rekreacyjno – sportowa - MIRS”</w:t>
            </w:r>
          </w:p>
        </w:tc>
        <w:tc>
          <w:tcPr>
            <w:tcW w:w="1900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175 460,00 zł</w:t>
            </w:r>
          </w:p>
        </w:tc>
        <w:tc>
          <w:tcPr>
            <w:tcW w:w="1914" w:type="dxa"/>
            <w:hideMark/>
          </w:tcPr>
          <w:p w:rsidR="004F26FF" w:rsidRPr="000E2BD4" w:rsidRDefault="004F26FF" w:rsidP="004F26FF">
            <w:pPr>
              <w:pStyle w:val="NormalnyWeb"/>
              <w:spacing w:after="0"/>
              <w:jc w:val="both"/>
              <w:rPr>
                <w:rFonts w:ascii="Arial" w:eastAsia="Avenir Roman" w:hAnsi="Arial" w:cs="Arial"/>
                <w:sz w:val="20"/>
                <w:szCs w:val="20"/>
              </w:rPr>
            </w:pPr>
            <w:r w:rsidRPr="000E2BD4">
              <w:rPr>
                <w:rFonts w:ascii="Arial" w:eastAsia="Avenir Roman" w:hAnsi="Arial" w:cs="Arial"/>
                <w:sz w:val="20"/>
                <w:szCs w:val="20"/>
              </w:rPr>
              <w:t>wadowicki</w:t>
            </w:r>
          </w:p>
        </w:tc>
      </w:tr>
    </w:tbl>
    <w:p w:rsidR="004F26FF" w:rsidRPr="007F2E6F" w:rsidRDefault="004F26FF" w:rsidP="000E2BD4">
      <w:pPr>
        <w:pStyle w:val="NormalnyWeb"/>
        <w:spacing w:after="0"/>
        <w:jc w:val="both"/>
        <w:rPr>
          <w:rFonts w:ascii="Arial" w:eastAsia="Avenir Roman" w:hAnsi="Arial" w:cs="Arial"/>
        </w:rPr>
      </w:pPr>
    </w:p>
    <w:sectPr w:rsidR="004F26FF" w:rsidRPr="007F2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878" w:rsidRDefault="00CF7878" w:rsidP="00B55793">
      <w:pPr>
        <w:spacing w:after="0" w:line="240" w:lineRule="auto"/>
      </w:pPr>
      <w:r>
        <w:separator/>
      </w:r>
    </w:p>
  </w:endnote>
  <w:endnote w:type="continuationSeparator" w:id="0">
    <w:p w:rsidR="00CF7878" w:rsidRDefault="00CF7878" w:rsidP="00B55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Times New Roman"/>
    <w:charset w:val="00"/>
    <w:family w:val="auto"/>
    <w:pitch w:val="variable"/>
    <w:sig w:usb0="20002A87" w:usb1="C0007843" w:usb2="00000009" w:usb3="00000000" w:csb0="000001FF" w:csb1="00000000"/>
  </w:font>
  <w:font w:name="Avenir 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878" w:rsidRDefault="00CF7878" w:rsidP="00B55793">
      <w:pPr>
        <w:spacing w:after="0" w:line="240" w:lineRule="auto"/>
      </w:pPr>
      <w:r>
        <w:separator/>
      </w:r>
    </w:p>
  </w:footnote>
  <w:footnote w:type="continuationSeparator" w:id="0">
    <w:p w:rsidR="00CF7878" w:rsidRDefault="00CF7878" w:rsidP="00B557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778DF"/>
    <w:multiLevelType w:val="hybridMultilevel"/>
    <w:tmpl w:val="F762F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A4466"/>
    <w:multiLevelType w:val="hybridMultilevel"/>
    <w:tmpl w:val="1C6E12E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476111"/>
    <w:multiLevelType w:val="hybridMultilevel"/>
    <w:tmpl w:val="4DF63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0C7B28"/>
    <w:multiLevelType w:val="hybridMultilevel"/>
    <w:tmpl w:val="1D2A2EFE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9302946"/>
    <w:multiLevelType w:val="hybridMultilevel"/>
    <w:tmpl w:val="4A46E7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91B26"/>
    <w:multiLevelType w:val="hybridMultilevel"/>
    <w:tmpl w:val="C930BDFE"/>
    <w:lvl w:ilvl="0" w:tplc="57E454E2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7035E"/>
    <w:multiLevelType w:val="hybridMultilevel"/>
    <w:tmpl w:val="726888B4"/>
    <w:lvl w:ilvl="0" w:tplc="F3FEEB00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7" w15:restartNumberingAfterBreak="0">
    <w:nsid w:val="3B974F48"/>
    <w:multiLevelType w:val="hybridMultilevel"/>
    <w:tmpl w:val="E2E04A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7519A"/>
    <w:multiLevelType w:val="hybridMultilevel"/>
    <w:tmpl w:val="F2509C74"/>
    <w:lvl w:ilvl="0" w:tplc="7CCE901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3816133"/>
    <w:multiLevelType w:val="hybridMultilevel"/>
    <w:tmpl w:val="D0280E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451CF"/>
    <w:multiLevelType w:val="hybridMultilevel"/>
    <w:tmpl w:val="06B8FC32"/>
    <w:lvl w:ilvl="0" w:tplc="B5EA5C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73190"/>
    <w:multiLevelType w:val="hybridMultilevel"/>
    <w:tmpl w:val="080E76B0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58D083AC">
      <w:start w:val="1"/>
      <w:numFmt w:val="lowerLetter"/>
      <w:lvlText w:val="%2."/>
      <w:lvlJc w:val="left"/>
      <w:pPr>
        <w:tabs>
          <w:tab w:val="num" w:pos="1819"/>
        </w:tabs>
        <w:ind w:left="1819" w:hanging="39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C0762886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ascii="Arial" w:hAnsi="Arial" w:cs="Times New Roman" w:hint="default"/>
        <w:b w:val="0"/>
        <w:i w:val="0"/>
        <w:sz w:val="24"/>
      </w:rPr>
    </w:lvl>
    <w:lvl w:ilvl="4" w:tplc="58D083AC">
      <w:start w:val="1"/>
      <w:numFmt w:val="lowerLetter"/>
      <w:lvlText w:val="%5."/>
      <w:lvlJc w:val="left"/>
      <w:pPr>
        <w:tabs>
          <w:tab w:val="num" w:pos="3979"/>
        </w:tabs>
        <w:ind w:left="3979" w:hanging="39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12" w15:restartNumberingAfterBreak="0">
    <w:nsid w:val="51253E1B"/>
    <w:multiLevelType w:val="hybridMultilevel"/>
    <w:tmpl w:val="174E489C"/>
    <w:lvl w:ilvl="0" w:tplc="D68EB7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7D634C"/>
    <w:multiLevelType w:val="hybridMultilevel"/>
    <w:tmpl w:val="1ADEF8AE"/>
    <w:lvl w:ilvl="0" w:tplc="08028F1E">
      <w:start w:val="1"/>
      <w:numFmt w:val="upperRoman"/>
      <w:lvlText w:val="%1."/>
      <w:lvlJc w:val="left"/>
      <w:pPr>
        <w:ind w:left="32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 w15:restartNumberingAfterBreak="0">
    <w:nsid w:val="61327F21"/>
    <w:multiLevelType w:val="hybridMultilevel"/>
    <w:tmpl w:val="E530D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E32010"/>
    <w:multiLevelType w:val="hybridMultilevel"/>
    <w:tmpl w:val="F43E8512"/>
    <w:lvl w:ilvl="0" w:tplc="7890CEA2">
      <w:start w:val="1"/>
      <w:numFmt w:val="decimal"/>
      <w:lvlText w:val="%1."/>
      <w:lvlJc w:val="left"/>
      <w:pPr>
        <w:ind w:left="844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161" w:hanging="360"/>
      </w:pPr>
    </w:lvl>
    <w:lvl w:ilvl="2" w:tplc="0415001B" w:tentative="1">
      <w:start w:val="1"/>
      <w:numFmt w:val="lowerRoman"/>
      <w:lvlText w:val="%3."/>
      <w:lvlJc w:val="right"/>
      <w:pPr>
        <w:ind w:left="9881" w:hanging="180"/>
      </w:pPr>
    </w:lvl>
    <w:lvl w:ilvl="3" w:tplc="0415000F" w:tentative="1">
      <w:start w:val="1"/>
      <w:numFmt w:val="decimal"/>
      <w:lvlText w:val="%4."/>
      <w:lvlJc w:val="left"/>
      <w:pPr>
        <w:ind w:left="10601" w:hanging="360"/>
      </w:pPr>
    </w:lvl>
    <w:lvl w:ilvl="4" w:tplc="04150019" w:tentative="1">
      <w:start w:val="1"/>
      <w:numFmt w:val="lowerLetter"/>
      <w:lvlText w:val="%5."/>
      <w:lvlJc w:val="left"/>
      <w:pPr>
        <w:ind w:left="11321" w:hanging="360"/>
      </w:pPr>
    </w:lvl>
    <w:lvl w:ilvl="5" w:tplc="0415001B" w:tentative="1">
      <w:start w:val="1"/>
      <w:numFmt w:val="lowerRoman"/>
      <w:lvlText w:val="%6."/>
      <w:lvlJc w:val="right"/>
      <w:pPr>
        <w:ind w:left="12041" w:hanging="180"/>
      </w:pPr>
    </w:lvl>
    <w:lvl w:ilvl="6" w:tplc="0415000F" w:tentative="1">
      <w:start w:val="1"/>
      <w:numFmt w:val="decimal"/>
      <w:lvlText w:val="%7."/>
      <w:lvlJc w:val="left"/>
      <w:pPr>
        <w:ind w:left="12761" w:hanging="360"/>
      </w:pPr>
    </w:lvl>
    <w:lvl w:ilvl="7" w:tplc="04150019" w:tentative="1">
      <w:start w:val="1"/>
      <w:numFmt w:val="lowerLetter"/>
      <w:lvlText w:val="%8."/>
      <w:lvlJc w:val="left"/>
      <w:pPr>
        <w:ind w:left="13481" w:hanging="360"/>
      </w:pPr>
    </w:lvl>
    <w:lvl w:ilvl="8" w:tplc="0415001B" w:tentative="1">
      <w:start w:val="1"/>
      <w:numFmt w:val="lowerRoman"/>
      <w:lvlText w:val="%9."/>
      <w:lvlJc w:val="right"/>
      <w:pPr>
        <w:ind w:left="14201" w:hanging="180"/>
      </w:pPr>
    </w:lvl>
  </w:abstractNum>
  <w:abstractNum w:abstractNumId="16" w15:restartNumberingAfterBreak="0">
    <w:nsid w:val="7F8C7E0A"/>
    <w:multiLevelType w:val="hybridMultilevel"/>
    <w:tmpl w:val="D5DAB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3"/>
  </w:num>
  <w:num w:numId="8">
    <w:abstractNumId w:val="7"/>
  </w:num>
  <w:num w:numId="9">
    <w:abstractNumId w:val="10"/>
  </w:num>
  <w:num w:numId="10">
    <w:abstractNumId w:val="5"/>
  </w:num>
  <w:num w:numId="11">
    <w:abstractNumId w:val="16"/>
  </w:num>
  <w:num w:numId="12">
    <w:abstractNumId w:val="12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1"/>
  </w:num>
  <w:num w:numId="16">
    <w:abstractNumId w:val="0"/>
  </w:num>
  <w:num w:numId="17">
    <w:abstractNumId w:val="14"/>
  </w:num>
  <w:num w:numId="18">
    <w:abstractNumId w:val="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B0C"/>
    <w:rsid w:val="000004E9"/>
    <w:rsid w:val="00036EA8"/>
    <w:rsid w:val="00043625"/>
    <w:rsid w:val="0008296D"/>
    <w:rsid w:val="000A23F1"/>
    <w:rsid w:val="000C5E4A"/>
    <w:rsid w:val="000E2BD4"/>
    <w:rsid w:val="001E5D2F"/>
    <w:rsid w:val="001F267F"/>
    <w:rsid w:val="00264C8D"/>
    <w:rsid w:val="002D3584"/>
    <w:rsid w:val="002F1FBA"/>
    <w:rsid w:val="003071FC"/>
    <w:rsid w:val="003173D1"/>
    <w:rsid w:val="00324C31"/>
    <w:rsid w:val="0034433F"/>
    <w:rsid w:val="0038075A"/>
    <w:rsid w:val="003937D1"/>
    <w:rsid w:val="003C63B1"/>
    <w:rsid w:val="003D4D35"/>
    <w:rsid w:val="003E527D"/>
    <w:rsid w:val="00460B39"/>
    <w:rsid w:val="0046416C"/>
    <w:rsid w:val="004D7CF3"/>
    <w:rsid w:val="004F26FF"/>
    <w:rsid w:val="005E711C"/>
    <w:rsid w:val="00607348"/>
    <w:rsid w:val="006161A3"/>
    <w:rsid w:val="006466D7"/>
    <w:rsid w:val="00684927"/>
    <w:rsid w:val="006B12C9"/>
    <w:rsid w:val="006D26D5"/>
    <w:rsid w:val="006D7360"/>
    <w:rsid w:val="007024B1"/>
    <w:rsid w:val="00743FF8"/>
    <w:rsid w:val="00767FEA"/>
    <w:rsid w:val="00777C29"/>
    <w:rsid w:val="00783E48"/>
    <w:rsid w:val="007E2787"/>
    <w:rsid w:val="007F2E6F"/>
    <w:rsid w:val="008A554F"/>
    <w:rsid w:val="009033E5"/>
    <w:rsid w:val="00917DD5"/>
    <w:rsid w:val="00975061"/>
    <w:rsid w:val="009A205F"/>
    <w:rsid w:val="00A3675C"/>
    <w:rsid w:val="00AA5B0C"/>
    <w:rsid w:val="00AD5B96"/>
    <w:rsid w:val="00AE366C"/>
    <w:rsid w:val="00B073BF"/>
    <w:rsid w:val="00B511A9"/>
    <w:rsid w:val="00B55793"/>
    <w:rsid w:val="00B86FED"/>
    <w:rsid w:val="00BC32A0"/>
    <w:rsid w:val="00BE2C8C"/>
    <w:rsid w:val="00BF5DF2"/>
    <w:rsid w:val="00C22F55"/>
    <w:rsid w:val="00CA7763"/>
    <w:rsid w:val="00CF7878"/>
    <w:rsid w:val="00E3327B"/>
    <w:rsid w:val="00E43048"/>
    <w:rsid w:val="00E6266D"/>
    <w:rsid w:val="00E8564F"/>
    <w:rsid w:val="00EE7F95"/>
    <w:rsid w:val="00F401ED"/>
    <w:rsid w:val="00F667B5"/>
    <w:rsid w:val="00FD276A"/>
    <w:rsid w:val="00FE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3CEB9B-BFC5-4DFD-A01A-508488A8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061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024B1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B1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579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5579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5579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3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304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D26D5"/>
    <w:pPr>
      <w:ind w:left="720"/>
      <w:contextualSpacing/>
    </w:pPr>
  </w:style>
  <w:style w:type="table" w:styleId="Tabela-Siatka">
    <w:name w:val="Table Grid"/>
    <w:basedOn w:val="Standardowy"/>
    <w:uiPriority w:val="39"/>
    <w:rsid w:val="00783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024B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1104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7718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Czeremuga</dc:creator>
  <cp:keywords/>
  <dc:description/>
  <cp:lastModifiedBy>Kordyl, Waldemar</cp:lastModifiedBy>
  <cp:revision>4</cp:revision>
  <cp:lastPrinted>2019-06-13T12:58:00Z</cp:lastPrinted>
  <dcterms:created xsi:type="dcterms:W3CDTF">2024-03-12T08:57:00Z</dcterms:created>
  <dcterms:modified xsi:type="dcterms:W3CDTF">2024-03-14T11:52:00Z</dcterms:modified>
</cp:coreProperties>
</file>