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A8" w:rsidRDefault="00072A26" w:rsidP="008F43A8">
      <w:pPr>
        <w:spacing w:after="36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438525" cy="1409700"/>
            <wp:effectExtent l="0" t="0" r="9525" b="0"/>
            <wp:docPr id="1" name="Obraz 1" descr="loga-biale 497x204" title="logo Małopolskiej Rady Działalności Pożytku Publ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69" w:rsidRPr="004D2162" w:rsidRDefault="004D2162" w:rsidP="002F39C3">
      <w:pPr>
        <w:spacing w:after="36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4D2162">
        <w:rPr>
          <w:rFonts w:ascii="Calibri" w:hAnsi="Calibri"/>
          <w:b/>
          <w:bCs/>
          <w:sz w:val="22"/>
          <w:szCs w:val="22"/>
          <w:lang w:val="pl-PL"/>
        </w:rPr>
        <w:t xml:space="preserve">PROTOKÓŁ nr VI/2/2024 </w:t>
      </w:r>
      <w:r w:rsidRPr="004D2162">
        <w:rPr>
          <w:rFonts w:ascii="Calibri" w:hAnsi="Calibri"/>
          <w:b/>
          <w:bCs/>
          <w:sz w:val="22"/>
          <w:szCs w:val="22"/>
          <w:lang w:val="pl-PL"/>
        </w:rPr>
        <w:br/>
        <w:t xml:space="preserve">z posiedzenia Małopolskiej Rady Działalności Pożytku Publicznego </w:t>
      </w:r>
      <w:r w:rsidRPr="004D2162">
        <w:rPr>
          <w:rFonts w:ascii="Calibri" w:hAnsi="Calibri"/>
          <w:b/>
          <w:bCs/>
          <w:sz w:val="22"/>
          <w:szCs w:val="22"/>
          <w:lang w:val="pl-PL"/>
        </w:rPr>
        <w:br/>
        <w:t>VI kadencji w dniu 2 lipca 2024 r.</w:t>
      </w:r>
    </w:p>
    <w:p w:rsidR="006815D3" w:rsidRPr="001C41A5" w:rsidRDefault="00F12237" w:rsidP="008F43A8">
      <w:pPr>
        <w:pStyle w:val="Nagwek1"/>
        <w:numPr>
          <w:ilvl w:val="0"/>
          <w:numId w:val="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21A8">
        <w:rPr>
          <w:rFonts w:asciiTheme="minorHAnsi" w:hAnsiTheme="minorHAnsi" w:cstheme="minorHAnsi"/>
          <w:sz w:val="22"/>
          <w:szCs w:val="22"/>
        </w:rPr>
        <w:t xml:space="preserve">Na posiedzeniu obecni byli: </w:t>
      </w:r>
    </w:p>
    <w:p w:rsidR="00191A59" w:rsidRPr="00191A59" w:rsidRDefault="00191A59" w:rsidP="00191A59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191A59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191A59">
        <w:rPr>
          <w:rFonts w:ascii="Calibri" w:hAnsi="Calibri"/>
          <w:sz w:val="22"/>
          <w:szCs w:val="22"/>
          <w:lang w:val="pl-PL"/>
        </w:rPr>
        <w:t xml:space="preserve">: </w:t>
      </w:r>
    </w:p>
    <w:p w:rsidR="00191A59" w:rsidRPr="00191A59" w:rsidRDefault="00191A59" w:rsidP="00191A5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bCs/>
          <w:sz w:val="22"/>
          <w:szCs w:val="22"/>
          <w:lang w:val="pl-PL"/>
        </w:rPr>
        <w:t xml:space="preserve">Dawid Puszko </w:t>
      </w:r>
      <w:r w:rsidRPr="00191A59">
        <w:rPr>
          <w:rFonts w:ascii="Calibri" w:hAnsi="Calibri"/>
          <w:sz w:val="22"/>
          <w:szCs w:val="22"/>
          <w:lang w:val="pl-PL"/>
        </w:rPr>
        <w:t>– Zastępca Dyrektora Kancelarii Zarządu;</w:t>
      </w:r>
    </w:p>
    <w:p w:rsidR="00191A59" w:rsidRPr="00191A59" w:rsidRDefault="00191A59" w:rsidP="00191A5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Pr="00191A59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Zespół Wspierania Inicjatyw Obywatelskich;</w:t>
      </w:r>
    </w:p>
    <w:p w:rsidR="00191A59" w:rsidRPr="00191A59" w:rsidRDefault="00191A59" w:rsidP="00191A59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191A59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191A59">
        <w:rPr>
          <w:rFonts w:ascii="Calibri" w:hAnsi="Calibri"/>
          <w:sz w:val="22"/>
          <w:szCs w:val="22"/>
          <w:lang w:val="pl-PL"/>
        </w:rPr>
        <w:t xml:space="preserve">: 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dr Stanisław Smoleń 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>– Region Małopolska Południowa;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Adam Flaga 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>– Region Tarnowski;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Irena Cieślak 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>– Region Krakowski Obszar Metropolitalny;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Agata Machnik-Pado 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>– Region Miasto Kraków;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Łucja Kucmin-Węglarczyk 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>– Region Miasto Kraków;</w:t>
      </w:r>
    </w:p>
    <w:p w:rsidR="00191A59" w:rsidRPr="00191A59" w:rsidRDefault="00191A59" w:rsidP="00191A59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>Magdalena Peszko-Doktor</w:t>
      </w:r>
      <w:r w:rsidRPr="00191A59">
        <w:rPr>
          <w:rFonts w:ascii="Calibri" w:eastAsia="Arial Unicode MS" w:hAnsi="Calibri" w:cs="Arial"/>
          <w:sz w:val="22"/>
          <w:szCs w:val="22"/>
          <w:lang w:val="pl-PL"/>
        </w:rPr>
        <w:t xml:space="preserve"> - Region Miasto Kraków</w:t>
      </w:r>
      <w:r w:rsidRPr="00191A59">
        <w:rPr>
          <w:rFonts w:ascii="Calibri" w:eastAsia="Arial Unicode MS" w:hAnsi="Calibri" w:cs="Arial"/>
          <w:b/>
          <w:sz w:val="22"/>
          <w:szCs w:val="22"/>
          <w:lang w:val="pl-PL"/>
        </w:rPr>
        <w:t>;</w:t>
      </w:r>
    </w:p>
    <w:p w:rsidR="00191A59" w:rsidRDefault="00191A59" w:rsidP="00191A59">
      <w:pPr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</w:p>
    <w:p w:rsidR="00191A59" w:rsidRPr="00191A59" w:rsidRDefault="00191A59" w:rsidP="00191A59">
      <w:pPr>
        <w:jc w:val="both"/>
        <w:rPr>
          <w:rFonts w:ascii="Calibri" w:hAnsi="Calibri"/>
          <w:sz w:val="22"/>
          <w:szCs w:val="22"/>
          <w:lang w:val="pl-PL"/>
        </w:rPr>
      </w:pPr>
      <w:r w:rsidRPr="00191A59">
        <w:rPr>
          <w:rFonts w:ascii="Calibri" w:hAnsi="Calibri"/>
          <w:sz w:val="22"/>
          <w:szCs w:val="22"/>
          <w:lang w:val="pl-PL"/>
        </w:rPr>
        <w:t>Posiedzeni</w:t>
      </w:r>
      <w:r>
        <w:rPr>
          <w:rFonts w:ascii="Calibri" w:hAnsi="Calibri"/>
          <w:sz w:val="22"/>
          <w:szCs w:val="22"/>
          <w:lang w:val="pl-PL"/>
        </w:rPr>
        <w:t>e odbyło się w trybie on-line</w:t>
      </w:r>
      <w:r w:rsidRPr="00191A59">
        <w:rPr>
          <w:rFonts w:ascii="Calibri" w:hAnsi="Calibri"/>
          <w:sz w:val="22"/>
          <w:szCs w:val="22"/>
          <w:lang w:val="pl-PL"/>
        </w:rPr>
        <w:t>.</w:t>
      </w:r>
    </w:p>
    <w:p w:rsidR="00DE2A9B" w:rsidRPr="00DD59E1" w:rsidRDefault="00DE2A9B" w:rsidP="008F43A8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F51A69" w:rsidP="008F43A8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Pan</w:t>
      </w:r>
      <w:r w:rsidR="00030265">
        <w:rPr>
          <w:rFonts w:ascii="Calibri" w:hAnsi="Calibri"/>
          <w:sz w:val="22"/>
          <w:szCs w:val="22"/>
          <w:lang w:val="pl-PL"/>
        </w:rPr>
        <w:t>i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191A59">
        <w:rPr>
          <w:rFonts w:ascii="Calibri" w:hAnsi="Calibri"/>
          <w:sz w:val="22"/>
          <w:szCs w:val="22"/>
          <w:lang w:val="pl-PL"/>
        </w:rPr>
        <w:t>Agata Machnik-Pado</w:t>
      </w:r>
      <w:r w:rsidR="00030265">
        <w:rPr>
          <w:rFonts w:ascii="Calibri" w:hAnsi="Calibri"/>
          <w:sz w:val="22"/>
          <w:szCs w:val="22"/>
          <w:lang w:val="pl-PL"/>
        </w:rPr>
        <w:t xml:space="preserve"> Współprzewodnicząca</w:t>
      </w:r>
      <w:r w:rsidR="003B3E24">
        <w:rPr>
          <w:rFonts w:ascii="Calibri" w:hAnsi="Calibri"/>
          <w:sz w:val="22"/>
          <w:szCs w:val="22"/>
          <w:lang w:val="pl-PL"/>
        </w:rPr>
        <w:t xml:space="preserve"> Rady strony </w:t>
      </w:r>
      <w:r w:rsidR="00191A59">
        <w:rPr>
          <w:rFonts w:ascii="Calibri" w:hAnsi="Calibri"/>
          <w:sz w:val="22"/>
          <w:szCs w:val="22"/>
          <w:lang w:val="pl-PL"/>
        </w:rPr>
        <w:t>pozarządowej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powitał</w:t>
      </w:r>
      <w:r w:rsidR="00030265">
        <w:rPr>
          <w:rFonts w:ascii="Calibri" w:hAnsi="Calibri"/>
          <w:bCs/>
          <w:sz w:val="22"/>
          <w:szCs w:val="22"/>
          <w:lang w:val="pl-PL"/>
        </w:rPr>
        <w:t>a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członków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Rady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 obecnych on-line. 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Następnie </w:t>
      </w:r>
      <w:r w:rsidR="00030265">
        <w:rPr>
          <w:rFonts w:ascii="Calibri" w:hAnsi="Calibri"/>
          <w:bCs/>
          <w:sz w:val="22"/>
          <w:szCs w:val="22"/>
          <w:lang w:val="pl-PL"/>
        </w:rPr>
        <w:t>sprawdziła kworum poprzez odczytanie listy obecności i przedstawiła porządek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 obrad. Po stwierdzeniu kworum </w:t>
      </w:r>
      <w:r w:rsidR="00DC7269">
        <w:rPr>
          <w:rFonts w:ascii="Calibri" w:hAnsi="Calibri"/>
          <w:sz w:val="22"/>
          <w:szCs w:val="22"/>
          <w:lang w:val="pl-PL"/>
        </w:rPr>
        <w:t>przedstawiony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został przyjęty jednogłośnie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(załącznik nr </w:t>
      </w:r>
      <w:r w:rsidR="00DC7269"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)</w:t>
      </w:r>
      <w:r w:rsidR="002A786A" w:rsidRPr="0058235F">
        <w:rPr>
          <w:rFonts w:ascii="Calibri" w:hAnsi="Calibri"/>
          <w:sz w:val="22"/>
          <w:szCs w:val="22"/>
          <w:lang w:val="pl-PL"/>
        </w:rPr>
        <w:t>.</w:t>
      </w:r>
    </w:p>
    <w:p w:rsidR="004A48A2" w:rsidRPr="00321AC3" w:rsidRDefault="001A1310" w:rsidP="008F43A8">
      <w:pPr>
        <w:pStyle w:val="Nagwek1"/>
        <w:numPr>
          <w:ilvl w:val="0"/>
          <w:numId w:val="24"/>
        </w:numPr>
        <w:spacing w:before="24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1A1310">
        <w:rPr>
          <w:rFonts w:ascii="Calibri" w:eastAsia="Times New Roman" w:hAnsi="Calibri" w:cs="Calibri"/>
          <w:sz w:val="22"/>
          <w:szCs w:val="22"/>
        </w:rPr>
        <w:t>Opiniowanie zmiany Regulaminu Budżetu Obywatelskiego Województwa Małopolskiego</w:t>
      </w:r>
      <w:r w:rsidR="009D2E70" w:rsidRPr="00321AC3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8C3B9D" w:rsidRDefault="00321AC3" w:rsidP="00A937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Punkt zreferował Pan D.</w:t>
      </w:r>
      <w:r w:rsidR="00E93C95">
        <w:rPr>
          <w:rFonts w:ascii="Calibri" w:hAnsi="Calibri" w:cs="Calibri"/>
          <w:sz w:val="22"/>
          <w:szCs w:val="22"/>
          <w:lang w:val="pl-PL"/>
        </w:rPr>
        <w:t xml:space="preserve"> Puszko</w:t>
      </w:r>
      <w:r>
        <w:rPr>
          <w:rFonts w:ascii="Calibri" w:hAnsi="Calibri" w:cs="Calibri"/>
          <w:sz w:val="22"/>
          <w:szCs w:val="22"/>
          <w:lang w:val="pl-PL"/>
        </w:rPr>
        <w:t xml:space="preserve">. Przedstawił najważniejsze planowane zmiany w regulaminie </w:t>
      </w:r>
      <w:r w:rsidR="00F56F1D">
        <w:rPr>
          <w:rFonts w:ascii="Calibri" w:hAnsi="Calibri" w:cs="Calibri"/>
          <w:sz w:val="22"/>
          <w:szCs w:val="22"/>
          <w:lang w:val="pl-PL"/>
        </w:rPr>
        <w:t>Budżetu Obywatelskiego Województwa Małopolskiego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F56F1D">
        <w:rPr>
          <w:rFonts w:ascii="Calibri" w:hAnsi="Calibri" w:cs="Calibri"/>
          <w:sz w:val="22"/>
          <w:szCs w:val="22"/>
          <w:lang w:val="pl-PL"/>
        </w:rPr>
        <w:t xml:space="preserve">Rada nie zgłosiła żadnych uwag do projektu dokumentu i jednogłośnie pozytywnie zaopiniowała projekt uchwały Sejmiku Województwa Małopolskiego w sprawie </w:t>
      </w:r>
      <w:r w:rsidR="00F56F1D" w:rsidRPr="00F56F1D">
        <w:rPr>
          <w:rFonts w:ascii="Calibri" w:hAnsi="Calibri" w:cs="Calibri"/>
          <w:sz w:val="22"/>
          <w:szCs w:val="22"/>
          <w:lang w:val="pl-PL"/>
        </w:rPr>
        <w:t>konsultacji wojewódzkich dotyczących projektu Budżetu Obywatelskiego Województwa Małopolskiego</w:t>
      </w:r>
      <w:r w:rsidR="002F39C3">
        <w:rPr>
          <w:rFonts w:ascii="Calibri" w:hAnsi="Calibri" w:cs="Calibri"/>
          <w:sz w:val="22"/>
          <w:szCs w:val="22"/>
          <w:lang w:val="pl-PL"/>
        </w:rPr>
        <w:t xml:space="preserve">, wyrażając swoje stanowisko w uchwale 5/2024 </w:t>
      </w:r>
      <w:r w:rsidR="002F39C3" w:rsidRPr="002F39C3">
        <w:rPr>
          <w:rFonts w:ascii="Calibri" w:hAnsi="Calibri" w:cs="Calibri"/>
          <w:sz w:val="22"/>
          <w:szCs w:val="22"/>
          <w:lang w:val="pl-PL"/>
        </w:rPr>
        <w:t>wyrażenia opinii nt. projektu uchwały Sejmiku Województwa Małopolskiego w sprawie konsultacji wojewódzkich dotyczących projektu Budżetu Obywatelskiego Województwa Małopolskiego</w:t>
      </w:r>
      <w:r w:rsidR="00F56F1D">
        <w:rPr>
          <w:rFonts w:ascii="Calibri" w:hAnsi="Calibri" w:cs="Calibri"/>
          <w:sz w:val="22"/>
          <w:szCs w:val="22"/>
          <w:lang w:val="pl-PL"/>
        </w:rPr>
        <w:t>.</w:t>
      </w:r>
    </w:p>
    <w:p w:rsidR="001A1310" w:rsidRDefault="001A1310" w:rsidP="001A1310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1A1310">
        <w:rPr>
          <w:rFonts w:ascii="Calibri" w:eastAsia="Times New Roman" w:hAnsi="Calibri" w:cs="Calibri"/>
          <w:sz w:val="22"/>
          <w:szCs w:val="22"/>
        </w:rPr>
        <w:t>Wybór Obserwatorów do procesu liczenia głosów oddanych w 7.edycji Budżetu Obywatelskiego Województwa Małopolskiego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:rsidR="001A1310" w:rsidRPr="00D4665B" w:rsidRDefault="00D4665B" w:rsidP="001A1310">
      <w:pPr>
        <w:rPr>
          <w:rFonts w:ascii="Calibri" w:hAnsi="Calibri" w:cs="Calibri"/>
          <w:sz w:val="22"/>
          <w:szCs w:val="22"/>
          <w:lang w:val="pl-PL"/>
        </w:rPr>
      </w:pPr>
      <w:r w:rsidRPr="00D4665B">
        <w:rPr>
          <w:rFonts w:ascii="Calibri" w:hAnsi="Calibri" w:cs="Calibri"/>
          <w:sz w:val="22"/>
          <w:szCs w:val="22"/>
          <w:lang w:val="pl-PL"/>
        </w:rPr>
        <w:t xml:space="preserve">Pan Dyrektor D. Puszko </w:t>
      </w:r>
      <w:r>
        <w:rPr>
          <w:rFonts w:ascii="Calibri" w:hAnsi="Calibri" w:cs="Calibri"/>
          <w:sz w:val="22"/>
          <w:szCs w:val="22"/>
          <w:lang w:val="pl-PL"/>
        </w:rPr>
        <w:t>przedstawił</w:t>
      </w:r>
      <w:r w:rsidR="00AE3265">
        <w:rPr>
          <w:rFonts w:ascii="Calibri" w:hAnsi="Calibri" w:cs="Calibri"/>
          <w:sz w:val="22"/>
          <w:szCs w:val="22"/>
          <w:lang w:val="pl-PL"/>
        </w:rPr>
        <w:t xml:space="preserve"> powód dla którego do procesu liczenia głosów oddanych w 7.edycji BO WM powoływani są obserwatorzy. Wyjaśnił, że udział obserwatorów ma charakter społecznej kontroli realizacji procesu. Poinformował również o przybliżonym terminie otwierania urn oraz zaprosił do zgłaszania się członków Rady strony pozarządowej do pełnienia funkcji obserwatora. W wyniku dyskusji akces swój zgłosili: </w:t>
      </w:r>
      <w:r w:rsidR="002F39C3" w:rsidRPr="002F39C3">
        <w:rPr>
          <w:rFonts w:ascii="Calibri" w:hAnsi="Calibri" w:cs="Calibri"/>
          <w:sz w:val="22"/>
          <w:szCs w:val="22"/>
          <w:lang w:val="pl-PL"/>
        </w:rPr>
        <w:t>Pani Irena Cieślak oraz jako zastępca Pan Adam Flaga.</w:t>
      </w:r>
    </w:p>
    <w:p w:rsidR="004A48A2" w:rsidRPr="008C3B9D" w:rsidRDefault="00A92FC5" w:rsidP="008F43A8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8C3B9D">
        <w:rPr>
          <w:rFonts w:ascii="Calibri" w:eastAsia="Times New Roman" w:hAnsi="Calibri" w:cs="Calibri"/>
          <w:sz w:val="22"/>
          <w:szCs w:val="22"/>
        </w:rPr>
        <w:lastRenderedPageBreak/>
        <w:t>Sprawy bieżące.</w:t>
      </w:r>
    </w:p>
    <w:p w:rsidR="00F46D11" w:rsidRDefault="002F39C3" w:rsidP="008458FA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Ustalono, że kolejne posiedzenie odbędzie się we wrześniu i zostanie poświęcone projektowi Programu współpracy Województwa Małopolskiego z organizacjami pozarządowymi na rok 2025.</w:t>
      </w:r>
    </w:p>
    <w:p w:rsidR="00C83B2C" w:rsidRPr="0058235F" w:rsidRDefault="008A29A3" w:rsidP="00FE3021">
      <w:pPr>
        <w:pStyle w:val="Tekstpodstawowywcity"/>
        <w:spacing w:after="24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8458FA">
      <w:pPr>
        <w:pStyle w:val="Tekstpodstawowywcity"/>
        <w:spacing w:after="24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191A59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Protokół zatwierdził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191A59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Dawid Puszko</w:t>
      </w:r>
    </w:p>
    <w:p w:rsidR="00836230" w:rsidRPr="0058235F" w:rsidRDefault="00191A59" w:rsidP="00FE3021">
      <w:pPr>
        <w:pStyle w:val="Tekstpodstawowywcity"/>
        <w:spacing w:after="48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Z-ca Dyrektora Kancelarii Zarządu </w:t>
      </w:r>
    </w:p>
    <w:p w:rsidR="00791168" w:rsidRPr="0058235F" w:rsidRDefault="00191A59" w:rsidP="002F39C3">
      <w:pPr>
        <w:spacing w:after="240"/>
        <w:ind w:left="5041" w:firstLine="7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Agata Machnik-Pado</w:t>
      </w:r>
      <w:r w:rsidR="00791168" w:rsidRPr="0058235F">
        <w:rPr>
          <w:lang w:val="pl-PL"/>
        </w:rPr>
        <w:tab/>
      </w:r>
    </w:p>
    <w:p w:rsidR="002566A0" w:rsidRPr="0058235F" w:rsidRDefault="008F43A8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Współprzewodnic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ząca</w:t>
      </w:r>
      <w:r w:rsidR="00E97844" w:rsidRPr="0058235F">
        <w:rPr>
          <w:rFonts w:ascii="Calibri" w:hAnsi="Calibri" w:cs="Calibri"/>
          <w:sz w:val="22"/>
          <w:szCs w:val="22"/>
        </w:rPr>
        <w:t xml:space="preserve"> strony </w:t>
      </w:r>
      <w:r w:rsidR="00191A59">
        <w:rPr>
          <w:rFonts w:ascii="Calibri" w:hAnsi="Calibri" w:cs="Calibri"/>
          <w:sz w:val="22"/>
          <w:szCs w:val="22"/>
        </w:rPr>
        <w:t>pozarządowej</w:t>
      </w:r>
    </w:p>
    <w:sectPr w:rsidR="002566A0" w:rsidRPr="0058235F" w:rsidSect="008F43A8"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2F39C3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2F39C3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5B0694B"/>
    <w:multiLevelType w:val="hybridMultilevel"/>
    <w:tmpl w:val="8126F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852B0"/>
    <w:multiLevelType w:val="hybridMultilevel"/>
    <w:tmpl w:val="DFCC4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16"/>
  </w:num>
  <w:num w:numId="7">
    <w:abstractNumId w:val="13"/>
  </w:num>
  <w:num w:numId="8">
    <w:abstractNumId w:val="16"/>
    <w:lvlOverride w:ilvl="0">
      <w:startOverride w:val="2"/>
    </w:lvlOverride>
  </w:num>
  <w:num w:numId="9">
    <w:abstractNumId w:val="27"/>
  </w:num>
  <w:num w:numId="10">
    <w:abstractNumId w:val="21"/>
  </w:num>
  <w:num w:numId="11">
    <w:abstractNumId w:val="2"/>
  </w:num>
  <w:num w:numId="12">
    <w:abstractNumId w:val="30"/>
  </w:num>
  <w:num w:numId="13">
    <w:abstractNumId w:val="20"/>
  </w:num>
  <w:num w:numId="14">
    <w:abstractNumId w:val="23"/>
  </w:num>
  <w:num w:numId="15">
    <w:abstractNumId w:val="19"/>
  </w:num>
  <w:num w:numId="16">
    <w:abstractNumId w:val="10"/>
  </w:num>
  <w:num w:numId="17">
    <w:abstractNumId w:val="28"/>
  </w:num>
  <w:num w:numId="18">
    <w:abstractNumId w:val="15"/>
  </w:num>
  <w:num w:numId="19">
    <w:abstractNumId w:val="1"/>
  </w:num>
  <w:num w:numId="20">
    <w:abstractNumId w:val="22"/>
  </w:num>
  <w:num w:numId="21">
    <w:abstractNumId w:val="18"/>
  </w:num>
  <w:num w:numId="22">
    <w:abstractNumId w:val="4"/>
  </w:num>
  <w:num w:numId="23">
    <w:abstractNumId w:val="26"/>
  </w:num>
  <w:num w:numId="24">
    <w:abstractNumId w:val="7"/>
  </w:num>
  <w:num w:numId="25">
    <w:abstractNumId w:val="8"/>
  </w:num>
  <w:num w:numId="26">
    <w:abstractNumId w:val="17"/>
  </w:num>
  <w:num w:numId="27">
    <w:abstractNumId w:val="6"/>
  </w:num>
  <w:num w:numId="28">
    <w:abstractNumId w:val="9"/>
  </w:num>
  <w:num w:numId="29">
    <w:abstractNumId w:val="12"/>
  </w:num>
  <w:num w:numId="30">
    <w:abstractNumId w:val="29"/>
  </w:num>
  <w:num w:numId="31">
    <w:abstractNumId w:val="5"/>
  </w:num>
  <w:num w:numId="32">
    <w:abstractNumId w:val="0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0265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1403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91A59"/>
    <w:rsid w:val="001A1310"/>
    <w:rsid w:val="001C41A5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21A8"/>
    <w:rsid w:val="002929F9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2F39C3"/>
    <w:rsid w:val="0030130B"/>
    <w:rsid w:val="00305483"/>
    <w:rsid w:val="00307E47"/>
    <w:rsid w:val="003155F2"/>
    <w:rsid w:val="00321AC3"/>
    <w:rsid w:val="0032263E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F5168"/>
    <w:rsid w:val="00411C57"/>
    <w:rsid w:val="00411DF2"/>
    <w:rsid w:val="00421438"/>
    <w:rsid w:val="00426B01"/>
    <w:rsid w:val="0043148B"/>
    <w:rsid w:val="004378AC"/>
    <w:rsid w:val="004473A0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C7CB8"/>
    <w:rsid w:val="004D1558"/>
    <w:rsid w:val="004D2162"/>
    <w:rsid w:val="004E570F"/>
    <w:rsid w:val="004E7EDD"/>
    <w:rsid w:val="004F0281"/>
    <w:rsid w:val="004F0B0C"/>
    <w:rsid w:val="004F47CE"/>
    <w:rsid w:val="005013A5"/>
    <w:rsid w:val="00514009"/>
    <w:rsid w:val="00514C6C"/>
    <w:rsid w:val="0051725E"/>
    <w:rsid w:val="00521912"/>
    <w:rsid w:val="005226AF"/>
    <w:rsid w:val="005262A1"/>
    <w:rsid w:val="00533FB1"/>
    <w:rsid w:val="00547F7B"/>
    <w:rsid w:val="0055129C"/>
    <w:rsid w:val="00552C0D"/>
    <w:rsid w:val="00555132"/>
    <w:rsid w:val="0055797A"/>
    <w:rsid w:val="0056071A"/>
    <w:rsid w:val="00561064"/>
    <w:rsid w:val="005672B6"/>
    <w:rsid w:val="0058235F"/>
    <w:rsid w:val="00582D6A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187C"/>
    <w:rsid w:val="0079418E"/>
    <w:rsid w:val="00795CC1"/>
    <w:rsid w:val="007A0CD6"/>
    <w:rsid w:val="007A373E"/>
    <w:rsid w:val="007A5375"/>
    <w:rsid w:val="007B1113"/>
    <w:rsid w:val="007B35BA"/>
    <w:rsid w:val="007C43AF"/>
    <w:rsid w:val="007D0115"/>
    <w:rsid w:val="007D056E"/>
    <w:rsid w:val="007D4FCD"/>
    <w:rsid w:val="007E20B5"/>
    <w:rsid w:val="007E475E"/>
    <w:rsid w:val="0080397F"/>
    <w:rsid w:val="00804380"/>
    <w:rsid w:val="00805C70"/>
    <w:rsid w:val="0081433A"/>
    <w:rsid w:val="00820B66"/>
    <w:rsid w:val="00823B59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458FA"/>
    <w:rsid w:val="008546FF"/>
    <w:rsid w:val="008571E9"/>
    <w:rsid w:val="00860B8C"/>
    <w:rsid w:val="00861525"/>
    <w:rsid w:val="00871956"/>
    <w:rsid w:val="00884697"/>
    <w:rsid w:val="00893D34"/>
    <w:rsid w:val="008961DF"/>
    <w:rsid w:val="008A29A3"/>
    <w:rsid w:val="008A6395"/>
    <w:rsid w:val="008C3B9D"/>
    <w:rsid w:val="008C4685"/>
    <w:rsid w:val="008D6667"/>
    <w:rsid w:val="008D6CB4"/>
    <w:rsid w:val="008F43A8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37CC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B5DF0"/>
    <w:rsid w:val="009C5123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3774"/>
    <w:rsid w:val="00A9422A"/>
    <w:rsid w:val="00A947C3"/>
    <w:rsid w:val="00AB6E70"/>
    <w:rsid w:val="00AC3E64"/>
    <w:rsid w:val="00AD6404"/>
    <w:rsid w:val="00AE3265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B14A1"/>
    <w:rsid w:val="00CB21D1"/>
    <w:rsid w:val="00CC494E"/>
    <w:rsid w:val="00CE0DEF"/>
    <w:rsid w:val="00CE2899"/>
    <w:rsid w:val="00CF1526"/>
    <w:rsid w:val="00CF174C"/>
    <w:rsid w:val="00CF1E74"/>
    <w:rsid w:val="00CF1EB3"/>
    <w:rsid w:val="00CF3405"/>
    <w:rsid w:val="00D060F2"/>
    <w:rsid w:val="00D11550"/>
    <w:rsid w:val="00D45307"/>
    <w:rsid w:val="00D461BB"/>
    <w:rsid w:val="00D4665B"/>
    <w:rsid w:val="00D603A6"/>
    <w:rsid w:val="00D63609"/>
    <w:rsid w:val="00D67669"/>
    <w:rsid w:val="00D72CAD"/>
    <w:rsid w:val="00D80E81"/>
    <w:rsid w:val="00D94ED7"/>
    <w:rsid w:val="00D95642"/>
    <w:rsid w:val="00DA007F"/>
    <w:rsid w:val="00DB592D"/>
    <w:rsid w:val="00DB65D8"/>
    <w:rsid w:val="00DC7269"/>
    <w:rsid w:val="00DD2EAB"/>
    <w:rsid w:val="00DD39C5"/>
    <w:rsid w:val="00DD59E1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46D11"/>
    <w:rsid w:val="00F512F1"/>
    <w:rsid w:val="00F51A69"/>
    <w:rsid w:val="00F55409"/>
    <w:rsid w:val="00F56F1D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B540E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1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3081-E3B3-484F-AE07-E34A8FB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Seweryn, Monika</cp:lastModifiedBy>
  <cp:revision>6</cp:revision>
  <cp:lastPrinted>2022-03-11T13:23:00Z</cp:lastPrinted>
  <dcterms:created xsi:type="dcterms:W3CDTF">2024-10-16T11:32:00Z</dcterms:created>
  <dcterms:modified xsi:type="dcterms:W3CDTF">2024-10-16T13:20:00Z</dcterms:modified>
</cp:coreProperties>
</file>