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30" w:rsidRPr="00A768D6" w:rsidRDefault="008D1F30" w:rsidP="006232D1">
      <w:pPr>
        <w:spacing w:after="0" w:line="240" w:lineRule="auto"/>
        <w:jc w:val="right"/>
        <w:outlineLvl w:val="1"/>
        <w:rPr>
          <w:rFonts w:ascii="Arial" w:hAnsi="Arial" w:cs="Arial"/>
        </w:rPr>
      </w:pPr>
    </w:p>
    <w:p w:rsidR="00E17934" w:rsidRDefault="00E17934" w:rsidP="00F830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E74747" w:rsidRDefault="00483828" w:rsidP="00F830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UCHWAŁA NR </w:t>
      </w:r>
      <w:r w:rsidR="00054BC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389</w:t>
      </w:r>
      <w:r w:rsidR="006232D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/21</w:t>
      </w:r>
    </w:p>
    <w:p w:rsidR="00E74747" w:rsidRDefault="00483828" w:rsidP="00E747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ZARZĄDU WOJEWÓDZTWA MAŁOPOLSKIEGO </w:t>
      </w:r>
    </w:p>
    <w:p w:rsidR="00E74747" w:rsidRDefault="00483828" w:rsidP="00E747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 dnia </w:t>
      </w:r>
      <w:r w:rsidR="00054BC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8 kwietnia</w:t>
      </w:r>
      <w:r w:rsidR="00370A6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6232D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2021</w:t>
      </w: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r.</w:t>
      </w:r>
    </w:p>
    <w:p w:rsidR="00E74747" w:rsidRDefault="00E74747" w:rsidP="00E747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483828" w:rsidRPr="006167C2" w:rsidRDefault="00F65DDF" w:rsidP="00E74747">
      <w:pPr>
        <w:tabs>
          <w:tab w:val="left" w:pos="8492"/>
        </w:tabs>
        <w:spacing w:line="237" w:lineRule="auto"/>
        <w:ind w:left="20" w:right="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zmiany uchwały Nr 1825</w:t>
      </w:r>
      <w:r w:rsidRPr="00F65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/20 Zarządu Województwa Małopolskiego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65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grudnia</w:t>
      </w:r>
      <w:r w:rsidRPr="00F65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2020 </w:t>
      </w:r>
      <w:r w:rsidR="00483828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przyjęcia </w:t>
      </w:r>
      <w:r w:rsidR="009C49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procedur </w:t>
      </w:r>
      <w:r w:rsidR="004C18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dotyczących</w:t>
      </w:r>
      <w:r w:rsidR="009C49B7" w:rsidRPr="009C49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wyboru wniosków o powierzenie grantu</w:t>
      </w:r>
      <w:r w:rsidR="00054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C49B7" w:rsidRPr="009C49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brzmieniu </w:t>
      </w:r>
      <w:r w:rsidR="00E74747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Regulaminu udzielania grantów </w:t>
      </w:r>
      <w:r w:rsidR="00201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74747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projektu grantowego pn. „Małopolska Tarcza Antykryzysowa – Pakiet Edukacyjny. Cyfryzacja szkół i placówek oświatowy</w:t>
      </w:r>
      <w:r w:rsidR="00A82FD8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="00B24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grant nr 2</w:t>
      </w:r>
      <w:r w:rsidR="004C18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ramach </w:t>
      </w:r>
      <w:r w:rsidR="00201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74747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 Osi Priorytetowej Wiedza i Kompetencje, Poddziałanie 10.1.6 cyfryzacja szkół prowadzących kształcenie ogólne  typ A. granty na zakup sprzętu do nauki zdalnej – Małopolska Tarcza Antykryzysowa – Pakiet Edukacyjny w ramach Regionalnego Programu Operacyjnego Województwa Małopolskiego na lata 2014-2020</w:t>
      </w:r>
    </w:p>
    <w:p w:rsidR="00483828" w:rsidRPr="00483828" w:rsidRDefault="00483828" w:rsidP="004838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73C2" w:rsidRPr="00431C8A" w:rsidRDefault="00483828" w:rsidP="00D52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31C8A">
        <w:rPr>
          <w:rFonts w:ascii="Arial" w:eastAsia="Times New Roman" w:hAnsi="Arial" w:cs="Arial"/>
          <w:lang w:eastAsia="pl-PL"/>
        </w:rPr>
        <w:t>Na podstawie art. 41 ust. 1</w:t>
      </w:r>
      <w:r w:rsidR="00376A75" w:rsidRPr="00431C8A">
        <w:rPr>
          <w:rFonts w:ascii="Arial" w:eastAsia="Times New Roman" w:hAnsi="Arial" w:cs="Arial"/>
          <w:lang w:eastAsia="pl-PL"/>
        </w:rPr>
        <w:t xml:space="preserve"> oraz art. 57 ust. 1</w:t>
      </w:r>
      <w:r w:rsidRPr="00431C8A">
        <w:rPr>
          <w:rFonts w:ascii="Arial" w:eastAsia="Times New Roman" w:hAnsi="Arial" w:cs="Arial"/>
          <w:lang w:eastAsia="pl-PL"/>
        </w:rPr>
        <w:t xml:space="preserve"> ustawy z dnia 5 czerwca 1998 r. o samorządzie województwa (</w:t>
      </w:r>
      <w:r w:rsidR="00B243E4" w:rsidRPr="00431C8A">
        <w:rPr>
          <w:rFonts w:ascii="Arial" w:eastAsia="Times New Roman" w:hAnsi="Arial" w:cs="Arial"/>
          <w:lang w:eastAsia="pl-PL"/>
        </w:rPr>
        <w:t>t.j. Dz. U. z 2020 r., poz. 1668 ze zm.)</w:t>
      </w:r>
      <w:r w:rsidRPr="00431C8A">
        <w:rPr>
          <w:rFonts w:ascii="Arial" w:eastAsia="Times New Roman" w:hAnsi="Arial" w:cs="Arial"/>
          <w:lang w:eastAsia="pl-PL"/>
        </w:rPr>
        <w:t xml:space="preserve"> oraz art. 36 </w:t>
      </w:r>
      <w:r w:rsidR="00C4695F" w:rsidRPr="00431C8A">
        <w:rPr>
          <w:rFonts w:ascii="Arial" w:eastAsia="Times New Roman" w:hAnsi="Arial" w:cs="Arial"/>
          <w:lang w:eastAsia="pl-PL"/>
        </w:rPr>
        <w:t xml:space="preserve">ust. 2 </w:t>
      </w:r>
      <w:r w:rsidRPr="00431C8A">
        <w:rPr>
          <w:rFonts w:ascii="Arial" w:eastAsia="Times New Roman" w:hAnsi="Arial" w:cs="Arial"/>
          <w:lang w:eastAsia="pl-PL"/>
        </w:rPr>
        <w:t>ustawy o zasadach realizacji programów w zakresie polityki spójności finansowanych w perspektywie finansowej 2014-2020</w:t>
      </w:r>
      <w:r w:rsidR="00D524A6" w:rsidRPr="00431C8A">
        <w:rPr>
          <w:rFonts w:ascii="Arial" w:eastAsia="Times New Roman" w:hAnsi="Arial" w:cs="Arial"/>
          <w:lang w:eastAsia="pl-PL"/>
        </w:rPr>
        <w:t xml:space="preserve"> (t</w:t>
      </w:r>
      <w:r w:rsidR="00D4744D" w:rsidRPr="00431C8A">
        <w:rPr>
          <w:rFonts w:ascii="Arial" w:eastAsia="Times New Roman" w:hAnsi="Arial" w:cs="Arial"/>
          <w:lang w:eastAsia="pl-PL"/>
        </w:rPr>
        <w:t>.</w:t>
      </w:r>
      <w:r w:rsidR="00D524A6" w:rsidRPr="00431C8A">
        <w:rPr>
          <w:rFonts w:ascii="Arial" w:eastAsia="Times New Roman" w:hAnsi="Arial" w:cs="Arial"/>
          <w:lang w:eastAsia="pl-PL"/>
        </w:rPr>
        <w:t xml:space="preserve">j. Dz.U. z 2020 r. poz. 818) </w:t>
      </w:r>
      <w:r w:rsidR="00CC73C2" w:rsidRPr="00431C8A">
        <w:rPr>
          <w:rFonts w:ascii="Arial" w:eastAsia="Times New Roman" w:hAnsi="Arial" w:cs="Arial"/>
          <w:lang w:eastAsia="pl-PL"/>
        </w:rPr>
        <w:t xml:space="preserve">Zarząd Województwa Małopolskiego uchwala, co następuje: </w:t>
      </w:r>
    </w:p>
    <w:p w:rsidR="006167C2" w:rsidRPr="00312A4D" w:rsidRDefault="006167C2" w:rsidP="006167C2">
      <w:pPr>
        <w:spacing w:line="251" w:lineRule="auto"/>
        <w:ind w:left="284" w:hanging="284"/>
        <w:jc w:val="both"/>
        <w:rPr>
          <w:rFonts w:cs="Calibri"/>
          <w:color w:val="FF0000"/>
        </w:rPr>
      </w:pPr>
    </w:p>
    <w:p w:rsidR="00483828" w:rsidRDefault="00483828" w:rsidP="004838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1C02BC" w:rsidRPr="00CB074E" w:rsidRDefault="001410AB" w:rsidP="00CB074E">
      <w:pPr>
        <w:tabs>
          <w:tab w:val="left" w:pos="8492"/>
        </w:tabs>
        <w:spacing w:line="237" w:lineRule="auto"/>
        <w:ind w:left="20" w:right="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Zmienia się uchwałę</w:t>
      </w:r>
      <w:r w:rsidR="00B86E2C">
        <w:rPr>
          <w:rFonts w:ascii="Arial" w:eastAsia="Times New Roman" w:hAnsi="Arial" w:cs="Arial"/>
          <w:sz w:val="24"/>
          <w:szCs w:val="24"/>
          <w:lang w:eastAsia="pl-PL"/>
        </w:rPr>
        <w:t xml:space="preserve"> nr 1825</w:t>
      </w:r>
      <w:r w:rsidR="00B86E2C" w:rsidRPr="00B86E2C">
        <w:rPr>
          <w:rFonts w:ascii="Arial" w:eastAsia="Times New Roman" w:hAnsi="Arial" w:cs="Arial"/>
          <w:sz w:val="24"/>
          <w:szCs w:val="24"/>
          <w:lang w:eastAsia="pl-PL"/>
        </w:rPr>
        <w:t>/20 Zarządu Województwa Mał</w:t>
      </w:r>
      <w:r w:rsidR="00B86E2C">
        <w:rPr>
          <w:rFonts w:ascii="Arial" w:eastAsia="Times New Roman" w:hAnsi="Arial" w:cs="Arial"/>
          <w:sz w:val="24"/>
          <w:szCs w:val="24"/>
          <w:lang w:eastAsia="pl-PL"/>
        </w:rPr>
        <w:t xml:space="preserve">opolskiego </w:t>
      </w:r>
      <w:r w:rsidR="00201A3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86E2C">
        <w:rPr>
          <w:rFonts w:ascii="Arial" w:eastAsia="Times New Roman" w:hAnsi="Arial" w:cs="Arial"/>
          <w:sz w:val="24"/>
          <w:szCs w:val="24"/>
          <w:lang w:eastAsia="pl-PL"/>
        </w:rPr>
        <w:t>z dnia 17 grudnia</w:t>
      </w:r>
      <w:r w:rsidR="00B86E2C" w:rsidRPr="00B86E2C">
        <w:rPr>
          <w:rFonts w:ascii="Arial" w:eastAsia="Times New Roman" w:hAnsi="Arial" w:cs="Arial"/>
          <w:sz w:val="24"/>
          <w:szCs w:val="24"/>
          <w:lang w:eastAsia="pl-PL"/>
        </w:rPr>
        <w:t xml:space="preserve"> 2020  r. w sprawie </w:t>
      </w:r>
      <w:r w:rsidR="002E7B9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817C0">
        <w:rPr>
          <w:rFonts w:ascii="Arial" w:eastAsia="Times New Roman" w:hAnsi="Arial" w:cs="Arial"/>
          <w:sz w:val="24"/>
          <w:szCs w:val="24"/>
          <w:lang w:eastAsia="pl-PL"/>
        </w:rPr>
        <w:t>rzyjęcia procedur dotyczących</w:t>
      </w:r>
      <w:r w:rsidR="009C49B7">
        <w:rPr>
          <w:rFonts w:ascii="Arial" w:eastAsia="Times New Roman" w:hAnsi="Arial" w:cs="Arial"/>
          <w:sz w:val="24"/>
          <w:szCs w:val="24"/>
          <w:lang w:eastAsia="pl-PL"/>
        </w:rPr>
        <w:t xml:space="preserve"> wyboru wniosków </w:t>
      </w:r>
      <w:r w:rsidR="0008670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C49B7">
        <w:rPr>
          <w:rFonts w:ascii="Arial" w:eastAsia="Times New Roman" w:hAnsi="Arial" w:cs="Arial"/>
          <w:sz w:val="24"/>
          <w:szCs w:val="24"/>
          <w:lang w:eastAsia="pl-PL"/>
        </w:rPr>
        <w:t>o powierzenie grantu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18CA">
        <w:rPr>
          <w:rFonts w:ascii="Arial" w:eastAsia="Times New Roman" w:hAnsi="Arial" w:cs="Arial"/>
          <w:sz w:val="24"/>
          <w:szCs w:val="24"/>
          <w:lang w:eastAsia="pl-PL"/>
        </w:rPr>
        <w:t xml:space="preserve">w brzmieniu </w:t>
      </w:r>
      <w:r w:rsidR="009C49B7">
        <w:rPr>
          <w:rFonts w:ascii="Arial" w:eastAsia="Times New Roman" w:hAnsi="Arial" w:cs="Arial"/>
          <w:sz w:val="24"/>
          <w:szCs w:val="24"/>
          <w:lang w:eastAsia="pl-PL"/>
        </w:rPr>
        <w:t>Regulamin</w:t>
      </w:r>
      <w:r w:rsidR="004C18C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 xml:space="preserve"> udzielania grantów w ramach projektu grantowego pn. „Małopolska Tarcza Antykryzysowa – Pakiet Edukacyjny. Cyfryzacja szkół i placówek oświatowy</w:t>
      </w:r>
      <w:r w:rsidR="00C1466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B243E4">
        <w:rPr>
          <w:rFonts w:ascii="Arial" w:eastAsia="Times New Roman" w:hAnsi="Arial" w:cs="Arial"/>
          <w:sz w:val="24"/>
          <w:szCs w:val="24"/>
          <w:lang w:eastAsia="pl-PL"/>
        </w:rPr>
        <w:t>- grant nr 2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18C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 xml:space="preserve">10 Osi Priorytetowej Wiedza </w:t>
      </w:r>
      <w:r w:rsidR="0008670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>i Kompetencje, Poddziałanie 10.1.6 cyfryzacja szkół p</w:t>
      </w:r>
      <w:r w:rsidR="00CC73C2">
        <w:rPr>
          <w:rFonts w:ascii="Arial" w:eastAsia="Times New Roman" w:hAnsi="Arial" w:cs="Arial"/>
          <w:sz w:val="24"/>
          <w:szCs w:val="24"/>
          <w:lang w:eastAsia="pl-PL"/>
        </w:rPr>
        <w:t xml:space="preserve">rowadzących kształcenie ogólne </w:t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>typ A. granty na zakup sprzętu do nauki zdalnej – Małopolska Tarcza Antykryzysowa – Pakiet Edukacyjny w ramach Regionalnego Programu Operacyjnego Województwa Małopolskiego na lata 2014-2020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 xml:space="preserve"> zmienionej uchwałą nr 151/21 z dnia 18 lutego 2021</w:t>
      </w:r>
      <w:r w:rsidR="00CB0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taki sposób, że </w:t>
      </w:r>
      <w:r w:rsidRPr="001C02BC">
        <w:rPr>
          <w:rFonts w:ascii="Arial" w:eastAsia="Times New Roman" w:hAnsi="Arial" w:cs="Arial"/>
          <w:sz w:val="24"/>
          <w:szCs w:val="24"/>
          <w:lang w:eastAsia="pl-PL"/>
        </w:rPr>
        <w:t>§7 ust. 2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załącznika do uchwały </w:t>
      </w:r>
      <w:r w:rsidRPr="001410AB">
        <w:rPr>
          <w:rFonts w:ascii="Arial" w:hAnsi="Arial" w:cs="Arial"/>
          <w:sz w:val="24"/>
          <w:szCs w:val="24"/>
        </w:rPr>
        <w:t>nr 1825/20 Zarządu Województwa Małopo</w:t>
      </w:r>
      <w:r w:rsidR="00CB074E">
        <w:rPr>
          <w:rFonts w:ascii="Arial" w:hAnsi="Arial" w:cs="Arial"/>
          <w:sz w:val="24"/>
          <w:szCs w:val="24"/>
        </w:rPr>
        <w:t xml:space="preserve">lskiego z dnia 17 grudnia 2020 </w:t>
      </w:r>
      <w:r w:rsidRPr="001410AB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tj. „</w:t>
      </w:r>
      <w:r w:rsidR="00C36433">
        <w:rPr>
          <w:rFonts w:ascii="Arial" w:hAnsi="Arial" w:cs="Arial"/>
          <w:sz w:val="24"/>
          <w:szCs w:val="24"/>
        </w:rPr>
        <w:t>Regulamin Udzielania Grantów w</w:t>
      </w:r>
      <w:r w:rsidRPr="001410AB">
        <w:rPr>
          <w:rFonts w:ascii="Arial" w:hAnsi="Arial" w:cs="Arial"/>
          <w:sz w:val="24"/>
          <w:szCs w:val="24"/>
        </w:rPr>
        <w:t xml:space="preserve"> Ramach Projektu Grantowego pn. „Małopolska Tarcza Antykryzysowa </w:t>
      </w:r>
      <w:r w:rsidR="00201A35">
        <w:rPr>
          <w:rFonts w:ascii="Arial" w:hAnsi="Arial" w:cs="Arial"/>
          <w:sz w:val="24"/>
          <w:szCs w:val="24"/>
        </w:rPr>
        <w:br/>
      </w:r>
      <w:r w:rsidRPr="001410AB">
        <w:rPr>
          <w:rFonts w:ascii="Arial" w:hAnsi="Arial" w:cs="Arial"/>
          <w:sz w:val="24"/>
          <w:szCs w:val="24"/>
        </w:rPr>
        <w:t>– Pakiet Edukacyjny. Cyfryzacja szkół i placówek oświatowych” – Grant nr 2</w:t>
      </w:r>
      <w:r w:rsidR="00D650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otrzymuje </w:t>
      </w:r>
      <w:r w:rsidRPr="001C02BC">
        <w:rPr>
          <w:rFonts w:ascii="Arial" w:eastAsia="Times New Roman" w:hAnsi="Arial" w:cs="Arial"/>
          <w:sz w:val="24"/>
          <w:szCs w:val="24"/>
          <w:lang w:eastAsia="pl-PL"/>
        </w:rPr>
        <w:t>brzemiennie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1010C5">
        <w:rPr>
          <w:rFonts w:ascii="Arial" w:hAnsi="Arial" w:cs="Arial"/>
          <w:sz w:val="24"/>
          <w:szCs w:val="24"/>
        </w:rPr>
        <w:t xml:space="preserve">„§ 7 ust. 2 </w:t>
      </w:r>
      <w:r w:rsidR="00190FD9" w:rsidRPr="00190FD9">
        <w:rPr>
          <w:rFonts w:ascii="Arial" w:hAnsi="Arial" w:cs="Arial"/>
          <w:sz w:val="24"/>
          <w:szCs w:val="24"/>
        </w:rPr>
        <w:t>Ocena Wniosku o przyznanie Grantu nr 2 skład</w:t>
      </w:r>
      <w:r w:rsidR="00457696">
        <w:rPr>
          <w:rFonts w:ascii="Arial" w:hAnsi="Arial" w:cs="Arial"/>
          <w:sz w:val="24"/>
          <w:szCs w:val="24"/>
        </w:rPr>
        <w:t>a się z</w:t>
      </w:r>
      <w:r w:rsidR="00190FD9">
        <w:rPr>
          <w:rFonts w:ascii="Arial" w:hAnsi="Arial" w:cs="Arial"/>
          <w:sz w:val="24"/>
          <w:szCs w:val="24"/>
        </w:rPr>
        <w:t>: oceny formalnej (do 30</w:t>
      </w:r>
      <w:r w:rsidR="00190FD9" w:rsidRPr="00190FD9">
        <w:rPr>
          <w:rFonts w:ascii="Arial" w:hAnsi="Arial" w:cs="Arial"/>
          <w:sz w:val="24"/>
          <w:szCs w:val="24"/>
        </w:rPr>
        <w:t xml:space="preserve"> dni kalendarzowych od zakończenia naboru), a następnie</w:t>
      </w:r>
      <w:r w:rsidR="00CB074E">
        <w:rPr>
          <w:rFonts w:ascii="Arial" w:hAnsi="Arial" w:cs="Arial"/>
          <w:sz w:val="24"/>
          <w:szCs w:val="24"/>
        </w:rPr>
        <w:t xml:space="preserve"> </w:t>
      </w:r>
      <w:r w:rsidR="006232D1">
        <w:rPr>
          <w:rFonts w:ascii="Arial" w:hAnsi="Arial" w:cs="Arial"/>
          <w:sz w:val="24"/>
          <w:szCs w:val="24"/>
        </w:rPr>
        <w:t xml:space="preserve">oceny merytorycznej (do </w:t>
      </w:r>
      <w:r w:rsidR="00CB074E">
        <w:rPr>
          <w:rFonts w:ascii="Arial" w:hAnsi="Arial" w:cs="Arial"/>
          <w:sz w:val="24"/>
          <w:szCs w:val="24"/>
        </w:rPr>
        <w:t>6</w:t>
      </w:r>
      <w:r w:rsidR="006232D1">
        <w:rPr>
          <w:rFonts w:ascii="Arial" w:hAnsi="Arial" w:cs="Arial"/>
          <w:sz w:val="24"/>
          <w:szCs w:val="24"/>
        </w:rPr>
        <w:t>0</w:t>
      </w:r>
      <w:r w:rsidR="00190FD9" w:rsidRPr="00190FD9">
        <w:rPr>
          <w:rFonts w:ascii="Arial" w:hAnsi="Arial" w:cs="Arial"/>
          <w:sz w:val="24"/>
          <w:szCs w:val="24"/>
        </w:rPr>
        <w:t xml:space="preserve"> dni kalendarzowych od zakończenia oceny formalnej danego wniosku). Wezwanie Wnioskodawcy do dokonania czynności określonych </w:t>
      </w:r>
      <w:r w:rsidR="00201A35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190FD9" w:rsidRPr="00190FD9">
        <w:rPr>
          <w:rFonts w:ascii="Arial" w:hAnsi="Arial" w:cs="Arial"/>
          <w:sz w:val="24"/>
          <w:szCs w:val="24"/>
        </w:rPr>
        <w:t>w ust. 5 zawiesza bieg terminu oceny wniosku do czasu wykonania przez Wnioskodawcę wskazanych czynności</w:t>
      </w:r>
      <w:r w:rsidR="006D2507">
        <w:rPr>
          <w:rFonts w:ascii="Arial" w:hAnsi="Arial" w:cs="Arial"/>
          <w:sz w:val="24"/>
          <w:szCs w:val="24"/>
        </w:rPr>
        <w:t>”</w:t>
      </w:r>
      <w:r w:rsidR="00190FD9" w:rsidRPr="00190FD9">
        <w:rPr>
          <w:rFonts w:ascii="Arial" w:hAnsi="Arial" w:cs="Arial"/>
          <w:sz w:val="24"/>
          <w:szCs w:val="24"/>
        </w:rPr>
        <w:t>.</w:t>
      </w:r>
    </w:p>
    <w:p w:rsidR="00B373E8" w:rsidRDefault="00B373E8" w:rsidP="00CC73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73C2" w:rsidRDefault="001C02BC" w:rsidP="00CC73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2</w:t>
      </w:r>
    </w:p>
    <w:p w:rsidR="00483828" w:rsidRPr="00483828" w:rsidRDefault="00483828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Dyrektorowi </w:t>
      </w:r>
      <w:r w:rsidR="001D4BA4">
        <w:rPr>
          <w:rFonts w:ascii="Arial" w:eastAsia="Times New Roman" w:hAnsi="Arial" w:cs="Arial"/>
          <w:sz w:val="24"/>
          <w:szCs w:val="24"/>
          <w:lang w:eastAsia="pl-PL"/>
        </w:rPr>
        <w:t>Departamentu Edukacji</w:t>
      </w:r>
      <w:r w:rsidR="006F05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B06F8" w:rsidRDefault="00AB06F8" w:rsidP="004838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828" w:rsidRPr="00483828" w:rsidRDefault="001C02BC" w:rsidP="004838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483828" w:rsidRPr="00483828" w:rsidRDefault="00483828" w:rsidP="009164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 w:rsidR="009164FF">
        <w:rPr>
          <w:rFonts w:ascii="Arial" w:eastAsia="Times New Roman" w:hAnsi="Arial" w:cs="Arial"/>
          <w:sz w:val="24"/>
          <w:szCs w:val="24"/>
          <w:lang w:eastAsia="pl-PL"/>
        </w:rPr>
        <w:t>wchodzi w życie z dniem podjęcia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37E4" w:rsidRDefault="002137E4" w:rsidP="00CB07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C8A" w:rsidRDefault="00431C8A" w:rsidP="00217EEE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C8A" w:rsidRDefault="00431C8A" w:rsidP="00217EEE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08C" w:rsidRDefault="00D6508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483828" w:rsidRPr="00483828" w:rsidRDefault="00483828" w:rsidP="00217EEE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:rsidR="00217EEE" w:rsidRDefault="00217EEE" w:rsidP="00B22D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828" w:rsidRPr="0083564F" w:rsidRDefault="001010C5" w:rsidP="008356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Niniejsza </w:t>
      </w:r>
      <w:r w:rsidR="00244747">
        <w:rPr>
          <w:rFonts w:ascii="Arial" w:eastAsia="Times New Roman" w:hAnsi="Arial" w:cs="Arial"/>
          <w:sz w:val="24"/>
          <w:szCs w:val="24"/>
          <w:lang w:eastAsia="pl-PL"/>
        </w:rPr>
        <w:t>uchwała dotyczy zmiany harmonogramu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oceny formalnej i merytorycznej</w:t>
      </w:r>
      <w:r w:rsidR="00217EEE">
        <w:rPr>
          <w:rFonts w:ascii="Arial" w:eastAsia="Times New Roman" w:hAnsi="Arial" w:cs="Arial"/>
          <w:sz w:val="24"/>
          <w:szCs w:val="24"/>
          <w:lang w:eastAsia="pl-PL"/>
        </w:rPr>
        <w:t xml:space="preserve"> wniosków złożonych </w:t>
      </w:r>
      <w:r w:rsidR="00217EEE" w:rsidRPr="00217EEE">
        <w:rPr>
          <w:rFonts w:ascii="Arial" w:eastAsia="Times New Roman" w:hAnsi="Arial" w:cs="Arial"/>
          <w:sz w:val="24"/>
          <w:szCs w:val="24"/>
          <w:lang w:eastAsia="pl-PL"/>
        </w:rPr>
        <w:t>w ramach projektu grantowego pn. „Małopolska Tarcza Antykryzysowa – Pakiet Edukacyjny. Cyfryzacja szkół i placówek oświatowy”- grant nr 2  w ramach 10 Osi Priorytetowej Wiedza i Kompetencje, Poddziałanie 10.1.6 cyfryzacja szkół prowadzących kształcenie ogólne typ A. granty na zakup sprzętu do nauki zdalnej – Małopolska Tarcza Antykryzysowa – Pakiet Edukacyjny w ramach Regionalnego Programu Operacyjnego Województwa Małopolskiego na lata 2014-2020</w:t>
      </w:r>
      <w:r w:rsidR="00217EE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sectPr w:rsidR="00483828" w:rsidRPr="0083564F" w:rsidSect="0061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DD" w:rsidRDefault="00A86DDD" w:rsidP="00370A67">
      <w:pPr>
        <w:spacing w:after="0" w:line="240" w:lineRule="auto"/>
      </w:pPr>
      <w:r>
        <w:separator/>
      </w:r>
    </w:p>
  </w:endnote>
  <w:endnote w:type="continuationSeparator" w:id="0">
    <w:p w:rsidR="00A86DDD" w:rsidRDefault="00A86DDD" w:rsidP="0037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DD" w:rsidRDefault="00A86DDD" w:rsidP="00370A67">
      <w:pPr>
        <w:spacing w:after="0" w:line="240" w:lineRule="auto"/>
      </w:pPr>
      <w:r>
        <w:separator/>
      </w:r>
    </w:p>
  </w:footnote>
  <w:footnote w:type="continuationSeparator" w:id="0">
    <w:p w:rsidR="00A86DDD" w:rsidRDefault="00A86DDD" w:rsidP="0037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ABA0557"/>
    <w:multiLevelType w:val="hybridMultilevel"/>
    <w:tmpl w:val="D292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04FC8"/>
    <w:multiLevelType w:val="hybridMultilevel"/>
    <w:tmpl w:val="C778F9BC"/>
    <w:lvl w:ilvl="0" w:tplc="4E98A9BA">
      <w:start w:val="1"/>
      <w:numFmt w:val="decimal"/>
      <w:lvlText w:val="%1.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50ACA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E215B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9C2EC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169D3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58421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509D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446EF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80EE8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0746A71"/>
    <w:multiLevelType w:val="hybridMultilevel"/>
    <w:tmpl w:val="9ADC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865BC"/>
    <w:multiLevelType w:val="multilevel"/>
    <w:tmpl w:val="535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28"/>
    <w:rsid w:val="00054BC6"/>
    <w:rsid w:val="00086703"/>
    <w:rsid w:val="000B259B"/>
    <w:rsid w:val="001010C5"/>
    <w:rsid w:val="001039EB"/>
    <w:rsid w:val="001410AB"/>
    <w:rsid w:val="00177595"/>
    <w:rsid w:val="00190FD9"/>
    <w:rsid w:val="001A3299"/>
    <w:rsid w:val="001C02BC"/>
    <w:rsid w:val="001C1ACE"/>
    <w:rsid w:val="001D4BA4"/>
    <w:rsid w:val="00201A35"/>
    <w:rsid w:val="002137E4"/>
    <w:rsid w:val="00217EEE"/>
    <w:rsid w:val="00244747"/>
    <w:rsid w:val="00250792"/>
    <w:rsid w:val="002817C0"/>
    <w:rsid w:val="002E4A1D"/>
    <w:rsid w:val="002E7B91"/>
    <w:rsid w:val="00370A67"/>
    <w:rsid w:val="00376A75"/>
    <w:rsid w:val="0039429F"/>
    <w:rsid w:val="00416635"/>
    <w:rsid w:val="00431C8A"/>
    <w:rsid w:val="00457696"/>
    <w:rsid w:val="00483828"/>
    <w:rsid w:val="004C18CA"/>
    <w:rsid w:val="004D138F"/>
    <w:rsid w:val="0059578C"/>
    <w:rsid w:val="005A27D1"/>
    <w:rsid w:val="005F366E"/>
    <w:rsid w:val="005F38FC"/>
    <w:rsid w:val="006100D5"/>
    <w:rsid w:val="006167C2"/>
    <w:rsid w:val="006232D1"/>
    <w:rsid w:val="00652DF7"/>
    <w:rsid w:val="006D2507"/>
    <w:rsid w:val="006F059D"/>
    <w:rsid w:val="007A6DAD"/>
    <w:rsid w:val="007B656E"/>
    <w:rsid w:val="00810083"/>
    <w:rsid w:val="0083564F"/>
    <w:rsid w:val="008C512D"/>
    <w:rsid w:val="008D1F30"/>
    <w:rsid w:val="009164FF"/>
    <w:rsid w:val="009425AE"/>
    <w:rsid w:val="009462CB"/>
    <w:rsid w:val="00955C5E"/>
    <w:rsid w:val="0096648E"/>
    <w:rsid w:val="009821B0"/>
    <w:rsid w:val="009C49B7"/>
    <w:rsid w:val="009E309E"/>
    <w:rsid w:val="00A4200D"/>
    <w:rsid w:val="00A768D6"/>
    <w:rsid w:val="00A82FD8"/>
    <w:rsid w:val="00A86DDD"/>
    <w:rsid w:val="00AB06F8"/>
    <w:rsid w:val="00AB71AC"/>
    <w:rsid w:val="00B22D65"/>
    <w:rsid w:val="00B243E4"/>
    <w:rsid w:val="00B33E71"/>
    <w:rsid w:val="00B373E8"/>
    <w:rsid w:val="00B86E2C"/>
    <w:rsid w:val="00BC13A4"/>
    <w:rsid w:val="00C03CE4"/>
    <w:rsid w:val="00C1466D"/>
    <w:rsid w:val="00C210CA"/>
    <w:rsid w:val="00C36433"/>
    <w:rsid w:val="00C4695F"/>
    <w:rsid w:val="00C74C51"/>
    <w:rsid w:val="00C96C7D"/>
    <w:rsid w:val="00CB074E"/>
    <w:rsid w:val="00CC73C2"/>
    <w:rsid w:val="00D4744D"/>
    <w:rsid w:val="00D524A6"/>
    <w:rsid w:val="00D6508C"/>
    <w:rsid w:val="00D8244A"/>
    <w:rsid w:val="00DB25AB"/>
    <w:rsid w:val="00DB7A39"/>
    <w:rsid w:val="00E17934"/>
    <w:rsid w:val="00E54271"/>
    <w:rsid w:val="00E74747"/>
    <w:rsid w:val="00EE63B0"/>
    <w:rsid w:val="00F65DDF"/>
    <w:rsid w:val="00F8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D1AA7-8DE9-43C7-9C7A-0FBCFFC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74E"/>
  </w:style>
  <w:style w:type="paragraph" w:styleId="Nagwek2">
    <w:name w:val="heading 2"/>
    <w:basedOn w:val="Normalny"/>
    <w:link w:val="Nagwek2Znak"/>
    <w:uiPriority w:val="9"/>
    <w:qFormat/>
    <w:rsid w:val="00483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8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38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38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83828"/>
    <w:rPr>
      <w:b/>
      <w:bCs/>
    </w:rPr>
  </w:style>
  <w:style w:type="paragraph" w:customStyle="1" w:styleId="ng-scope">
    <w:name w:val="ng-scope"/>
    <w:basedOn w:val="Normalny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3828"/>
    <w:rPr>
      <w:color w:val="0000FF"/>
      <w:u w:val="single"/>
    </w:rPr>
  </w:style>
  <w:style w:type="character" w:customStyle="1" w:styleId="wcaghide">
    <w:name w:val="wcag_hide"/>
    <w:basedOn w:val="Domylnaczcionkaakapitu"/>
    <w:rsid w:val="00483828"/>
  </w:style>
  <w:style w:type="paragraph" w:styleId="NormalnyWeb">
    <w:name w:val="Normal (Web)"/>
    <w:basedOn w:val="Normalny"/>
    <w:uiPriority w:val="99"/>
    <w:semiHidden/>
    <w:unhideWhenUsed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achmentname">
    <w:name w:val="attachmentname"/>
    <w:basedOn w:val="Domylnaczcionkaakapitu"/>
    <w:rsid w:val="00483828"/>
  </w:style>
  <w:style w:type="character" w:customStyle="1" w:styleId="attachmentextension">
    <w:name w:val="attachmentextension"/>
    <w:basedOn w:val="Domylnaczcionkaakapitu"/>
    <w:rsid w:val="00483828"/>
  </w:style>
  <w:style w:type="paragraph" w:styleId="Akapitzlist">
    <w:name w:val="List Paragraph"/>
    <w:basedOn w:val="Normalny"/>
    <w:uiPriority w:val="34"/>
    <w:qFormat/>
    <w:rsid w:val="009E30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67"/>
  </w:style>
  <w:style w:type="paragraph" w:styleId="Stopka">
    <w:name w:val="footer"/>
    <w:basedOn w:val="Normalny"/>
    <w:link w:val="StopkaZnak"/>
    <w:uiPriority w:val="99"/>
    <w:unhideWhenUsed/>
    <w:rsid w:val="0037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67"/>
  </w:style>
  <w:style w:type="character" w:customStyle="1" w:styleId="txt-title-11">
    <w:name w:val="txt-title-11"/>
    <w:rsid w:val="00370A67"/>
    <w:rPr>
      <w:rFonts w:ascii="Tahoma" w:hAnsi="Tahoma" w:cs="Tahoma" w:hint="default"/>
      <w:color w:val="FF66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9B98-45D9-4E74-9C6B-E1C08D4A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Palimąka, Małgorzata</dc:creator>
  <cp:lastModifiedBy>Kaczyńska, Barbara</cp:lastModifiedBy>
  <cp:revision>3</cp:revision>
  <cp:lastPrinted>2021-02-10T12:04:00Z</cp:lastPrinted>
  <dcterms:created xsi:type="dcterms:W3CDTF">2021-04-08T10:25:00Z</dcterms:created>
  <dcterms:modified xsi:type="dcterms:W3CDTF">2021-04-08T10:28:00Z</dcterms:modified>
</cp:coreProperties>
</file>