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93E" w:rsidRPr="00D93DF8" w:rsidRDefault="00531D2E" w:rsidP="00D93DF8">
      <w:pPr>
        <w:suppressAutoHyphens w:val="0"/>
        <w:autoSpaceDN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 xml:space="preserve">UCHWAŁA Nr </w:t>
      </w:r>
      <w:r w:rsidR="00F00548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>4</w:t>
      </w:r>
      <w:r w:rsidR="00F36A35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>/2025</w:t>
      </w:r>
    </w:p>
    <w:p w:rsidR="00EB493E" w:rsidRPr="00D93DF8" w:rsidRDefault="00D93DF8" w:rsidP="00D93DF8">
      <w:pPr>
        <w:suppressAutoHyphens w:val="0"/>
        <w:autoSpaceDN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</w:pPr>
      <w:r w:rsidRPr="00D93DF8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>Małopolskiej Rady Działalności Pożytku Publicznego</w:t>
      </w:r>
    </w:p>
    <w:p w:rsidR="00EB493E" w:rsidRPr="00D93DF8" w:rsidRDefault="006976C5" w:rsidP="002B3FD2">
      <w:pPr>
        <w:suppressAutoHyphens w:val="0"/>
        <w:autoSpaceDN/>
        <w:spacing w:after="36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</w:pPr>
      <w:r w:rsidRPr="00D93DF8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 xml:space="preserve">z dnia </w:t>
      </w:r>
      <w:r w:rsidR="00FE70B3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>14</w:t>
      </w:r>
      <w:r w:rsidR="00855A1B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 xml:space="preserve"> marca 2025</w:t>
      </w:r>
      <w:r w:rsidRPr="00D93DF8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 xml:space="preserve"> r.</w:t>
      </w:r>
    </w:p>
    <w:p w:rsidR="00EB493E" w:rsidRPr="00D93DF8" w:rsidRDefault="006976C5" w:rsidP="00D93DF8">
      <w:pPr>
        <w:suppressAutoHyphens w:val="0"/>
        <w:autoSpaceDN/>
        <w:spacing w:line="259" w:lineRule="auto"/>
        <w:jc w:val="both"/>
        <w:rPr>
          <w:rFonts w:ascii="Arial" w:hAnsi="Arial" w:cs="Arial"/>
          <w:b/>
          <w:sz w:val="24"/>
          <w:szCs w:val="24"/>
          <w:lang w:val="pl-PL"/>
        </w:rPr>
      </w:pPr>
      <w:r w:rsidRPr="00D93DF8">
        <w:rPr>
          <w:rFonts w:ascii="Arial" w:hAnsi="Arial" w:cs="Arial"/>
          <w:b/>
          <w:sz w:val="24"/>
          <w:szCs w:val="24"/>
          <w:lang w:val="pl-PL"/>
        </w:rPr>
        <w:t xml:space="preserve">w sprawie </w:t>
      </w:r>
      <w:r w:rsidR="00F00548">
        <w:rPr>
          <w:rFonts w:ascii="Arial" w:hAnsi="Arial" w:cs="Arial"/>
          <w:b/>
          <w:sz w:val="24"/>
          <w:szCs w:val="24"/>
          <w:lang w:val="pl-PL"/>
        </w:rPr>
        <w:t>wskazania członków reprezentujących organizacje pozarządowe w Radzie do</w:t>
      </w:r>
      <w:r w:rsidR="00F00548" w:rsidRPr="00F00548">
        <w:rPr>
          <w:rFonts w:ascii="Arial" w:hAnsi="Arial" w:cs="Arial"/>
          <w:b/>
          <w:sz w:val="24"/>
          <w:szCs w:val="24"/>
        </w:rPr>
        <w:t xml:space="preserve"> </w:t>
      </w:r>
      <w:r w:rsidR="00F00548" w:rsidRPr="00F00548">
        <w:rPr>
          <w:rFonts w:ascii="Arial" w:hAnsi="Arial" w:cs="Arial"/>
          <w:b/>
          <w:sz w:val="24"/>
          <w:szCs w:val="24"/>
          <w:lang w:val="pl-PL"/>
        </w:rPr>
        <w:t>prac w Komisji ds. wyboru Radnych Młodzieżowego Sejmiku Województwa Małopolskiego</w:t>
      </w:r>
    </w:p>
    <w:p w:rsidR="00EB493E" w:rsidRPr="00F65E02" w:rsidRDefault="006976C5" w:rsidP="00F65E02">
      <w:pPr>
        <w:suppressAutoHyphens w:val="0"/>
        <w:autoSpaceDN/>
        <w:spacing w:before="480" w:line="240" w:lineRule="auto"/>
        <w:jc w:val="both"/>
        <w:outlineLvl w:val="0"/>
      </w:pPr>
      <w:r w:rsidRPr="00D93DF8">
        <w:rPr>
          <w:rFonts w:ascii="Arial" w:eastAsia="Times New Roman" w:hAnsi="Arial" w:cs="Arial"/>
          <w:color w:val="000000"/>
          <w:lang w:val="pl-PL" w:eastAsia="pl-PL"/>
        </w:rPr>
        <w:t>N</w:t>
      </w:r>
      <w:r w:rsidR="00D93DF8">
        <w:rPr>
          <w:rFonts w:ascii="Arial" w:eastAsia="Times New Roman" w:hAnsi="Arial" w:cs="Arial"/>
          <w:color w:val="000000"/>
          <w:lang w:val="pl-PL" w:eastAsia="pl-PL"/>
        </w:rPr>
        <w:t>a podstawie art. 41a</w:t>
      </w:r>
      <w:r w:rsidR="00531D2E">
        <w:rPr>
          <w:rFonts w:ascii="Arial" w:eastAsia="Times New Roman" w:hAnsi="Arial" w:cs="Arial"/>
          <w:color w:val="000000"/>
          <w:lang w:val="pl-PL" w:eastAsia="pl-PL"/>
        </w:rPr>
        <w:t xml:space="preserve"> ust. 2 punkt 1 u</w:t>
      </w:r>
      <w:r w:rsidRPr="00D93DF8">
        <w:rPr>
          <w:rFonts w:ascii="Arial" w:eastAsia="Times New Roman" w:hAnsi="Arial" w:cs="Arial"/>
          <w:color w:val="000000"/>
          <w:lang w:val="pl-PL" w:eastAsia="pl-PL"/>
        </w:rPr>
        <w:t>stawy z dnia 24 kwietnia 2003 r. o działalności pożytku publicznego i o wolontariacie (</w:t>
      </w:r>
      <w:r w:rsidR="004C0AC5">
        <w:rPr>
          <w:rFonts w:ascii="Arial" w:eastAsia="Times New Roman" w:hAnsi="Arial" w:cs="Arial"/>
          <w:color w:val="000000"/>
          <w:lang w:val="pl-PL" w:eastAsia="pl-PL"/>
        </w:rPr>
        <w:t>t.j. Dz. U. 2024 poz. 1491 ze zm.</w:t>
      </w:r>
      <w:r w:rsidR="0028514D">
        <w:rPr>
          <w:rFonts w:ascii="Arial" w:eastAsia="Times New Roman" w:hAnsi="Arial" w:cs="Arial"/>
          <w:color w:val="000000"/>
          <w:lang w:val="pl-PL" w:eastAsia="pl-PL"/>
        </w:rPr>
        <w:t>),</w:t>
      </w:r>
      <w:r w:rsidRPr="00D93DF8">
        <w:rPr>
          <w:rFonts w:ascii="Arial" w:eastAsia="Times New Roman" w:hAnsi="Arial" w:cs="Arial"/>
          <w:color w:val="000000"/>
          <w:lang w:val="pl-PL" w:eastAsia="pl-PL"/>
        </w:rPr>
        <w:t xml:space="preserve"> </w:t>
      </w:r>
      <w:r w:rsidR="00531D2E">
        <w:rPr>
          <w:rFonts w:ascii="Arial" w:eastAsia="Times New Roman" w:hAnsi="Arial" w:cs="Arial"/>
          <w:color w:val="000000"/>
          <w:lang w:val="pl-PL" w:eastAsia="pl-PL"/>
        </w:rPr>
        <w:t xml:space="preserve">§ 2 ust. 1 pkt. </w:t>
      </w:r>
      <w:r w:rsidR="00976E6C">
        <w:rPr>
          <w:rFonts w:ascii="Arial" w:eastAsia="Times New Roman" w:hAnsi="Arial" w:cs="Arial"/>
          <w:color w:val="000000"/>
          <w:lang w:val="pl-PL" w:eastAsia="pl-PL"/>
        </w:rPr>
        <w:t>2</w:t>
      </w:r>
      <w:r w:rsidR="0028514D" w:rsidRPr="0028514D">
        <w:rPr>
          <w:rFonts w:ascii="Arial" w:eastAsia="Times New Roman" w:hAnsi="Arial" w:cs="Arial"/>
          <w:color w:val="000000"/>
          <w:lang w:val="pl-PL" w:eastAsia="pl-PL"/>
        </w:rPr>
        <w:t xml:space="preserve"> Regulaminu określającego organizację i tryb działania Małopolskiej Rady Działalności Pożytku Publicznego będącego Załącznikiem nr 2 do Uchwały nr </w:t>
      </w:r>
      <w:r w:rsidR="00272CB2">
        <w:rPr>
          <w:rFonts w:ascii="Arial" w:eastAsia="Times New Roman" w:hAnsi="Arial" w:cs="Arial"/>
          <w:color w:val="000000"/>
          <w:lang w:val="pl-PL" w:eastAsia="pl-PL"/>
        </w:rPr>
        <w:t>874/22</w:t>
      </w:r>
      <w:r w:rsidR="0028514D" w:rsidRPr="0028514D">
        <w:rPr>
          <w:rFonts w:ascii="Arial" w:eastAsia="Times New Roman" w:hAnsi="Arial" w:cs="Arial"/>
          <w:color w:val="000000"/>
          <w:lang w:val="pl-PL" w:eastAsia="pl-PL"/>
        </w:rPr>
        <w:t xml:space="preserve"> Zarządu Wo</w:t>
      </w:r>
      <w:r w:rsidR="00272CB2">
        <w:rPr>
          <w:rFonts w:ascii="Arial" w:eastAsia="Times New Roman" w:hAnsi="Arial" w:cs="Arial"/>
          <w:color w:val="000000"/>
          <w:lang w:val="pl-PL" w:eastAsia="pl-PL"/>
        </w:rPr>
        <w:t>jewództwa Małopolskiego z dnia 31 maja 2022</w:t>
      </w:r>
      <w:r w:rsidR="0028514D" w:rsidRPr="0028514D">
        <w:rPr>
          <w:rFonts w:ascii="Arial" w:eastAsia="Times New Roman" w:hAnsi="Arial" w:cs="Arial"/>
          <w:color w:val="000000"/>
          <w:lang w:val="pl-PL" w:eastAsia="pl-PL"/>
        </w:rPr>
        <w:t xml:space="preserve"> r. w sprawie trybu powołania członków Małopolskiej Rady Działalności Pożytku Publicznego, terminu i sposobu zgłaszania kandydatów oraz określenia organizacji i trybu jej działania, Małopolska Rada Działalności Pożytku Publicznego uchwala, co następuje:</w:t>
      </w:r>
    </w:p>
    <w:p w:rsidR="00EB493E" w:rsidRPr="00D93DF8" w:rsidRDefault="006976C5" w:rsidP="00D93DF8">
      <w:pPr>
        <w:keepNext/>
        <w:keepLines/>
        <w:suppressAutoHyphens w:val="0"/>
        <w:autoSpaceDN/>
        <w:spacing w:before="120" w:after="120" w:line="276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val="pl-PL" w:eastAsia="pl-PL"/>
        </w:rPr>
      </w:pPr>
      <w:r w:rsidRP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>§</w:t>
      </w:r>
      <w:r w:rsid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 xml:space="preserve"> </w:t>
      </w:r>
      <w:r w:rsidRP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>1</w:t>
      </w:r>
    </w:p>
    <w:p w:rsidR="00EF5B26" w:rsidRPr="00F00548" w:rsidRDefault="00F00548" w:rsidP="00F00548">
      <w:pPr>
        <w:pStyle w:val="Akapitzlist"/>
        <w:numPr>
          <w:ilvl w:val="0"/>
          <w:numId w:val="15"/>
        </w:numPr>
        <w:spacing w:after="120" w:line="252" w:lineRule="auto"/>
        <w:jc w:val="both"/>
        <w:rPr>
          <w:rFonts w:ascii="Arial" w:eastAsia="Times New Roman" w:hAnsi="Arial" w:cs="Arial"/>
          <w:color w:val="000000"/>
          <w:lang w:val="pl-PL" w:eastAsia="pl-PL"/>
        </w:rPr>
      </w:pPr>
      <w:r w:rsidRPr="00F00548">
        <w:rPr>
          <w:rFonts w:ascii="Arial" w:eastAsia="Times New Roman" w:hAnsi="Arial" w:cs="Arial"/>
          <w:color w:val="000000"/>
          <w:lang w:val="pl-PL" w:eastAsia="pl-PL"/>
        </w:rPr>
        <w:t>Do prac w Komisji ds. wyboru Radnych Młodzieżowego Sejmiku Województwa Małopolskiego, s</w:t>
      </w:r>
      <w:r w:rsidR="00017C52">
        <w:rPr>
          <w:rFonts w:ascii="Arial" w:eastAsia="Times New Roman" w:hAnsi="Arial" w:cs="Arial"/>
          <w:color w:val="000000"/>
          <w:lang w:val="pl-PL" w:eastAsia="pl-PL"/>
        </w:rPr>
        <w:t>pośród członków reprezentujących</w:t>
      </w:r>
      <w:r w:rsidRPr="00F00548">
        <w:rPr>
          <w:rFonts w:ascii="Arial" w:eastAsia="Times New Roman" w:hAnsi="Arial" w:cs="Arial"/>
          <w:color w:val="000000"/>
          <w:lang w:val="pl-PL" w:eastAsia="pl-PL"/>
        </w:rPr>
        <w:t xml:space="preserve"> organizacje pozarządowe w Małopolskiej Radzie Działalności Pożytku Publicznego, Rada wyznacza: </w:t>
      </w:r>
      <w:r w:rsidR="000F737D">
        <w:rPr>
          <w:rFonts w:ascii="Arial" w:eastAsia="Times New Roman" w:hAnsi="Arial" w:cs="Arial"/>
          <w:color w:val="000000"/>
          <w:lang w:val="pl-PL" w:eastAsia="pl-PL"/>
        </w:rPr>
        <w:t>Panią Izabelę Miłkowską oraz Pana Adama Flagę.</w:t>
      </w:r>
    </w:p>
    <w:p w:rsidR="00F00548" w:rsidRPr="00F00548" w:rsidRDefault="00F00548" w:rsidP="00F00548">
      <w:pPr>
        <w:pStyle w:val="Akapitzlist"/>
        <w:numPr>
          <w:ilvl w:val="0"/>
          <w:numId w:val="15"/>
        </w:numPr>
        <w:spacing w:after="0"/>
        <w:jc w:val="both"/>
        <w:rPr>
          <w:rFonts w:ascii="Arial" w:eastAsia="Times New Roman" w:hAnsi="Arial" w:cs="Arial"/>
          <w:color w:val="000000"/>
          <w:lang w:val="pl-PL" w:eastAsia="pl-PL"/>
        </w:rPr>
      </w:pPr>
      <w:r w:rsidRPr="00F00548">
        <w:rPr>
          <w:rFonts w:ascii="Arial" w:eastAsia="Times New Roman" w:hAnsi="Arial" w:cs="Arial"/>
          <w:bCs/>
          <w:color w:val="000000"/>
          <w:lang w:val="pl-PL" w:eastAsia="pl-PL"/>
        </w:rPr>
        <w:t>Członkowie Rady wymieni w ust. 1 wyrazili zgodę na udział w pracach Komisji ds. wyboru Radnych Młodzieżowego Sejmiku Województwa Małopolskiego</w:t>
      </w:r>
      <w:r>
        <w:rPr>
          <w:rFonts w:ascii="Arial" w:eastAsia="Times New Roman" w:hAnsi="Arial" w:cs="Arial"/>
          <w:bCs/>
          <w:color w:val="000000"/>
          <w:lang w:val="pl-PL" w:eastAsia="pl-PL"/>
        </w:rPr>
        <w:t>.</w:t>
      </w:r>
    </w:p>
    <w:p w:rsidR="00EB493E" w:rsidRPr="00D93DF8" w:rsidRDefault="006976C5" w:rsidP="00D93DF8">
      <w:pPr>
        <w:keepNext/>
        <w:keepLines/>
        <w:suppressAutoHyphens w:val="0"/>
        <w:autoSpaceDN/>
        <w:spacing w:before="120" w:after="120" w:line="276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val="pl-PL" w:eastAsia="pl-PL"/>
        </w:rPr>
      </w:pPr>
      <w:r w:rsidRP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>§</w:t>
      </w:r>
      <w:r w:rsid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 xml:space="preserve"> </w:t>
      </w:r>
      <w:r w:rsidRP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>2</w:t>
      </w:r>
    </w:p>
    <w:p w:rsidR="00EB493E" w:rsidRDefault="006976C5" w:rsidP="0075289E">
      <w:pPr>
        <w:spacing w:after="5040" w:line="252" w:lineRule="auto"/>
        <w:jc w:val="both"/>
        <w:rPr>
          <w:rFonts w:ascii="Arial" w:eastAsia="Times New Roman" w:hAnsi="Arial" w:cs="Arial"/>
          <w:color w:val="000000"/>
          <w:lang w:val="pl-PL" w:eastAsia="pl-PL"/>
        </w:rPr>
      </w:pPr>
      <w:r w:rsidRPr="00D93DF8">
        <w:rPr>
          <w:rFonts w:ascii="Arial" w:eastAsia="Times New Roman" w:hAnsi="Arial" w:cs="Arial"/>
          <w:color w:val="000000"/>
          <w:lang w:val="pl-PL" w:eastAsia="pl-PL"/>
        </w:rPr>
        <w:t xml:space="preserve">Uchwała wchodzi w życie z dniem podjęcia. </w:t>
      </w:r>
    </w:p>
    <w:p w:rsidR="000B2C6B" w:rsidRDefault="00096EBB" w:rsidP="000B2C6B">
      <w:pPr>
        <w:suppressAutoHyphens w:val="0"/>
        <w:rPr>
          <w:rFonts w:ascii="Arial" w:eastAsia="Times New Roman" w:hAnsi="Arial" w:cs="Arial"/>
          <w:color w:val="000000"/>
          <w:lang w:val="pl-PL" w:eastAsia="pl-PL"/>
        </w:rPr>
      </w:pPr>
      <w:r>
        <w:rPr>
          <w:rFonts w:ascii="Arial" w:eastAsia="Times New Roman" w:hAnsi="Arial" w:cs="Arial"/>
          <w:color w:val="000000"/>
          <w:lang w:val="pl-PL" w:eastAsia="pl-PL"/>
        </w:rPr>
        <w:t>Uprawnionych do głosowania:</w:t>
      </w:r>
      <w:r w:rsidR="004C0AC5">
        <w:rPr>
          <w:rFonts w:ascii="Arial" w:eastAsia="Times New Roman" w:hAnsi="Arial" w:cs="Arial"/>
          <w:color w:val="000000"/>
          <w:lang w:val="pl-PL" w:eastAsia="pl-PL"/>
        </w:rPr>
        <w:t>16</w:t>
      </w:r>
    </w:p>
    <w:p w:rsidR="005A2DAA" w:rsidRPr="000B2C6B" w:rsidRDefault="00096EBB" w:rsidP="000B2C6B">
      <w:pPr>
        <w:suppressAutoHyphens w:val="0"/>
        <w:rPr>
          <w:rFonts w:ascii="Arial" w:eastAsia="Times New Roman" w:hAnsi="Arial" w:cs="Arial"/>
          <w:color w:val="000000"/>
          <w:lang w:val="pl-PL" w:eastAsia="pl-PL"/>
        </w:rPr>
      </w:pPr>
      <w:r>
        <w:rPr>
          <w:rFonts w:ascii="Arial" w:eastAsia="Times New Roman" w:hAnsi="Arial" w:cs="Arial"/>
          <w:color w:val="000000"/>
          <w:lang w:val="pl-PL" w:eastAsia="pl-PL"/>
        </w:rPr>
        <w:t xml:space="preserve">Liczba głosujących: </w:t>
      </w:r>
      <w:r w:rsidR="00A77DB2" w:rsidRPr="006F32DE">
        <w:rPr>
          <w:rFonts w:ascii="Arial" w:eastAsia="Times New Roman" w:hAnsi="Arial" w:cs="Arial"/>
          <w:color w:val="000000"/>
          <w:lang w:val="pl-PL" w:eastAsia="pl-PL"/>
        </w:rPr>
        <w:t>14</w:t>
      </w:r>
    </w:p>
    <w:p w:rsidR="00B33A9C" w:rsidRDefault="002D168C">
      <w:pPr>
        <w:suppressAutoHyphens w:val="0"/>
        <w:rPr>
          <w:rFonts w:ascii="Arial" w:eastAsia="Times New Roman" w:hAnsi="Arial" w:cs="Arial"/>
          <w:color w:val="000000"/>
          <w:lang w:val="pl-PL" w:eastAsia="pl-PL"/>
        </w:rPr>
      </w:pPr>
      <w:r>
        <w:rPr>
          <w:rFonts w:ascii="Arial" w:eastAsia="Times New Roman" w:hAnsi="Arial" w:cs="Arial"/>
          <w:color w:val="000000"/>
          <w:lang w:val="pl-PL" w:eastAsia="pl-PL"/>
        </w:rPr>
        <w:t xml:space="preserve">Oddane głosy: „za”: </w:t>
      </w:r>
      <w:r w:rsidR="00A77DB2" w:rsidRPr="006F32DE">
        <w:rPr>
          <w:rFonts w:ascii="Arial" w:eastAsia="Times New Roman" w:hAnsi="Arial" w:cs="Arial"/>
          <w:color w:val="000000"/>
          <w:lang w:val="pl-PL" w:eastAsia="pl-PL"/>
        </w:rPr>
        <w:t>14</w:t>
      </w:r>
      <w:r w:rsidR="00096EBB">
        <w:rPr>
          <w:rFonts w:ascii="Arial" w:eastAsia="Times New Roman" w:hAnsi="Arial" w:cs="Arial"/>
          <w:color w:val="000000"/>
          <w:lang w:val="pl-PL" w:eastAsia="pl-PL"/>
        </w:rPr>
        <w:t xml:space="preserve"> „przeciw:” </w:t>
      </w:r>
      <w:r w:rsidR="00A77DB2" w:rsidRPr="006F32DE">
        <w:rPr>
          <w:rFonts w:ascii="Arial" w:eastAsia="Times New Roman" w:hAnsi="Arial" w:cs="Arial"/>
          <w:color w:val="000000"/>
          <w:lang w:val="pl-PL" w:eastAsia="pl-PL"/>
        </w:rPr>
        <w:t>0</w:t>
      </w:r>
      <w:r w:rsidR="00096EBB">
        <w:rPr>
          <w:rFonts w:ascii="Arial" w:eastAsia="Times New Roman" w:hAnsi="Arial" w:cs="Arial"/>
          <w:color w:val="000000"/>
          <w:lang w:val="pl-PL" w:eastAsia="pl-PL"/>
        </w:rPr>
        <w:t xml:space="preserve"> „wstrzymujący się”: </w:t>
      </w:r>
      <w:r w:rsidR="00A77DB2" w:rsidRPr="006F32DE">
        <w:rPr>
          <w:rFonts w:ascii="Arial" w:eastAsia="Times New Roman" w:hAnsi="Arial" w:cs="Arial"/>
          <w:color w:val="000000"/>
          <w:lang w:val="pl-PL" w:eastAsia="pl-PL"/>
        </w:rPr>
        <w:t>0</w:t>
      </w:r>
      <w:bookmarkStart w:id="0" w:name="_GoBack"/>
      <w:bookmarkEnd w:id="0"/>
    </w:p>
    <w:sectPr w:rsidR="00B33A9C">
      <w:pgSz w:w="11906" w:h="16838"/>
      <w:pgMar w:top="141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6C5" w:rsidRDefault="006976C5">
      <w:pPr>
        <w:spacing w:after="0" w:line="240" w:lineRule="auto"/>
      </w:pPr>
      <w:r>
        <w:separator/>
      </w:r>
    </w:p>
  </w:endnote>
  <w:endnote w:type="continuationSeparator" w:id="0">
    <w:p w:rsidR="006976C5" w:rsidRDefault="00697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6C5" w:rsidRDefault="006976C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976C5" w:rsidRDefault="00697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81398"/>
    <w:multiLevelType w:val="multilevel"/>
    <w:tmpl w:val="C50CE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3D1EBE"/>
    <w:multiLevelType w:val="hybridMultilevel"/>
    <w:tmpl w:val="29AAA41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373167"/>
    <w:multiLevelType w:val="hybridMultilevel"/>
    <w:tmpl w:val="07C0C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75FE8"/>
    <w:multiLevelType w:val="hybridMultilevel"/>
    <w:tmpl w:val="2F66C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C31A8"/>
    <w:multiLevelType w:val="hybridMultilevel"/>
    <w:tmpl w:val="4E403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D5DCA"/>
    <w:multiLevelType w:val="hybridMultilevel"/>
    <w:tmpl w:val="A97C8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40722"/>
    <w:multiLevelType w:val="hybridMultilevel"/>
    <w:tmpl w:val="9F32AA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A2616C"/>
    <w:multiLevelType w:val="hybridMultilevel"/>
    <w:tmpl w:val="7EF26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025C7"/>
    <w:multiLevelType w:val="multilevel"/>
    <w:tmpl w:val="F6AA9BB8"/>
    <w:lvl w:ilvl="0">
      <w:start w:val="1"/>
      <w:numFmt w:val="decimal"/>
      <w:lvlText w:val="%1."/>
      <w:lvlJc w:val="left"/>
      <w:pPr>
        <w:ind w:left="42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lowerRoman"/>
      <w:lvlText w:val="%3."/>
      <w:lvlJc w:val="right"/>
      <w:pPr>
        <w:ind w:left="1866" w:hanging="180"/>
      </w:pPr>
    </w:lvl>
    <w:lvl w:ilvl="3">
      <w:start w:val="1"/>
      <w:numFmt w:val="decimal"/>
      <w:lvlText w:val="%4."/>
      <w:lvlJc w:val="left"/>
      <w:pPr>
        <w:ind w:left="2586" w:hanging="360"/>
      </w:pPr>
    </w:lvl>
    <w:lvl w:ilvl="4">
      <w:start w:val="1"/>
      <w:numFmt w:val="lowerLetter"/>
      <w:lvlText w:val="%5."/>
      <w:lvlJc w:val="left"/>
      <w:pPr>
        <w:ind w:left="3306" w:hanging="360"/>
      </w:pPr>
    </w:lvl>
    <w:lvl w:ilvl="5">
      <w:start w:val="1"/>
      <w:numFmt w:val="lowerRoman"/>
      <w:lvlText w:val="%6."/>
      <w:lvlJc w:val="right"/>
      <w:pPr>
        <w:ind w:left="4026" w:hanging="180"/>
      </w:pPr>
    </w:lvl>
    <w:lvl w:ilvl="6">
      <w:start w:val="1"/>
      <w:numFmt w:val="decimal"/>
      <w:lvlText w:val="%7."/>
      <w:lvlJc w:val="left"/>
      <w:pPr>
        <w:ind w:left="4746" w:hanging="360"/>
      </w:pPr>
    </w:lvl>
    <w:lvl w:ilvl="7">
      <w:start w:val="1"/>
      <w:numFmt w:val="lowerLetter"/>
      <w:lvlText w:val="%8."/>
      <w:lvlJc w:val="left"/>
      <w:pPr>
        <w:ind w:left="5466" w:hanging="360"/>
      </w:pPr>
    </w:lvl>
    <w:lvl w:ilvl="8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419F3DB8"/>
    <w:multiLevelType w:val="hybridMultilevel"/>
    <w:tmpl w:val="C27CCB0C"/>
    <w:lvl w:ilvl="0" w:tplc="041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461F5A52"/>
    <w:multiLevelType w:val="hybridMultilevel"/>
    <w:tmpl w:val="AC888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CD6439"/>
    <w:multiLevelType w:val="hybridMultilevel"/>
    <w:tmpl w:val="4258A838"/>
    <w:lvl w:ilvl="0" w:tplc="04150001">
      <w:start w:val="1"/>
      <w:numFmt w:val="bullet"/>
      <w:lvlText w:val=""/>
      <w:lvlJc w:val="left"/>
      <w:pPr>
        <w:ind w:left="3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</w:abstractNum>
  <w:abstractNum w:abstractNumId="12" w15:restartNumberingAfterBreak="0">
    <w:nsid w:val="6990751E"/>
    <w:multiLevelType w:val="hybridMultilevel"/>
    <w:tmpl w:val="92CAD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667852"/>
    <w:multiLevelType w:val="multilevel"/>
    <w:tmpl w:val="5AD41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90308C"/>
    <w:multiLevelType w:val="hybridMultilevel"/>
    <w:tmpl w:val="57340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0"/>
  </w:num>
  <w:num w:numId="4">
    <w:abstractNumId w:val="1"/>
  </w:num>
  <w:num w:numId="5">
    <w:abstractNumId w:val="11"/>
  </w:num>
  <w:num w:numId="6">
    <w:abstractNumId w:val="7"/>
  </w:num>
  <w:num w:numId="7">
    <w:abstractNumId w:val="2"/>
  </w:num>
  <w:num w:numId="8">
    <w:abstractNumId w:val="14"/>
  </w:num>
  <w:num w:numId="9">
    <w:abstractNumId w:val="5"/>
  </w:num>
  <w:num w:numId="10">
    <w:abstractNumId w:val="10"/>
  </w:num>
  <w:num w:numId="11">
    <w:abstractNumId w:val="3"/>
  </w:num>
  <w:num w:numId="12">
    <w:abstractNumId w:val="12"/>
  </w:num>
  <w:num w:numId="13">
    <w:abstractNumId w:val="4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3E"/>
    <w:rsid w:val="00017C52"/>
    <w:rsid w:val="00037ADB"/>
    <w:rsid w:val="00096EBB"/>
    <w:rsid w:val="000B2C6B"/>
    <w:rsid w:val="000F737D"/>
    <w:rsid w:val="00223198"/>
    <w:rsid w:val="00272CB2"/>
    <w:rsid w:val="0028514D"/>
    <w:rsid w:val="002A1676"/>
    <w:rsid w:val="002B3FD2"/>
    <w:rsid w:val="002D168C"/>
    <w:rsid w:val="003303C7"/>
    <w:rsid w:val="003E0312"/>
    <w:rsid w:val="003E0C68"/>
    <w:rsid w:val="004344AD"/>
    <w:rsid w:val="004926FA"/>
    <w:rsid w:val="004B033A"/>
    <w:rsid w:val="004C0AC5"/>
    <w:rsid w:val="00531D2E"/>
    <w:rsid w:val="00575E03"/>
    <w:rsid w:val="00587EBD"/>
    <w:rsid w:val="005A2DAA"/>
    <w:rsid w:val="005F42B4"/>
    <w:rsid w:val="005F7766"/>
    <w:rsid w:val="006976C5"/>
    <w:rsid w:val="006F32DE"/>
    <w:rsid w:val="00704D2B"/>
    <w:rsid w:val="0075256C"/>
    <w:rsid w:val="0075289E"/>
    <w:rsid w:val="008158EF"/>
    <w:rsid w:val="00817BA1"/>
    <w:rsid w:val="00831E91"/>
    <w:rsid w:val="00855A1B"/>
    <w:rsid w:val="008666B8"/>
    <w:rsid w:val="00976E6C"/>
    <w:rsid w:val="00A42AA4"/>
    <w:rsid w:val="00A77DB2"/>
    <w:rsid w:val="00B33A9C"/>
    <w:rsid w:val="00C362C5"/>
    <w:rsid w:val="00CC6A25"/>
    <w:rsid w:val="00D67BDB"/>
    <w:rsid w:val="00D93DF8"/>
    <w:rsid w:val="00DC61FA"/>
    <w:rsid w:val="00E42DA3"/>
    <w:rsid w:val="00E94670"/>
    <w:rsid w:val="00EB493E"/>
    <w:rsid w:val="00EF5B26"/>
    <w:rsid w:val="00F00548"/>
    <w:rsid w:val="00F2596F"/>
    <w:rsid w:val="00F339FA"/>
    <w:rsid w:val="00F36A35"/>
    <w:rsid w:val="00F421D3"/>
    <w:rsid w:val="00F46557"/>
    <w:rsid w:val="00F65E02"/>
    <w:rsid w:val="00FE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63EC6-3ECE-498E-8EF6-52A29A69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table" w:styleId="Tabela-Siatka">
    <w:name w:val="Table Grid"/>
    <w:basedOn w:val="Standardowy"/>
    <w:uiPriority w:val="39"/>
    <w:rsid w:val="00272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Kunysz</dc:creator>
  <dc:description/>
  <cp:lastModifiedBy>Seweryn, Monika</cp:lastModifiedBy>
  <cp:revision>8</cp:revision>
  <dcterms:created xsi:type="dcterms:W3CDTF">2025-03-10T14:01:00Z</dcterms:created>
  <dcterms:modified xsi:type="dcterms:W3CDTF">2025-03-14T13:16:00Z</dcterms:modified>
</cp:coreProperties>
</file>