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D" w:rsidRDefault="003114CE">
      <w:pPr>
        <w:pStyle w:val="Standard"/>
      </w:pPr>
      <w:r>
        <w:rPr>
          <w:rFonts w:ascii="TimesNewRomanPSMT" w:hAnsi="TimesNewRomanPSMT" w:cs="TimesNewRomanPSMT"/>
          <w:b/>
          <w:color w:val="000000"/>
          <w:sz w:val="22"/>
        </w:rPr>
        <w:t xml:space="preserve">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PROGRAM</w:t>
      </w:r>
    </w:p>
    <w:p w:rsidR="0009492D" w:rsidRDefault="003114CE">
      <w:pPr>
        <w:pStyle w:val="WW-Domylnie"/>
        <w:spacing w:before="100" w:after="100" w:line="100" w:lineRule="atLeast"/>
        <w:jc w:val="center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RAJDU ROWEROWEGO MAŁOPOLSKA TOUR 2018</w:t>
      </w:r>
    </w:p>
    <w:p w:rsidR="0009492D" w:rsidRDefault="003114CE">
      <w:pPr>
        <w:pStyle w:val="Standard"/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Oświęcim  </w:t>
      </w:r>
      <w:r>
        <w:rPr>
          <w:rFonts w:ascii="Calibri" w:hAnsi="Calibri" w:cs="Calibri"/>
          <w:b/>
          <w:bCs/>
          <w:sz w:val="28"/>
          <w:szCs w:val="28"/>
        </w:rPr>
        <w:t>- 9.09.2018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 </w:t>
      </w:r>
    </w:p>
    <w:p w:rsidR="0009492D" w:rsidRDefault="003114CE">
      <w:pPr>
        <w:pStyle w:val="Standard"/>
        <w:rPr>
          <w:rFonts w:ascii="Calibri" w:hAnsi="Calibri" w:cs="Calibri"/>
          <w:b/>
          <w:color w:val="000000"/>
          <w:sz w:val="22"/>
          <w:szCs w:val="28"/>
        </w:rPr>
      </w:pPr>
      <w:r>
        <w:rPr>
          <w:rFonts w:ascii="Calibri" w:hAnsi="Calibri" w:cs="Calibri"/>
          <w:b/>
          <w:color w:val="000000"/>
          <w:sz w:val="22"/>
          <w:szCs w:val="28"/>
        </w:rPr>
        <w:t xml:space="preserve">                                                        </w:t>
      </w:r>
    </w:p>
    <w:p w:rsidR="0009492D" w:rsidRDefault="0009492D">
      <w:pPr>
        <w:pStyle w:val="Standard"/>
        <w:rPr>
          <w:rFonts w:ascii="Calibri" w:hAnsi="Calibri" w:cs="Calibri"/>
        </w:rPr>
      </w:pPr>
    </w:p>
    <w:p w:rsidR="0009492D" w:rsidRDefault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10.00 – 11.45 – zgłoszenia do Rajdu na bulwarach nad rzeką Sołą</w:t>
      </w:r>
      <w:r>
        <w:rPr>
          <w:rFonts w:ascii="Calibri" w:hAnsi="Calibri" w:cs="Calibri"/>
          <w:color w:val="000000"/>
          <w:sz w:val="24"/>
          <w:szCs w:val="24"/>
        </w:rPr>
        <w:t>, pobieranie pakietów startowych</w:t>
      </w:r>
    </w:p>
    <w:p w:rsidR="0009492D" w:rsidRDefault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12.00  - Bulwary nad rzeką Sołą </w:t>
      </w:r>
      <w:r>
        <w:rPr>
          <w:rFonts w:ascii="Calibri" w:hAnsi="Calibri" w:cs="Calibri"/>
          <w:color w:val="000000"/>
          <w:sz w:val="24"/>
          <w:szCs w:val="24"/>
        </w:rPr>
        <w:t>- start Rajdu Rowerowego na wszystkie tra</w:t>
      </w:r>
      <w:r>
        <w:rPr>
          <w:rFonts w:ascii="Calibri" w:hAnsi="Calibri" w:cs="Calibri"/>
          <w:color w:val="000000"/>
          <w:sz w:val="24"/>
          <w:szCs w:val="24"/>
        </w:rPr>
        <w:t>sy (MAXI, MIDI, MINI)</w:t>
      </w: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3114CE">
      <w:pPr>
        <w:pStyle w:val="Akapitzlist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Trasa MAXI (36 km):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Oświęcim Bulwary – ul. Przeczna – DW 948 -  Stare Stawy – Grojec – Łazy – Poręba Wielka – ul. Wykręt – ul. Odnoga – ul. Grabowiecka – ul. Grobelna – ul. </w:t>
      </w:r>
      <w:proofErr w:type="spellStart"/>
      <w:r>
        <w:rPr>
          <w:rFonts w:ascii="Calibri" w:hAnsi="Calibri" w:cs="Calibri"/>
          <w:sz w:val="24"/>
          <w:szCs w:val="24"/>
        </w:rPr>
        <w:t>Polowiecka</w:t>
      </w:r>
      <w:proofErr w:type="spellEnd"/>
      <w:r>
        <w:rPr>
          <w:rFonts w:ascii="Calibri" w:hAnsi="Calibri" w:cs="Calibri"/>
          <w:sz w:val="24"/>
          <w:szCs w:val="24"/>
        </w:rPr>
        <w:t xml:space="preserve"> – ul. </w:t>
      </w:r>
      <w:proofErr w:type="spellStart"/>
      <w:r>
        <w:rPr>
          <w:rFonts w:ascii="Calibri" w:hAnsi="Calibri" w:cs="Calibri"/>
          <w:sz w:val="24"/>
          <w:szCs w:val="24"/>
        </w:rPr>
        <w:t>Dabrowki</w:t>
      </w:r>
      <w:proofErr w:type="spellEnd"/>
      <w:r>
        <w:rPr>
          <w:rFonts w:ascii="Calibri" w:hAnsi="Calibri" w:cs="Calibri"/>
          <w:sz w:val="24"/>
          <w:szCs w:val="24"/>
        </w:rPr>
        <w:t xml:space="preserve"> – ul. 1 Maja – Włosienica – Żabie </w:t>
      </w:r>
      <w:r>
        <w:rPr>
          <w:rFonts w:ascii="Calibri" w:hAnsi="Calibri" w:cs="Calibri"/>
          <w:sz w:val="24"/>
          <w:szCs w:val="24"/>
        </w:rPr>
        <w:t xml:space="preserve">Miasto – Łazy – Grojec – ul. Kasztanowa - Skotnica –  Zaborze - </w:t>
      </w:r>
      <w:proofErr w:type="spellStart"/>
      <w:r>
        <w:rPr>
          <w:rFonts w:ascii="Calibri" w:hAnsi="Calibri" w:cs="Calibri"/>
          <w:sz w:val="24"/>
          <w:szCs w:val="24"/>
        </w:rPr>
        <w:t>skrzyż</w:t>
      </w:r>
      <w:proofErr w:type="spellEnd"/>
      <w:r>
        <w:rPr>
          <w:rFonts w:ascii="Calibri" w:hAnsi="Calibri" w:cs="Calibri"/>
          <w:sz w:val="24"/>
          <w:szCs w:val="24"/>
        </w:rPr>
        <w:t xml:space="preserve"> światła z DK 44 – ul. </w:t>
      </w:r>
      <w:proofErr w:type="spellStart"/>
      <w:r>
        <w:rPr>
          <w:rFonts w:ascii="Calibri" w:hAnsi="Calibri" w:cs="Calibri"/>
          <w:sz w:val="24"/>
          <w:szCs w:val="24"/>
        </w:rPr>
        <w:t>Grojecka</w:t>
      </w:r>
      <w:proofErr w:type="spellEnd"/>
      <w:r>
        <w:rPr>
          <w:rFonts w:ascii="Calibri" w:hAnsi="Calibri" w:cs="Calibri"/>
          <w:sz w:val="24"/>
          <w:szCs w:val="24"/>
        </w:rPr>
        <w:t xml:space="preserve"> – ul. Pod Górkę – ul. Zaborska – u. Jagiełły – ul. Przeczna – Oświęcim Bulwary      </w:t>
      </w:r>
    </w:p>
    <w:p w:rsidR="0009492D" w:rsidRDefault="003114CE">
      <w:pPr>
        <w:pStyle w:val="Akapitzlis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Trasa MIDI  (31 km):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Oświęcim Bulwary – ul. Przeczna – DW 948 -  Star</w:t>
      </w:r>
      <w:r>
        <w:rPr>
          <w:rFonts w:ascii="Calibri" w:hAnsi="Calibri" w:cs="Calibri"/>
          <w:sz w:val="24"/>
          <w:szCs w:val="24"/>
        </w:rPr>
        <w:t xml:space="preserve">e Stawy – Grojec – Łazy – Poręba Wielka - Żabie Miasto – Łazy – Grojec – ul. Kasztanowa - Skotnica – Zaborze - </w:t>
      </w:r>
      <w:proofErr w:type="spellStart"/>
      <w:r>
        <w:rPr>
          <w:rFonts w:ascii="Calibri" w:hAnsi="Calibri" w:cs="Calibri"/>
          <w:sz w:val="24"/>
          <w:szCs w:val="24"/>
        </w:rPr>
        <w:t>skrzyż</w:t>
      </w:r>
      <w:proofErr w:type="spellEnd"/>
      <w:r>
        <w:rPr>
          <w:rFonts w:ascii="Calibri" w:hAnsi="Calibri" w:cs="Calibri"/>
          <w:sz w:val="24"/>
          <w:szCs w:val="24"/>
        </w:rPr>
        <w:t xml:space="preserve"> światła z DK 44 – ul. </w:t>
      </w:r>
      <w:proofErr w:type="spellStart"/>
      <w:r>
        <w:rPr>
          <w:rFonts w:ascii="Calibri" w:hAnsi="Calibri" w:cs="Calibri"/>
          <w:sz w:val="24"/>
          <w:szCs w:val="24"/>
        </w:rPr>
        <w:t>Grojecka</w:t>
      </w:r>
      <w:proofErr w:type="spellEnd"/>
      <w:r>
        <w:rPr>
          <w:rFonts w:ascii="Calibri" w:hAnsi="Calibri" w:cs="Calibri"/>
          <w:sz w:val="24"/>
          <w:szCs w:val="24"/>
        </w:rPr>
        <w:t xml:space="preserve"> – ul. Pod Górkę – ul. Zaborska – u. Jagiełły – ul. Przeczna – Oświęcim Bulwary      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Trasa MINI  (16 km)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</w:t>
      </w:r>
      <w:r>
        <w:rPr>
          <w:rFonts w:ascii="Calibri" w:hAnsi="Calibri" w:cs="Calibri"/>
          <w:sz w:val="24"/>
          <w:szCs w:val="24"/>
        </w:rPr>
        <w:t xml:space="preserve">więcim Bulwary – ul. Przeczna – DW 948 -  Stare Stawy – Grojec – (bufet owocowy) - Skotnica – Zaborze - </w:t>
      </w:r>
      <w:proofErr w:type="spellStart"/>
      <w:r>
        <w:rPr>
          <w:rFonts w:ascii="Calibri" w:hAnsi="Calibri" w:cs="Calibri"/>
          <w:sz w:val="24"/>
          <w:szCs w:val="24"/>
        </w:rPr>
        <w:t>skrzyż</w:t>
      </w:r>
      <w:proofErr w:type="spellEnd"/>
      <w:r>
        <w:rPr>
          <w:rFonts w:ascii="Calibri" w:hAnsi="Calibri" w:cs="Calibri"/>
          <w:sz w:val="24"/>
          <w:szCs w:val="24"/>
        </w:rPr>
        <w:t xml:space="preserve"> światła z DK 44 – ul. </w:t>
      </w:r>
      <w:proofErr w:type="spellStart"/>
      <w:r>
        <w:rPr>
          <w:rFonts w:ascii="Calibri" w:hAnsi="Calibri" w:cs="Calibri"/>
          <w:sz w:val="24"/>
          <w:szCs w:val="24"/>
        </w:rPr>
        <w:t>Grojecka</w:t>
      </w:r>
      <w:proofErr w:type="spellEnd"/>
      <w:r>
        <w:rPr>
          <w:rFonts w:ascii="Calibri" w:hAnsi="Calibri" w:cs="Calibri"/>
          <w:sz w:val="24"/>
          <w:szCs w:val="24"/>
        </w:rPr>
        <w:t xml:space="preserve"> – ul. Pod Górkę – ul. Zaborska – ul. Jagiełły – ul. Przeczna – Oświęcim Bulwary      </w:t>
      </w:r>
    </w:p>
    <w:p w:rsidR="0009492D" w:rsidRDefault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13.00 </w:t>
      </w:r>
      <w:r>
        <w:rPr>
          <w:rFonts w:ascii="Calibri" w:hAnsi="Calibri" w:cs="Calibri"/>
          <w:color w:val="000000"/>
          <w:sz w:val="24"/>
          <w:szCs w:val="24"/>
        </w:rPr>
        <w:t xml:space="preserve">– 15.30 – przyjazd do </w:t>
      </w:r>
      <w:r>
        <w:rPr>
          <w:rFonts w:ascii="Calibri" w:hAnsi="Calibri" w:cs="Calibri"/>
          <w:color w:val="000000"/>
          <w:sz w:val="24"/>
          <w:szCs w:val="24"/>
        </w:rPr>
        <w:t>mety na Bulwarach</w:t>
      </w:r>
    </w:p>
    <w:p w:rsidR="003114CE" w:rsidRPr="003114CE" w:rsidRDefault="003114CE" w:rsidP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 w:rsidRPr="003114CE">
        <w:rPr>
          <w:rFonts w:ascii="Calibri" w:hAnsi="Calibri" w:cs="Calibri"/>
          <w:color w:val="000000"/>
          <w:sz w:val="24"/>
          <w:szCs w:val="24"/>
        </w:rPr>
        <w:t>13.00 – 16.00 – posiłek, festyn sportowy, występy, konkursy, gry, nagrody dla uczestników</w:t>
      </w:r>
    </w:p>
    <w:p w:rsidR="003114CE" w:rsidRPr="003114CE" w:rsidRDefault="003114CE" w:rsidP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 w:rsidRPr="003114CE">
        <w:rPr>
          <w:rFonts w:ascii="Calibri" w:hAnsi="Calibri" w:cs="Calibri"/>
          <w:color w:val="000000"/>
          <w:sz w:val="24"/>
          <w:szCs w:val="24"/>
        </w:rPr>
        <w:t>14.00 – 14.45 – zapisy do zawodów dla dzieci</w:t>
      </w:r>
    </w:p>
    <w:p w:rsidR="003114CE" w:rsidRPr="003114CE" w:rsidRDefault="003114CE" w:rsidP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 w:rsidRPr="003114CE">
        <w:rPr>
          <w:rFonts w:ascii="Calibri" w:hAnsi="Calibri" w:cs="Calibri"/>
          <w:color w:val="000000"/>
          <w:sz w:val="24"/>
          <w:szCs w:val="24"/>
        </w:rPr>
        <w:t xml:space="preserve">15.00 – start do zawodów dzieci – </w:t>
      </w:r>
      <w:r>
        <w:rPr>
          <w:rFonts w:ascii="Calibri" w:hAnsi="Calibri" w:cs="Calibri"/>
          <w:color w:val="000000"/>
          <w:sz w:val="24"/>
          <w:szCs w:val="24"/>
        </w:rPr>
        <w:t>Bulwary</w:t>
      </w:r>
    </w:p>
    <w:p w:rsidR="0009492D" w:rsidRDefault="003114CE" w:rsidP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 w:rsidRPr="003114CE">
        <w:rPr>
          <w:rFonts w:ascii="Calibri" w:hAnsi="Calibri" w:cs="Calibri"/>
          <w:color w:val="000000"/>
          <w:sz w:val="24"/>
          <w:szCs w:val="24"/>
        </w:rPr>
        <w:t>15.30</w:t>
      </w:r>
      <w:r w:rsidRPr="003114CE">
        <w:rPr>
          <w:rFonts w:ascii="Calibri" w:hAnsi="Calibri" w:cs="Calibri"/>
          <w:color w:val="000000"/>
          <w:sz w:val="24"/>
          <w:szCs w:val="24"/>
        </w:rPr>
        <w:tab/>
        <w:t>– dekoracja wszystkich uczestników zawodów dla dzieci</w:t>
      </w:r>
    </w:p>
    <w:p w:rsidR="0009492D" w:rsidRDefault="003114CE">
      <w:pPr>
        <w:pStyle w:val="Standard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09492D">
      <w:pPr>
        <w:pStyle w:val="Standard"/>
        <w:rPr>
          <w:rFonts w:ascii="Calibri" w:hAnsi="Calibri" w:cs="Calibri"/>
          <w:color w:val="000000"/>
          <w:sz w:val="24"/>
          <w:szCs w:val="24"/>
        </w:rPr>
      </w:pPr>
    </w:p>
    <w:p w:rsidR="0009492D" w:rsidRDefault="003114CE">
      <w:pPr>
        <w:pStyle w:val="Standard"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CZASOWY PLAN PRZEJAZDU (orientacyjny)</w:t>
      </w:r>
    </w:p>
    <w:p w:rsidR="0009492D" w:rsidRDefault="0009492D">
      <w:pPr>
        <w:pStyle w:val="Standard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9492D" w:rsidRDefault="0009492D">
      <w:pPr>
        <w:pStyle w:val="Akapitzlist"/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12.00 – 12.00  - Oświęcim Bulwary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12.10 – 12.30  – Grojec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12.20 – 13.00  - Łazy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12.30 – 13.15 – Poręba Wielka</w:t>
      </w:r>
    </w:p>
    <w:p w:rsidR="0009492D" w:rsidRDefault="003114CE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12.40 – 13.40  - Włosienica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12.50 – 14.00 – Żabie </w:t>
      </w:r>
      <w:r>
        <w:rPr>
          <w:rFonts w:ascii="Calibri" w:hAnsi="Calibri" w:cs="Calibri"/>
          <w:sz w:val="24"/>
          <w:szCs w:val="24"/>
        </w:rPr>
        <w:t xml:space="preserve">Miasto  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13.00 – 14.15 – Łazy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13.10 – 14.30 – Grojec</w:t>
      </w:r>
    </w:p>
    <w:p w:rsidR="0009492D" w:rsidRDefault="003114CE">
      <w:pPr>
        <w:pStyle w:val="Akapitzlist"/>
        <w:numPr>
          <w:ilvl w:val="1"/>
          <w:numId w:val="3"/>
        </w:numPr>
        <w:ind w:left="709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– 15.00 – Skotnica  (MINI 12.15 – 13.00)</w:t>
      </w:r>
    </w:p>
    <w:p w:rsidR="0009492D" w:rsidRDefault="003114CE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14.00  - 15.30 – Oświęcim Bulwary</w:t>
      </w:r>
      <w:bookmarkStart w:id="0" w:name="_GoBack"/>
      <w:bookmarkEnd w:id="0"/>
    </w:p>
    <w:p w:rsidR="0009492D" w:rsidRDefault="0009492D">
      <w:pPr>
        <w:pStyle w:val="Akapitzlist"/>
        <w:ind w:left="709"/>
        <w:jc w:val="both"/>
        <w:rPr>
          <w:rFonts w:ascii="Calibri" w:hAnsi="Calibri" w:cs="Calibri"/>
          <w:sz w:val="24"/>
          <w:szCs w:val="24"/>
        </w:rPr>
      </w:pPr>
    </w:p>
    <w:p w:rsidR="003114CE" w:rsidRDefault="003114CE" w:rsidP="003114CE">
      <w:pPr>
        <w:pStyle w:val="Standard"/>
        <w:spacing w:line="251" w:lineRule="auto"/>
        <w:ind w:left="231"/>
        <w:jc w:val="center"/>
      </w:pPr>
      <w:r>
        <w:rPr>
          <w:noProof/>
          <w:lang w:eastAsia="pl-PL"/>
        </w:rPr>
        <w:drawing>
          <wp:inline distT="0" distB="0" distL="0" distR="0" wp14:anchorId="57F919A5" wp14:editId="0A59B282">
            <wp:extent cx="921239" cy="478800"/>
            <wp:effectExtent l="0" t="0" r="0" b="0"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239" cy="47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14CE" w:rsidRDefault="003114CE" w:rsidP="003114CE">
      <w:pPr>
        <w:pStyle w:val="Standard"/>
        <w:spacing w:line="251" w:lineRule="auto"/>
        <w:ind w:left="1541"/>
        <w:rPr>
          <w:color w:val="000000"/>
        </w:rPr>
      </w:pPr>
      <w:r>
        <w:rPr>
          <w:b/>
          <w:color w:val="000000"/>
        </w:rPr>
        <w:t xml:space="preserve">   Projekt realizowany ze środków finansowych Województwa Małopolskiego</w:t>
      </w:r>
    </w:p>
    <w:p w:rsidR="0009492D" w:rsidRDefault="0009492D">
      <w:pPr>
        <w:pStyle w:val="Akapitzlist"/>
        <w:ind w:left="0"/>
        <w:jc w:val="both"/>
        <w:rPr>
          <w:rFonts w:ascii="Calibri" w:hAnsi="Calibri" w:cs="Calibri"/>
        </w:rPr>
      </w:pPr>
    </w:p>
    <w:sectPr w:rsidR="0009492D">
      <w:pgSz w:w="12240" w:h="15840"/>
      <w:pgMar w:top="1440" w:right="1260" w:bottom="144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14CE">
      <w:r>
        <w:separator/>
      </w:r>
    </w:p>
  </w:endnote>
  <w:endnote w:type="continuationSeparator" w:id="0">
    <w:p w:rsidR="00000000" w:rsidRDefault="0031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14CE">
      <w:r>
        <w:rPr>
          <w:color w:val="000000"/>
        </w:rPr>
        <w:separator/>
      </w:r>
    </w:p>
  </w:footnote>
  <w:footnote w:type="continuationSeparator" w:id="0">
    <w:p w:rsidR="00000000" w:rsidRDefault="0031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82BF0"/>
    <w:multiLevelType w:val="multilevel"/>
    <w:tmpl w:val="86748F8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5C305C4C"/>
    <w:multiLevelType w:val="multilevel"/>
    <w:tmpl w:val="2898A530"/>
    <w:lvl w:ilvl="0">
      <w:start w:val="14"/>
      <w:numFmt w:val="decimal"/>
      <w:lvlText w:val="%1.0"/>
      <w:lvlJc w:val="left"/>
      <w:pPr>
        <w:ind w:left="540" w:hanging="540"/>
      </w:pPr>
    </w:lvl>
    <w:lvl w:ilvl="1">
      <w:start w:val="1"/>
      <w:numFmt w:val="decimalZero"/>
      <w:lvlText w:val="%1.%2"/>
      <w:lvlJc w:val="left"/>
      <w:pPr>
        <w:ind w:left="1249" w:hanging="54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>
    <w:nsid w:val="7ADA4990"/>
    <w:multiLevelType w:val="multilevel"/>
    <w:tmpl w:val="B83209A8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492D"/>
    <w:rsid w:val="0009492D"/>
    <w:rsid w:val="003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Zagicieodgryformularza">
    <w:name w:val="HTML Top of Form"/>
    <w:basedOn w:val="Standard"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WW-Domylnie">
    <w:name w:val="WW-Domyślnie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omylnaczcionkaakapitu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omylnaczcionkaakapitu"/>
    <w:rPr>
      <w:rFonts w:ascii="Cambria" w:hAnsi="Cambria"/>
      <w:b/>
      <w:bCs/>
      <w:i/>
      <w:iCs/>
      <w:kern w:val="3"/>
      <w:sz w:val="28"/>
      <w:szCs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2z1">
    <w:name w:val="WW8Num2z1"/>
    <w:rPr>
      <w:rFonts w:ascii="Times New Roman" w:hAnsi="Times New Roman"/>
      <w:color w:val="00000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color w:val="FF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000000"/>
      <w:u w:val="none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imes New Roman" w:hAnsi="Times New Roman"/>
      <w:color w:val="FF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Times New Roman" w:hAnsi="Times New Roman"/>
      <w:b/>
      <w:color w:val="00000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BodyTextChar">
    <w:name w:val="Body Text Char"/>
    <w:basedOn w:val="Domylnaczcionkaakapitu"/>
    <w:rPr>
      <w:kern w:val="3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311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4CE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Zagicieodgryformularza">
    <w:name w:val="HTML Top of Form"/>
    <w:basedOn w:val="Standard"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WW-Domylnie">
    <w:name w:val="WW-Domyślnie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omylnaczcionkaakapitu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omylnaczcionkaakapitu"/>
    <w:rPr>
      <w:rFonts w:ascii="Cambria" w:hAnsi="Cambria"/>
      <w:b/>
      <w:bCs/>
      <w:i/>
      <w:iCs/>
      <w:kern w:val="3"/>
      <w:sz w:val="28"/>
      <w:szCs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2z1">
    <w:name w:val="WW8Num2z1"/>
    <w:rPr>
      <w:rFonts w:ascii="Times New Roman" w:hAnsi="Times New Roman"/>
      <w:color w:val="00000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color w:val="FF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000000"/>
      <w:u w:val="none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imes New Roman" w:hAnsi="Times New Roman"/>
      <w:color w:val="FF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Times New Roman" w:hAnsi="Times New Roman"/>
      <w:b/>
      <w:color w:val="00000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BodyTextChar">
    <w:name w:val="Body Text Char"/>
    <w:basedOn w:val="Domylnaczcionkaakapitu"/>
    <w:rPr>
      <w:kern w:val="3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311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4CE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POLDIM Spółka Akcyjna</dc:title>
  <dc:creator>mirek</dc:creator>
  <cp:lastModifiedBy>Główka, Michał (UMWM)</cp:lastModifiedBy>
  <cp:revision>2</cp:revision>
  <cp:lastPrinted>2018-08-06T21:28:00Z</cp:lastPrinted>
  <dcterms:created xsi:type="dcterms:W3CDTF">2018-08-30T11:59:00Z</dcterms:created>
  <dcterms:modified xsi:type="dcterms:W3CDTF">2018-08-30T11:59:00Z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