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1C4A977" w14:textId="77777777" w:rsidR="00872F82" w:rsidRPr="0039639E" w:rsidRDefault="00872F82" w:rsidP="00872F82">
      <w:pPr>
        <w:jc w:val="center"/>
        <w:rPr>
          <w:rFonts w:ascii="Arial Narrow" w:hAnsi="Arial Narrow" w:cs="Arial"/>
          <w:b/>
          <w:bCs/>
          <w:i/>
          <w:sz w:val="36"/>
          <w:szCs w:val="36"/>
        </w:rPr>
      </w:pPr>
      <w:r w:rsidRPr="0039639E">
        <w:rPr>
          <w:rFonts w:ascii="Trebuchet MS" w:hAnsi="Trebuchet MS"/>
          <w:b/>
          <w:bCs/>
          <w:sz w:val="36"/>
          <w:szCs w:val="36"/>
        </w:rPr>
        <w:t xml:space="preserve">Programowanie i wdrażanie działań rewitalizacyjnych zgodnie z ustawą o rewitalizacji – </w:t>
      </w:r>
      <w:r w:rsidRPr="00872F82">
        <w:rPr>
          <w:rFonts w:ascii="Trebuchet MS" w:hAnsi="Trebuchet MS"/>
          <w:b/>
          <w:bCs/>
          <w:sz w:val="44"/>
          <w:szCs w:val="44"/>
        </w:rPr>
        <w:t>GPR krok po kroku</w:t>
      </w:r>
      <w:r w:rsidRPr="0039639E">
        <w:rPr>
          <w:rFonts w:ascii="Trebuchet MS" w:hAnsi="Trebuchet MS"/>
          <w:b/>
          <w:bCs/>
          <w:sz w:val="36"/>
          <w:szCs w:val="36"/>
        </w:rPr>
        <w:t xml:space="preserve"> </w:t>
      </w:r>
    </w:p>
    <w:p w14:paraId="6705E8B4" w14:textId="3CF7F382" w:rsidR="00872F82" w:rsidRDefault="00872F82" w:rsidP="00872F82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>
        <w:rPr>
          <w:rFonts w:ascii="Trebuchet MS" w:hAnsi="Trebuchet MS"/>
          <w:bCs/>
        </w:rPr>
        <w:t xml:space="preserve">: </w:t>
      </w:r>
      <w:r>
        <w:rPr>
          <w:rFonts w:ascii="Trebuchet MS" w:hAnsi="Trebuchet MS"/>
          <w:b/>
          <w:bCs/>
          <w:color w:val="585FAA"/>
        </w:rPr>
        <w:t>8</w:t>
      </w:r>
      <w:r w:rsidRPr="00183A2C">
        <w:rPr>
          <w:rFonts w:ascii="Trebuchet MS" w:hAnsi="Trebuchet MS"/>
          <w:b/>
          <w:bCs/>
          <w:color w:val="585FAA"/>
        </w:rPr>
        <w:t xml:space="preserve"> lutego 2022 r.</w:t>
      </w:r>
    </w:p>
    <w:p w14:paraId="68BD306F" w14:textId="77777777" w:rsidR="00872F82" w:rsidRPr="005D6AB7" w:rsidRDefault="00872F82" w:rsidP="00872F82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59DA188D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6DC055B8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95A5C4B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3A93754D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343B9B44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AF017D1" w14:textId="77777777" w:rsidR="007D68BB" w:rsidRPr="003B2F9B" w:rsidRDefault="007D68BB" w:rsidP="003B2F9B">
      <w:pPr>
        <w:rPr>
          <w:rFonts w:cstheme="minorHAnsi"/>
          <w:sz w:val="20"/>
          <w:szCs w:val="20"/>
        </w:rPr>
      </w:pPr>
    </w:p>
    <w:p w14:paraId="6E053CF4" w14:textId="69099D49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E06FAA" w:rsidRPr="00E06FAA">
        <w:rPr>
          <w:rFonts w:cstheme="minorHAnsi"/>
          <w:i/>
          <w:sz w:val="20"/>
          <w:szCs w:val="20"/>
        </w:rPr>
        <w:t>Programowanie i wdrażanie działań rewitalizacyjnych zgodnie z ustawą o rewitalizacji – GPR krok po kroku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</w:t>
      </w:r>
      <w:bookmarkStart w:id="0" w:name="_GoBack"/>
      <w:bookmarkEnd w:id="0"/>
      <w:r w:rsidRPr="007D68BB">
        <w:rPr>
          <w:rFonts w:cstheme="minorHAnsi"/>
          <w:i/>
          <w:sz w:val="20"/>
          <w:szCs w:val="20"/>
        </w:rPr>
        <w:t>acyjnych, współfinansowanego ze środków Unii Europejskiej w ramach Programu Operacyjnego Pomoc Techniczna 2014-2020.</w:t>
      </w:r>
      <w:r w:rsidR="00872F82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44BBB279" w14:textId="77777777" w:rsidR="005D6AB7" w:rsidRPr="007D68BB" w:rsidRDefault="005D6AB7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B5DE" w14:textId="77777777" w:rsidR="00E35B3E" w:rsidRDefault="00E35B3E">
      <w:r>
        <w:separator/>
      </w:r>
    </w:p>
  </w:endnote>
  <w:endnote w:type="continuationSeparator" w:id="0">
    <w:p w14:paraId="0677C90C" w14:textId="77777777" w:rsidR="00E35B3E" w:rsidRDefault="00E3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CF7" w14:textId="77777777" w:rsidR="00E35B3E" w:rsidRDefault="00E35B3E">
      <w:r>
        <w:separator/>
      </w:r>
    </w:p>
  </w:footnote>
  <w:footnote w:type="continuationSeparator" w:id="0">
    <w:p w14:paraId="5A9D8880" w14:textId="77777777" w:rsidR="00E35B3E" w:rsidRDefault="00E3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2F82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06FAA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5</cp:revision>
  <cp:lastPrinted>2016-03-29T14:09:00Z</cp:lastPrinted>
  <dcterms:created xsi:type="dcterms:W3CDTF">2021-11-17T07:00:00Z</dcterms:created>
  <dcterms:modified xsi:type="dcterms:W3CDTF">2022-01-20T13:45:00Z</dcterms:modified>
</cp:coreProperties>
</file>