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315504">
        <w:rPr>
          <w:rFonts w:ascii="Arial" w:eastAsia="Arial Unicode MS" w:hAnsi="Arial" w:cs="Arial"/>
          <w:iCs/>
          <w:sz w:val="20"/>
          <w:szCs w:val="20"/>
          <w:lang w:eastAsia="pl-PL"/>
        </w:rPr>
        <w:t>Za</w:t>
      </w:r>
      <w:r w:rsidR="00814F5E"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łącznik nr 1 do uchwały Nr </w:t>
      </w:r>
      <w:r w:rsidR="00462C04">
        <w:rPr>
          <w:rFonts w:ascii="Arial" w:eastAsia="Arial Unicode MS" w:hAnsi="Arial" w:cs="Arial"/>
          <w:iCs/>
          <w:sz w:val="20"/>
          <w:szCs w:val="20"/>
          <w:lang w:eastAsia="pl-PL"/>
        </w:rPr>
        <w:t>1164/24</w:t>
      </w:r>
    </w:p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315504">
        <w:rPr>
          <w:rFonts w:ascii="Arial" w:eastAsia="Arial Unicode MS" w:hAnsi="Arial" w:cs="Arial"/>
          <w:iCs/>
          <w:sz w:val="20"/>
          <w:szCs w:val="20"/>
          <w:lang w:eastAsia="pl-PL"/>
        </w:rPr>
        <w:t>Zarządu Województwa Małopolskiego</w:t>
      </w:r>
    </w:p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315504"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z dnia </w:t>
      </w:r>
      <w:r w:rsidR="00462C04">
        <w:rPr>
          <w:rFonts w:ascii="Arial" w:eastAsia="Arial Unicode MS" w:hAnsi="Arial" w:cs="Arial"/>
          <w:iCs/>
          <w:sz w:val="20"/>
          <w:szCs w:val="20"/>
          <w:lang w:eastAsia="pl-PL"/>
        </w:rPr>
        <w:t>4 czerwca 2024 r.</w:t>
      </w:r>
    </w:p>
    <w:p w:rsidR="00315504" w:rsidRPr="00570C81" w:rsidRDefault="00315504" w:rsidP="00E1323C">
      <w:pPr>
        <w:keepNext/>
        <w:spacing w:after="0" w:line="240" w:lineRule="auto"/>
        <w:jc w:val="center"/>
        <w:outlineLvl w:val="1"/>
        <w:rPr>
          <w:rFonts w:ascii="Arial" w:eastAsia="Arial Unicode MS" w:hAnsi="Arial" w:cs="Arial"/>
          <w:b/>
          <w:sz w:val="18"/>
          <w:szCs w:val="18"/>
          <w:lang w:eastAsia="pl-PL"/>
        </w:rPr>
      </w:pPr>
      <w:r w:rsidRPr="00570C81">
        <w:rPr>
          <w:rFonts w:ascii="Arial" w:eastAsia="Arial Unicode MS" w:hAnsi="Arial" w:cs="Arial"/>
          <w:b/>
          <w:sz w:val="18"/>
          <w:szCs w:val="18"/>
          <w:lang w:eastAsia="pl-PL"/>
        </w:rPr>
        <w:t>Zarząd Województwa Małopolskiego</w:t>
      </w:r>
      <w:r w:rsidRPr="00570C81">
        <w:rPr>
          <w:rFonts w:ascii="Arial" w:eastAsia="Arial Unicode MS" w:hAnsi="Arial" w:cs="Arial"/>
          <w:b/>
          <w:sz w:val="18"/>
          <w:szCs w:val="18"/>
          <w:lang w:eastAsia="pl-PL"/>
        </w:rPr>
        <w:br/>
        <w:t xml:space="preserve">zgodnie z art. 35 ustawy z dn. 21 sierpnia 1997 o gospodarce nieruchomościami </w:t>
      </w:r>
    </w:p>
    <w:tbl>
      <w:tblPr>
        <w:tblpPr w:leftFromText="141" w:rightFromText="141" w:vertAnchor="text" w:horzAnchor="margin" w:tblpY="693"/>
        <w:tblW w:w="14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wykaz nieruchomości przeznaczonych do zbycia w drodze przetargu"/>
        <w:tblDescription w:val="Informacje dotyczące numeru działki, obrębu, powierzchni, numeru księgi wieczystej, zagospodarowania działki, przeznaczenia w miejscowym planie, ceny wywoławczej"/>
      </w:tblPr>
      <w:tblGrid>
        <w:gridCol w:w="373"/>
        <w:gridCol w:w="880"/>
        <w:gridCol w:w="851"/>
        <w:gridCol w:w="992"/>
        <w:gridCol w:w="850"/>
        <w:gridCol w:w="5103"/>
        <w:gridCol w:w="2127"/>
        <w:gridCol w:w="1417"/>
        <w:gridCol w:w="1512"/>
      </w:tblGrid>
      <w:tr w:rsidR="003D25D9" w:rsidRPr="00570C81" w:rsidTr="00E04717">
        <w:trPr>
          <w:cantSplit/>
          <w:trHeight w:val="403"/>
        </w:trPr>
        <w:tc>
          <w:tcPr>
            <w:tcW w:w="3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D25D9" w:rsidRPr="00570C81" w:rsidRDefault="003D25D9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proofErr w:type="spellStart"/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2723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25D9" w:rsidRPr="00570C81" w:rsidRDefault="003D25D9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Oznaczenie nieruchomości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25D9" w:rsidRPr="00570C81" w:rsidRDefault="003D25D9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Pow. działki (ha)</w:t>
            </w:r>
          </w:p>
        </w:tc>
        <w:tc>
          <w:tcPr>
            <w:tcW w:w="51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25D9" w:rsidRPr="00570C81" w:rsidRDefault="003D25D9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opis nieruchomości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25D9" w:rsidRPr="00570C81" w:rsidRDefault="003D25D9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3D25D9" w:rsidRPr="00570C81" w:rsidRDefault="003D25D9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Przeznaczenie i sposób zagospodarowania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25D9" w:rsidRPr="00570C81" w:rsidRDefault="003D25D9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Cena wywoławcza </w:t>
            </w: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br/>
              <w:t>w zł</w:t>
            </w:r>
          </w:p>
        </w:tc>
        <w:tc>
          <w:tcPr>
            <w:tcW w:w="15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25D9" w:rsidRPr="00570C81" w:rsidRDefault="003D25D9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Cena dwóch wiat magazynowych w zł </w:t>
            </w:r>
          </w:p>
        </w:tc>
      </w:tr>
      <w:tr w:rsidR="003D25D9" w:rsidRPr="00570C81" w:rsidTr="00E04717">
        <w:trPr>
          <w:cantSplit/>
          <w:trHeight w:val="467"/>
        </w:trPr>
        <w:tc>
          <w:tcPr>
            <w:tcW w:w="373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25D9" w:rsidRPr="00570C81" w:rsidRDefault="003D25D9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25D9" w:rsidRPr="00570C81" w:rsidRDefault="003D25D9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Nr obrębu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25D9" w:rsidRPr="00570C81" w:rsidRDefault="003D25D9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proofErr w:type="spellStart"/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Kw</w:t>
            </w:r>
            <w:proofErr w:type="spellEnd"/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51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3D25D9" w:rsidRPr="00570C81" w:rsidTr="00E04717">
        <w:trPr>
          <w:cantSplit/>
          <w:trHeight w:val="4383"/>
        </w:trPr>
        <w:tc>
          <w:tcPr>
            <w:tcW w:w="373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1</w:t>
            </w:r>
          </w:p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3D25D9" w:rsidRPr="00570C81" w:rsidRDefault="00DE108C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904/78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3D25D9" w:rsidRPr="00570C81" w:rsidRDefault="00DE108C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Babice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3D25D9" w:rsidRPr="00570C81" w:rsidRDefault="00DE108C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hAnsi="Arial" w:cs="Arial"/>
                <w:bCs/>
                <w:sz w:val="18"/>
                <w:szCs w:val="18"/>
              </w:rPr>
              <w:t>KR1E/00022046/8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3D25D9" w:rsidRPr="00570C81" w:rsidRDefault="00DE108C" w:rsidP="003D25D9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hAnsi="Arial" w:cs="Arial"/>
                <w:bCs/>
                <w:sz w:val="18"/>
                <w:szCs w:val="18"/>
              </w:rPr>
              <w:t>0,2114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E04717" w:rsidRPr="00E04717" w:rsidRDefault="00E04717" w:rsidP="00E0471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 w:rsidRPr="00E04717">
              <w:rPr>
                <w:rFonts w:ascii="Arial" w:hAnsi="Arial" w:cs="Arial"/>
                <w:sz w:val="18"/>
                <w:szCs w:val="18"/>
              </w:rPr>
              <w:t xml:space="preserve"> nieruchomości znajdują się: </w:t>
            </w:r>
            <w:r w:rsidRPr="00E04717">
              <w:rPr>
                <w:rFonts w:ascii="Arial" w:hAnsi="Arial" w:cs="Arial"/>
                <w:color w:val="auto"/>
                <w:sz w:val="18"/>
                <w:szCs w:val="18"/>
              </w:rPr>
              <w:t>budynek biurowo-</w:t>
            </w:r>
            <w:r w:rsidR="003133B7">
              <w:rPr>
                <w:rFonts w:ascii="Arial" w:hAnsi="Arial" w:cs="Arial"/>
                <w:color w:val="auto"/>
                <w:sz w:val="18"/>
                <w:szCs w:val="18"/>
              </w:rPr>
              <w:t xml:space="preserve">administracyjny o pow. </w:t>
            </w:r>
            <w:r w:rsidRPr="00E04717">
              <w:rPr>
                <w:rFonts w:ascii="Arial" w:hAnsi="Arial" w:cs="Arial"/>
                <w:color w:val="auto"/>
                <w:sz w:val="18"/>
                <w:szCs w:val="18"/>
              </w:rPr>
              <w:t xml:space="preserve"> 164,25 m</w:t>
            </w:r>
            <w:r w:rsidRPr="00E04717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2</w:t>
            </w:r>
            <w:r w:rsidRPr="00E04717">
              <w:rPr>
                <w:rFonts w:ascii="Arial" w:hAnsi="Arial" w:cs="Arial"/>
                <w:color w:val="auto"/>
                <w:sz w:val="18"/>
                <w:szCs w:val="18"/>
              </w:rPr>
              <w:t>, b</w:t>
            </w:r>
            <w:r w:rsidR="003133B7">
              <w:rPr>
                <w:rFonts w:ascii="Arial" w:hAnsi="Arial" w:cs="Arial"/>
                <w:color w:val="auto"/>
                <w:sz w:val="18"/>
                <w:szCs w:val="18"/>
              </w:rPr>
              <w:t>udynek garażowy o pow.</w:t>
            </w:r>
            <w:r w:rsidRPr="00E04717">
              <w:rPr>
                <w:rFonts w:ascii="Arial" w:hAnsi="Arial" w:cs="Arial"/>
                <w:color w:val="auto"/>
                <w:sz w:val="18"/>
                <w:szCs w:val="18"/>
              </w:rPr>
              <w:t xml:space="preserve"> 41,21 m</w:t>
            </w:r>
            <w:r w:rsidRPr="00E04717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2</w:t>
            </w:r>
            <w:r w:rsidR="003133B7">
              <w:rPr>
                <w:rFonts w:ascii="Arial" w:hAnsi="Arial" w:cs="Arial"/>
                <w:color w:val="auto"/>
                <w:sz w:val="18"/>
                <w:szCs w:val="18"/>
              </w:rPr>
              <w:t>, budynek magazynowy o pow.</w:t>
            </w:r>
            <w:r w:rsidRPr="00E04717">
              <w:rPr>
                <w:rFonts w:ascii="Arial" w:hAnsi="Arial" w:cs="Arial"/>
                <w:color w:val="auto"/>
                <w:sz w:val="18"/>
                <w:szCs w:val="18"/>
              </w:rPr>
              <w:t xml:space="preserve"> 24,56 m</w:t>
            </w:r>
            <w:r w:rsidRPr="00E04717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2</w:t>
            </w:r>
            <w:r w:rsidRPr="00E04717">
              <w:rPr>
                <w:rFonts w:ascii="Arial" w:hAnsi="Arial" w:cs="Arial"/>
                <w:color w:val="auto"/>
                <w:sz w:val="18"/>
                <w:szCs w:val="18"/>
              </w:rPr>
              <w:t xml:space="preserve"> oraz </w:t>
            </w:r>
            <w:r w:rsidRPr="00E04717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dwie wiaty magazynowe o konstrukcji stalowej o pow. 72 m</w:t>
            </w:r>
            <w:r w:rsidRPr="00E04717">
              <w:rPr>
                <w:rFonts w:ascii="Arial" w:eastAsia="Times New Roman" w:hAnsi="Arial" w:cs="Arial"/>
                <w:color w:val="auto"/>
                <w:sz w:val="18"/>
                <w:szCs w:val="18"/>
                <w:vertAlign w:val="superscript"/>
                <w:lang w:eastAsia="pl-PL"/>
              </w:rPr>
              <w:t>2</w:t>
            </w:r>
            <w:r w:rsidRPr="00E04717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i 47,2 m</w:t>
            </w:r>
            <w:r w:rsidRPr="00E04717">
              <w:rPr>
                <w:rFonts w:ascii="Arial" w:eastAsia="Times New Roman" w:hAnsi="Arial" w:cs="Arial"/>
                <w:color w:val="auto"/>
                <w:sz w:val="18"/>
                <w:szCs w:val="18"/>
                <w:vertAlign w:val="superscript"/>
                <w:lang w:eastAsia="pl-PL"/>
              </w:rPr>
              <w:t>2</w:t>
            </w:r>
            <w:r w:rsidRPr="00E04717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, </w:t>
            </w:r>
            <w:r w:rsidRPr="00E04717">
              <w:rPr>
                <w:rFonts w:ascii="Arial" w:hAnsi="Arial" w:cs="Arial"/>
                <w:color w:val="auto"/>
                <w:sz w:val="18"/>
                <w:szCs w:val="18"/>
              </w:rPr>
              <w:t xml:space="preserve">nie związane trwale z gruntem. </w:t>
            </w:r>
          </w:p>
          <w:p w:rsidR="00E04717" w:rsidRDefault="00E04717" w:rsidP="00DE108C">
            <w:pPr>
              <w:spacing w:after="12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04717">
              <w:rPr>
                <w:rFonts w:ascii="Arial" w:hAnsi="Arial" w:cs="Arial"/>
                <w:sz w:val="18"/>
                <w:szCs w:val="18"/>
              </w:rPr>
              <w:t>Cała nieruchomość jest ogrodzona, częściowo zagospodarowana, a teren częściowo utwardzony kostką brukową. Działka jest płaska, posiada bezpośredni dostęp do publicznej drogi asfaltowej tj. ul. Strzel</w:t>
            </w:r>
            <w:r>
              <w:rPr>
                <w:rFonts w:ascii="Arial" w:hAnsi="Arial" w:cs="Arial"/>
                <w:sz w:val="18"/>
                <w:szCs w:val="18"/>
              </w:rPr>
              <w:t>eckiej.</w:t>
            </w:r>
            <w:r w:rsidRPr="00E04717">
              <w:rPr>
                <w:rFonts w:ascii="Arial" w:hAnsi="Arial" w:cs="Arial"/>
                <w:sz w:val="18"/>
                <w:szCs w:val="18"/>
              </w:rPr>
              <w:t xml:space="preserve"> Nieruchomość uzbrojona – istniejące przyłącza wody, kanalizacji sanitarnej, gazu, energii elektrycznej. Wody opadowe odprowadzane są do istniejącej studni chłonnej.</w:t>
            </w:r>
            <w:r w:rsidRPr="00E04717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3D25D9" w:rsidRPr="00570C81" w:rsidRDefault="003D25D9" w:rsidP="00DE108C">
            <w:pPr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  <w:lang w:eastAsia="pl-PL"/>
              </w:rPr>
            </w:pPr>
            <w:r w:rsidRPr="00E04717">
              <w:rPr>
                <w:rFonts w:ascii="Arial" w:hAnsi="Arial" w:cs="Arial"/>
                <w:sz w:val="18"/>
                <w:szCs w:val="18"/>
              </w:rPr>
              <w:t xml:space="preserve">Sprzedaż nieruchomości nastąpi jednocześnie ze sprzedażą </w:t>
            </w:r>
            <w:r w:rsidRPr="00E047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dwóch wiat magazynowych o konstrukcji stalowej o pow. 72 m</w:t>
            </w:r>
            <w:r w:rsidRPr="00E04717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E047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47,2 m</w:t>
            </w:r>
            <w:r w:rsidRPr="00E04717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="00592539" w:rsidRPr="00E047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które są ruchomościami</w:t>
            </w:r>
            <w:r w:rsidRPr="00E047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niezwiązanymi trwale z gruntem. Sprzedaż wiat nastąpi w drodze bezprzetargowej, na rzecz</w:t>
            </w:r>
            <w:r w:rsidRPr="00570C8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nabywcy nieruchomości wyłonionego w drodze przetargu.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570C81" w:rsidRPr="00570C81" w:rsidRDefault="00570C81" w:rsidP="00570C8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0C81">
              <w:rPr>
                <w:rFonts w:ascii="Arial" w:hAnsi="Arial" w:cs="Arial"/>
                <w:sz w:val="18"/>
                <w:szCs w:val="18"/>
              </w:rPr>
              <w:t>Zgodnie z zapisami miejscowego planu zagospodarowania przestrzennego przyjętego uchwałą</w:t>
            </w:r>
            <w:r w:rsidRPr="00570C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0C81">
              <w:rPr>
                <w:rFonts w:ascii="Arial" w:hAnsi="Arial" w:cs="Arial"/>
                <w:sz w:val="18"/>
                <w:szCs w:val="18"/>
              </w:rPr>
              <w:t xml:space="preserve">nr X/138/11 Rady Miasta Oświęcim z dnia 29 czerwca 2011 r.  z </w:t>
            </w:r>
            <w:proofErr w:type="spellStart"/>
            <w:r w:rsidRPr="00570C81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Pr="00570C81">
              <w:rPr>
                <w:rFonts w:ascii="Arial" w:hAnsi="Arial" w:cs="Arial"/>
                <w:sz w:val="18"/>
                <w:szCs w:val="18"/>
              </w:rPr>
              <w:t xml:space="preserve">. zm., ujednoliconym uchwałą Nr XXXIV/644/13 Rady Miasta Oświęcim z dnia 27 marca 2013 r., </w:t>
            </w:r>
            <w:r w:rsidRPr="00570C81">
              <w:rPr>
                <w:rFonts w:ascii="Arial" w:hAnsi="Arial" w:cs="Arial"/>
                <w:bCs/>
                <w:sz w:val="18"/>
                <w:szCs w:val="18"/>
              </w:rPr>
              <w:t xml:space="preserve">nieruchomość </w:t>
            </w:r>
            <w:r w:rsidRPr="00570C81">
              <w:rPr>
                <w:rFonts w:ascii="Arial" w:hAnsi="Arial" w:cs="Arial"/>
                <w:sz w:val="18"/>
                <w:szCs w:val="18"/>
              </w:rPr>
              <w:t xml:space="preserve">znajduje się w terenach oznaczonych symbolem </w:t>
            </w:r>
            <w:r w:rsidRPr="00570C81">
              <w:rPr>
                <w:rFonts w:ascii="Arial" w:hAnsi="Arial" w:cs="Arial"/>
                <w:bCs/>
                <w:sz w:val="18"/>
                <w:szCs w:val="18"/>
              </w:rPr>
              <w:t xml:space="preserve">1A 12MN </w:t>
            </w:r>
            <w:r w:rsidRPr="00570C8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570C81">
              <w:rPr>
                <w:rFonts w:ascii="Arial" w:hAnsi="Arial" w:cs="Arial"/>
                <w:bCs/>
                <w:sz w:val="18"/>
                <w:szCs w:val="18"/>
              </w:rPr>
              <w:t>tereny zabudowy mieszkaniowej jednorodzinnej.</w:t>
            </w:r>
          </w:p>
          <w:p w:rsidR="003D25D9" w:rsidRPr="00570C81" w:rsidRDefault="003D25D9" w:rsidP="003D25D9">
            <w:pPr>
              <w:spacing w:after="0" w:line="240" w:lineRule="auto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3D25D9" w:rsidRPr="00570C81" w:rsidRDefault="005A1052" w:rsidP="003D25D9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490 000</w:t>
            </w:r>
          </w:p>
          <w:p w:rsidR="003D25D9" w:rsidRPr="00570C81" w:rsidRDefault="003D25D9" w:rsidP="003D25D9">
            <w:pPr>
              <w:spacing w:after="0" w:line="240" w:lineRule="auto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(</w:t>
            </w:r>
            <w:r w:rsidRPr="00570C81">
              <w:rPr>
                <w:rFonts w:ascii="Arial" w:hAnsi="Arial" w:cs="Arial"/>
                <w:sz w:val="18"/>
                <w:szCs w:val="18"/>
              </w:rPr>
              <w:t>zwolnienie z VAT na podstawie art. 43 ust.1 pkt 10 ustawy z 11 marca 2004 r. o podatku od towarów i usług)</w:t>
            </w:r>
          </w:p>
        </w:tc>
        <w:tc>
          <w:tcPr>
            <w:tcW w:w="15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04717" w:rsidRDefault="00E04717" w:rsidP="003D0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E04717">
              <w:rPr>
                <w:rFonts w:ascii="Arial" w:eastAsia="Times New Roman" w:hAnsi="Arial" w:cs="Arial"/>
                <w:bCs/>
                <w:sz w:val="18"/>
                <w:szCs w:val="18"/>
                <w:lang w:eastAsia="x-none"/>
              </w:rPr>
              <w:t>34 325,03</w:t>
            </w:r>
            <w:r w:rsidRPr="002E5891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 xml:space="preserve"> </w:t>
            </w:r>
          </w:p>
          <w:p w:rsidR="00E04717" w:rsidRDefault="00570C81" w:rsidP="003D0F0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x-none"/>
              </w:rPr>
              <w:t>(</w:t>
            </w:r>
            <w:r w:rsidR="003D0F02">
              <w:rPr>
                <w:rFonts w:ascii="Arial" w:eastAsia="Times New Roman" w:hAnsi="Arial" w:cs="Arial"/>
                <w:bCs/>
                <w:sz w:val="18"/>
                <w:szCs w:val="18"/>
                <w:lang w:eastAsia="x-none"/>
              </w:rPr>
              <w:t xml:space="preserve">w tym podatek VAT w wysokości </w:t>
            </w:r>
          </w:p>
          <w:p w:rsidR="003D25D9" w:rsidRPr="00570C81" w:rsidRDefault="003D0F02" w:rsidP="003D0F02">
            <w:pPr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x-none"/>
              </w:rPr>
              <w:t>23 %</w:t>
            </w:r>
            <w:r w:rsidR="00570C81">
              <w:rPr>
                <w:rFonts w:ascii="Arial" w:eastAsia="Times New Roman" w:hAnsi="Arial" w:cs="Arial"/>
                <w:bCs/>
                <w:sz w:val="18"/>
                <w:szCs w:val="18"/>
                <w:lang w:eastAsia="x-none"/>
              </w:rPr>
              <w:t>)</w:t>
            </w:r>
          </w:p>
        </w:tc>
      </w:tr>
    </w:tbl>
    <w:p w:rsidR="009E6BAF" w:rsidRPr="00570C81" w:rsidRDefault="00315504" w:rsidP="00E1323C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</w:rPr>
      </w:pPr>
      <w:r w:rsidRPr="00570C81">
        <w:rPr>
          <w:rFonts w:ascii="Arial" w:eastAsia="Times New Roman" w:hAnsi="Arial" w:cs="Times New Roman"/>
          <w:sz w:val="18"/>
          <w:szCs w:val="18"/>
          <w:lang w:val="x-none"/>
        </w:rPr>
        <w:t xml:space="preserve"> (tekst jedn.: </w:t>
      </w:r>
      <w:r w:rsidRPr="00570C81">
        <w:rPr>
          <w:rFonts w:ascii="Arial" w:eastAsia="Times New Roman" w:hAnsi="Arial" w:cs="Times New Roman"/>
          <w:sz w:val="18"/>
          <w:szCs w:val="18"/>
        </w:rPr>
        <w:t>Dz.U.</w:t>
      </w:r>
      <w:r w:rsidR="00F23193">
        <w:rPr>
          <w:rFonts w:ascii="Arial" w:eastAsia="Times New Roman" w:hAnsi="Arial" w:cs="Times New Roman"/>
          <w:bCs/>
          <w:sz w:val="18"/>
          <w:szCs w:val="18"/>
        </w:rPr>
        <w:t xml:space="preserve"> 2023.344</w:t>
      </w:r>
      <w:r w:rsidRPr="00570C81">
        <w:rPr>
          <w:rFonts w:ascii="Arial" w:eastAsia="Times New Roman" w:hAnsi="Arial" w:cs="Times New Roman"/>
          <w:sz w:val="18"/>
          <w:szCs w:val="18"/>
          <w:lang w:val="x-none"/>
        </w:rPr>
        <w:t>)</w:t>
      </w:r>
      <w:r w:rsidRPr="00570C81">
        <w:rPr>
          <w:rFonts w:ascii="Arial" w:eastAsia="Times New Roman" w:hAnsi="Arial" w:cs="Times New Roman"/>
          <w:sz w:val="18"/>
          <w:szCs w:val="18"/>
        </w:rPr>
        <w:t xml:space="preserve"> </w:t>
      </w:r>
    </w:p>
    <w:p w:rsidR="009E6BAF" w:rsidRPr="00570C81" w:rsidRDefault="00315504" w:rsidP="00E1323C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18"/>
          <w:szCs w:val="18"/>
        </w:rPr>
      </w:pPr>
      <w:r w:rsidRPr="00570C81">
        <w:rPr>
          <w:rFonts w:ascii="Arial" w:eastAsia="Times New Roman" w:hAnsi="Arial" w:cs="Times New Roman"/>
          <w:b/>
          <w:bCs/>
          <w:sz w:val="18"/>
          <w:szCs w:val="18"/>
          <w:lang w:val="x-none"/>
        </w:rPr>
        <w:t>podaje do publicznej wiadomości</w:t>
      </w:r>
      <w:r w:rsidRPr="00570C81">
        <w:rPr>
          <w:rFonts w:ascii="Arial" w:eastAsia="Times New Roman" w:hAnsi="Arial" w:cs="Times New Roman"/>
          <w:b/>
          <w:bCs/>
          <w:sz w:val="18"/>
          <w:szCs w:val="18"/>
        </w:rPr>
        <w:t xml:space="preserve"> </w:t>
      </w:r>
    </w:p>
    <w:p w:rsidR="00315504" w:rsidRPr="00570C81" w:rsidRDefault="00315504" w:rsidP="00E1323C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</w:rPr>
      </w:pPr>
      <w:r w:rsidRPr="00570C81">
        <w:rPr>
          <w:rFonts w:ascii="Arial" w:eastAsia="Times New Roman" w:hAnsi="Arial" w:cs="Times New Roman"/>
          <w:sz w:val="18"/>
          <w:szCs w:val="18"/>
          <w:lang w:val="x-none"/>
        </w:rPr>
        <w:t>wykaz nieruchomości przeznaczonych do zbycia</w:t>
      </w:r>
      <w:r w:rsidR="009E6BAF" w:rsidRPr="00570C81">
        <w:rPr>
          <w:rFonts w:ascii="Arial" w:eastAsia="Times New Roman" w:hAnsi="Arial" w:cs="Times New Roman"/>
          <w:sz w:val="18"/>
          <w:szCs w:val="18"/>
        </w:rPr>
        <w:t xml:space="preserve"> w drodze przetargu</w:t>
      </w:r>
      <w:r w:rsidR="00770AB1" w:rsidRPr="00570C81">
        <w:rPr>
          <w:rFonts w:ascii="Arial" w:eastAsia="Times New Roman" w:hAnsi="Arial" w:cs="Times New Roman"/>
          <w:sz w:val="18"/>
          <w:szCs w:val="18"/>
        </w:rPr>
        <w:t xml:space="preserve"> ustnego nieograniczonego</w:t>
      </w:r>
    </w:p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/>
          <w:iCs/>
          <w:sz w:val="20"/>
          <w:szCs w:val="20"/>
          <w:lang w:eastAsia="pl-PL"/>
        </w:rPr>
      </w:pPr>
    </w:p>
    <w:p w:rsidR="00315504" w:rsidRPr="00315504" w:rsidRDefault="00315504" w:rsidP="003D25D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Osoby, którym przysługuje prawo pierwszeństwa w nabyciu nieruchomości, zgodnie z art. 34 ust. </w:t>
      </w:r>
      <w:r w:rsidRPr="00E1323C">
        <w:rPr>
          <w:rFonts w:ascii="Arial" w:eastAsia="Arial Unicode MS" w:hAnsi="Arial" w:cs="Times New Roman"/>
          <w:sz w:val="16"/>
          <w:szCs w:val="16"/>
          <w:lang w:val="x-none" w:eastAsia="pl-PL"/>
        </w:rPr>
        <w:t>1 pkt. 1</w:t>
      </w:r>
      <w:r w:rsidRPr="00E1323C">
        <w:rPr>
          <w:rFonts w:ascii="Arial" w:eastAsia="Arial Unicode MS" w:hAnsi="Arial" w:cs="Times New Roman"/>
          <w:sz w:val="16"/>
          <w:szCs w:val="16"/>
          <w:lang w:eastAsia="pl-PL"/>
        </w:rPr>
        <w:t xml:space="preserve"> </w:t>
      </w:r>
      <w:r w:rsidR="00770AB1" w:rsidRPr="00E1323C">
        <w:rPr>
          <w:rFonts w:ascii="Arial" w:eastAsia="Arial Unicode MS" w:hAnsi="Arial" w:cs="Times New Roman"/>
          <w:sz w:val="16"/>
          <w:szCs w:val="16"/>
          <w:lang w:eastAsia="pl-PL"/>
        </w:rPr>
        <w:t xml:space="preserve">i 2 </w:t>
      </w:r>
      <w:r w:rsidRPr="00E1323C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ustawy o gospodarce 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nieruchomościami winny złożyć wniosek o nabycie tejże nieruchomości w terminie 6 tygodni – licząc od dnia wywieszenia niniejszego wykazu.</w:t>
      </w:r>
    </w:p>
    <w:p w:rsidR="00315504" w:rsidRPr="00315504" w:rsidRDefault="00315504" w:rsidP="00315504">
      <w:pPr>
        <w:numPr>
          <w:ilvl w:val="0"/>
          <w:numId w:val="1"/>
        </w:numPr>
        <w:spacing w:after="120" w:line="240" w:lineRule="auto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Niniejszy wykaz zostaje wywieszony na okres 21 dni tj. od dnia</w:t>
      </w:r>
      <w:r w:rsidR="00117ABE">
        <w:rPr>
          <w:rFonts w:ascii="Arial" w:eastAsia="Arial Unicode MS" w:hAnsi="Arial" w:cs="Times New Roman"/>
          <w:sz w:val="16"/>
          <w:szCs w:val="16"/>
          <w:lang w:eastAsia="pl-PL"/>
        </w:rPr>
        <w:t xml:space="preserve"> 14 czerwca 2024 r. do dnia 4 lipca 2024 r.</w:t>
      </w:r>
      <w:bookmarkStart w:id="0" w:name="_GoBack"/>
      <w:bookmarkEnd w:id="0"/>
      <w:r w:rsidRPr="00315504">
        <w:rPr>
          <w:rFonts w:ascii="Arial" w:eastAsia="Arial Unicode MS" w:hAnsi="Arial" w:cs="Arial"/>
          <w:sz w:val="16"/>
          <w:szCs w:val="16"/>
          <w:lang w:eastAsia="pl-PL"/>
        </w:rPr>
        <w:t xml:space="preserve">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na tablicy ogłoszeń w siedzibie Urzędu Marszałkowskiego Województwa Małopolskieg</w:t>
      </w:r>
      <w:r w:rsidR="00C81EBC">
        <w:rPr>
          <w:rFonts w:ascii="Arial" w:eastAsia="Arial Unicode MS" w:hAnsi="Arial" w:cs="Times New Roman"/>
          <w:sz w:val="16"/>
          <w:szCs w:val="16"/>
          <w:lang w:eastAsia="pl-PL"/>
        </w:rPr>
        <w:t>o ul. Racławicka 56 w Krakowie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 xml:space="preserve"> oraz Krakowskiego Biura Geodezji i Terenów Rolnych, ul. Gazowa 15 w Kraków oraz opublikowany w Biuletynie Informacji Publicznej Urzędu  Marszałkowskiego Województwa Małopolskiego i na stronie internetowej Urzędu Marszałkowskiego Województwa Małopolskiego.</w:t>
      </w:r>
    </w:p>
    <w:p w:rsidR="002B6F02" w:rsidRPr="00570C81" w:rsidRDefault="00315504" w:rsidP="00570C81">
      <w:pPr>
        <w:numPr>
          <w:ilvl w:val="0"/>
          <w:numId w:val="1"/>
        </w:numPr>
        <w:spacing w:after="120" w:line="240" w:lineRule="auto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Informacje dotyczące nieruchomości można uzyskać w Urzędzie Marszałkowskim Województwa Małopolskiego, Departament </w:t>
      </w:r>
      <w:r w:rsidR="00770AB1">
        <w:rPr>
          <w:rFonts w:ascii="Arial" w:eastAsia="Arial Unicode MS" w:hAnsi="Arial" w:cs="Times New Roman"/>
          <w:sz w:val="16"/>
          <w:szCs w:val="16"/>
          <w:lang w:eastAsia="pl-PL"/>
        </w:rPr>
        <w:t>Nadzoru Właścicielskiego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 xml:space="preserve"> i Gospodarki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, ul. Racławicka 56, pokój nr 353 w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 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godz. 8.00-1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5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.00, tel. (012) 63 03 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552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 oraz w Krakowskim Biurze Geodezji i Terenów Rolnych w Krakowie ul. Gazowa 15, tel. (0-12)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619-88-10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 (wew.12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0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).</w:t>
      </w:r>
    </w:p>
    <w:sectPr w:rsidR="002B6F02" w:rsidRPr="00570C81" w:rsidSect="00273973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161ED"/>
    <w:multiLevelType w:val="hybridMultilevel"/>
    <w:tmpl w:val="0E701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86"/>
    <w:rsid w:val="00117ABE"/>
    <w:rsid w:val="00122027"/>
    <w:rsid w:val="001D4B0B"/>
    <w:rsid w:val="001D7E39"/>
    <w:rsid w:val="00245DFB"/>
    <w:rsid w:val="00273973"/>
    <w:rsid w:val="002B6F02"/>
    <w:rsid w:val="003133B7"/>
    <w:rsid w:val="00315504"/>
    <w:rsid w:val="003D0F02"/>
    <w:rsid w:val="003D25D9"/>
    <w:rsid w:val="00412274"/>
    <w:rsid w:val="00462C04"/>
    <w:rsid w:val="00570C81"/>
    <w:rsid w:val="00592539"/>
    <w:rsid w:val="005A1052"/>
    <w:rsid w:val="00770AB1"/>
    <w:rsid w:val="00814F5E"/>
    <w:rsid w:val="00836BB8"/>
    <w:rsid w:val="00877658"/>
    <w:rsid w:val="00950B55"/>
    <w:rsid w:val="00961E86"/>
    <w:rsid w:val="009B12FA"/>
    <w:rsid w:val="009B6F3D"/>
    <w:rsid w:val="009C1EFF"/>
    <w:rsid w:val="009E6BAF"/>
    <w:rsid w:val="00A46DBF"/>
    <w:rsid w:val="00BF1734"/>
    <w:rsid w:val="00C32FC7"/>
    <w:rsid w:val="00C81EBC"/>
    <w:rsid w:val="00D10625"/>
    <w:rsid w:val="00D67AF3"/>
    <w:rsid w:val="00DA3868"/>
    <w:rsid w:val="00DE108C"/>
    <w:rsid w:val="00E04717"/>
    <w:rsid w:val="00E1323C"/>
    <w:rsid w:val="00EB1EBB"/>
    <w:rsid w:val="00F2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80C9"/>
  <w15:docId w15:val="{BADD4165-19FF-49D9-8F0C-A343F1F1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B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25D9"/>
    <w:pPr>
      <w:ind w:left="720"/>
      <w:contextualSpacing/>
    </w:pPr>
  </w:style>
  <w:style w:type="paragraph" w:customStyle="1" w:styleId="Default">
    <w:name w:val="Default"/>
    <w:rsid w:val="00DE1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dc:description/>
  <cp:lastModifiedBy>Kurek, Anna</cp:lastModifiedBy>
  <cp:revision>15</cp:revision>
  <cp:lastPrinted>2018-04-24T12:18:00Z</cp:lastPrinted>
  <dcterms:created xsi:type="dcterms:W3CDTF">2022-07-07T11:14:00Z</dcterms:created>
  <dcterms:modified xsi:type="dcterms:W3CDTF">2024-06-13T09:52:00Z</dcterms:modified>
</cp:coreProperties>
</file>