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0AB" w:rsidRPr="00FB5979" w:rsidRDefault="00AB20AB" w:rsidP="00AB20AB">
      <w:pPr>
        <w:pStyle w:val="Tekstpodstawowy3"/>
        <w:jc w:val="right"/>
        <w:rPr>
          <w:i/>
          <w:lang w:val="pl-PL"/>
        </w:rPr>
      </w:pPr>
      <w:bookmarkStart w:id="0" w:name="_GoBack"/>
      <w:bookmarkEnd w:id="0"/>
      <w:r w:rsidRPr="003F3762">
        <w:rPr>
          <w:i/>
        </w:rPr>
        <w:t xml:space="preserve">Załącznik do Uchwały nr </w:t>
      </w:r>
      <w:r>
        <w:rPr>
          <w:i/>
          <w:lang w:val="pl-PL"/>
        </w:rPr>
        <w:t>887/24</w:t>
      </w:r>
    </w:p>
    <w:p w:rsidR="00AB20AB" w:rsidRPr="003F3762" w:rsidRDefault="00AB20AB" w:rsidP="00AB20AB">
      <w:pPr>
        <w:spacing w:after="120"/>
        <w:jc w:val="right"/>
        <w:rPr>
          <w:rFonts w:ascii="Arial" w:hAnsi="Arial" w:cs="Arial"/>
          <w:i/>
          <w:sz w:val="16"/>
          <w:szCs w:val="16"/>
        </w:rPr>
      </w:pPr>
      <w:r w:rsidRPr="003F3762">
        <w:rPr>
          <w:rFonts w:ascii="Arial" w:hAnsi="Arial" w:cs="Arial"/>
          <w:i/>
          <w:sz w:val="16"/>
          <w:szCs w:val="16"/>
        </w:rPr>
        <w:t>Zarządu Województwa Małopolskiego</w:t>
      </w:r>
    </w:p>
    <w:p w:rsidR="00AB20AB" w:rsidRPr="003F3762" w:rsidRDefault="00AB20AB" w:rsidP="00AB20AB">
      <w:pPr>
        <w:spacing w:after="12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dnia 23 kwietnia 2024 r.</w:t>
      </w:r>
    </w:p>
    <w:p w:rsidR="00AB20AB" w:rsidRPr="003F3762" w:rsidRDefault="00AB20AB" w:rsidP="00AB20AB">
      <w:pPr>
        <w:spacing w:after="120"/>
        <w:jc w:val="right"/>
        <w:rPr>
          <w:rFonts w:ascii="Arial" w:hAnsi="Arial" w:cs="Arial"/>
          <w:i/>
          <w:sz w:val="16"/>
          <w:szCs w:val="16"/>
        </w:rPr>
      </w:pPr>
    </w:p>
    <w:p w:rsidR="00AB20AB" w:rsidRPr="003F3762" w:rsidRDefault="00AB20AB" w:rsidP="00AB20AB">
      <w:pPr>
        <w:spacing w:after="120"/>
        <w:jc w:val="right"/>
        <w:rPr>
          <w:rFonts w:ascii="Arial" w:hAnsi="Arial" w:cs="Arial"/>
          <w:i/>
          <w:sz w:val="16"/>
          <w:szCs w:val="16"/>
        </w:rPr>
      </w:pPr>
    </w:p>
    <w:p w:rsidR="00AB20AB" w:rsidRPr="00172FE2" w:rsidRDefault="00AB20AB" w:rsidP="00AB20AB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172FE2">
        <w:rPr>
          <w:rFonts w:ascii="Arial" w:hAnsi="Arial" w:cs="Arial"/>
          <w:sz w:val="20"/>
          <w:szCs w:val="20"/>
        </w:rPr>
        <w:t>Zarząd Województwa Małopolskiego zgodnie z art. 35 ustawy z dn. 21 sierpnia 1997 o go</w:t>
      </w:r>
      <w:r>
        <w:rPr>
          <w:rFonts w:ascii="Arial" w:hAnsi="Arial" w:cs="Arial"/>
          <w:sz w:val="20"/>
          <w:szCs w:val="20"/>
        </w:rPr>
        <w:t>spodarce nieruchomościami (</w:t>
      </w:r>
      <w:proofErr w:type="spellStart"/>
      <w:r w:rsidRPr="00E76243">
        <w:rPr>
          <w:rFonts w:ascii="Arial" w:hAnsi="Arial" w:cs="Arial"/>
          <w:lang w:eastAsia="pl-PL"/>
        </w:rPr>
        <w:t>t.j</w:t>
      </w:r>
      <w:proofErr w:type="spellEnd"/>
      <w:r w:rsidRPr="00E76243">
        <w:rPr>
          <w:rFonts w:ascii="Arial" w:hAnsi="Arial" w:cs="Arial"/>
          <w:lang w:eastAsia="pl-PL"/>
        </w:rPr>
        <w:t>. Dz.U.</w:t>
      </w:r>
      <w:r>
        <w:rPr>
          <w:rFonts w:ascii="Arial" w:hAnsi="Arial" w:cs="Arial"/>
          <w:bCs/>
          <w:lang w:eastAsia="pl-PL"/>
        </w:rPr>
        <w:t xml:space="preserve"> 2023.344 ze zm</w:t>
      </w:r>
      <w:r w:rsidRPr="00172FE2">
        <w:rPr>
          <w:rFonts w:ascii="Arial" w:hAnsi="Arial" w:cs="Arial"/>
          <w:sz w:val="20"/>
          <w:szCs w:val="20"/>
        </w:rPr>
        <w:t>.)</w:t>
      </w:r>
    </w:p>
    <w:p w:rsidR="00AB20AB" w:rsidRPr="003F3762" w:rsidRDefault="00AB20AB" w:rsidP="00AB20AB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3F3762">
        <w:rPr>
          <w:rFonts w:ascii="Arial" w:hAnsi="Arial" w:cs="Arial"/>
          <w:b/>
          <w:bCs/>
          <w:sz w:val="20"/>
          <w:szCs w:val="20"/>
        </w:rPr>
        <w:t xml:space="preserve">podaje do publicznej wiadomości </w:t>
      </w:r>
    </w:p>
    <w:p w:rsidR="00AB20AB" w:rsidRDefault="00AB20AB" w:rsidP="00AB20AB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3F3762">
        <w:rPr>
          <w:rFonts w:ascii="Arial" w:hAnsi="Arial" w:cs="Arial"/>
          <w:sz w:val="20"/>
          <w:szCs w:val="20"/>
        </w:rPr>
        <w:t xml:space="preserve">wykaz nieruchomości przeznaczonych do oddania w użyczenie </w:t>
      </w:r>
      <w:r w:rsidRPr="005F11A8">
        <w:rPr>
          <w:rFonts w:ascii="Arial" w:hAnsi="Arial" w:cs="Arial"/>
          <w:sz w:val="20"/>
          <w:szCs w:val="20"/>
        </w:rPr>
        <w:t>Szpital</w:t>
      </w:r>
      <w:r>
        <w:rPr>
          <w:rFonts w:ascii="Arial" w:hAnsi="Arial" w:cs="Arial"/>
          <w:sz w:val="20"/>
          <w:szCs w:val="20"/>
        </w:rPr>
        <w:t>owi Specjalistycznemu</w:t>
      </w:r>
      <w:r w:rsidRPr="005F11A8">
        <w:rPr>
          <w:rFonts w:ascii="Arial" w:hAnsi="Arial" w:cs="Arial"/>
          <w:sz w:val="20"/>
          <w:szCs w:val="20"/>
        </w:rPr>
        <w:t xml:space="preserve"> Chorób Płuc „Odrodzenie” im. Klary </w:t>
      </w:r>
      <w:proofErr w:type="spellStart"/>
      <w:r w:rsidRPr="005F11A8">
        <w:rPr>
          <w:rFonts w:ascii="Arial" w:hAnsi="Arial" w:cs="Arial"/>
          <w:sz w:val="20"/>
          <w:szCs w:val="20"/>
        </w:rPr>
        <w:t>Jelskie</w:t>
      </w:r>
      <w:r>
        <w:rPr>
          <w:rFonts w:ascii="Arial" w:hAnsi="Arial" w:cs="Arial"/>
          <w:sz w:val="20"/>
          <w:szCs w:val="20"/>
        </w:rPr>
        <w:t>j</w:t>
      </w:r>
      <w:proofErr w:type="spellEnd"/>
      <w:r>
        <w:rPr>
          <w:rFonts w:ascii="Arial" w:hAnsi="Arial" w:cs="Arial"/>
          <w:sz w:val="20"/>
          <w:szCs w:val="20"/>
        </w:rPr>
        <w:t xml:space="preserve"> w Zakopanem.</w:t>
      </w:r>
    </w:p>
    <w:p w:rsidR="00F21FBC" w:rsidRPr="003F3762" w:rsidRDefault="00F21FBC" w:rsidP="00AB20AB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AB20AB" w:rsidRPr="003F3762" w:rsidRDefault="00AB20AB" w:rsidP="00AB20AB">
      <w:pPr>
        <w:spacing w:after="120"/>
        <w:jc w:val="center"/>
        <w:rPr>
          <w:rFonts w:ascii="Arial" w:hAnsi="Arial" w:cs="Arial"/>
          <w:sz w:val="4"/>
          <w:szCs w:val="4"/>
        </w:rPr>
      </w:pPr>
    </w:p>
    <w:tbl>
      <w:tblPr>
        <w:tblW w:w="9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999"/>
        <w:gridCol w:w="850"/>
        <w:gridCol w:w="993"/>
        <w:gridCol w:w="1012"/>
        <w:gridCol w:w="1823"/>
        <w:gridCol w:w="2986"/>
      </w:tblGrid>
      <w:tr w:rsidR="00AB20AB" w:rsidRPr="003F3762" w:rsidTr="00F21FBC">
        <w:trPr>
          <w:cantSplit/>
          <w:trHeight w:val="192"/>
        </w:trPr>
        <w:tc>
          <w:tcPr>
            <w:tcW w:w="3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20AB" w:rsidRPr="003F3762" w:rsidRDefault="00AB20AB" w:rsidP="00F21FBC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proofErr w:type="spellStart"/>
            <w:r w:rsidRPr="003F3762">
              <w:rPr>
                <w:rFonts w:ascii="Arial" w:hAnsi="Arial" w:cs="Arial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2842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AB20AB" w:rsidRPr="003F3762" w:rsidRDefault="00AB20AB" w:rsidP="00F21FBC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F3762">
              <w:rPr>
                <w:rFonts w:ascii="Arial" w:hAnsi="Arial" w:cs="Arial"/>
                <w:sz w:val="16"/>
                <w:szCs w:val="16"/>
                <w:lang w:eastAsia="pl-PL"/>
              </w:rPr>
              <w:t>Oznaczenie nieruchomości</w:t>
            </w:r>
          </w:p>
        </w:tc>
        <w:tc>
          <w:tcPr>
            <w:tcW w:w="10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20AB" w:rsidRPr="003F3762" w:rsidRDefault="00AB20AB" w:rsidP="00F21FBC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F3762">
              <w:rPr>
                <w:rFonts w:ascii="Arial" w:hAnsi="Arial" w:cs="Arial"/>
                <w:sz w:val="16"/>
                <w:szCs w:val="16"/>
                <w:lang w:eastAsia="pl-PL"/>
              </w:rPr>
              <w:t>Pow. działki (ha)</w:t>
            </w:r>
          </w:p>
        </w:tc>
        <w:tc>
          <w:tcPr>
            <w:tcW w:w="18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20AB" w:rsidRPr="003F3762" w:rsidRDefault="00AB20AB" w:rsidP="00F21FBC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F3762">
              <w:rPr>
                <w:rFonts w:ascii="Arial" w:hAnsi="Arial" w:cs="Arial"/>
                <w:sz w:val="16"/>
                <w:szCs w:val="16"/>
                <w:lang w:eastAsia="pl-PL"/>
              </w:rPr>
              <w:t>Opis nieruchomości</w:t>
            </w:r>
          </w:p>
        </w:tc>
        <w:tc>
          <w:tcPr>
            <w:tcW w:w="29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B20AB" w:rsidRPr="003F3762" w:rsidRDefault="00AB20AB" w:rsidP="00F21FBC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F3762">
              <w:rPr>
                <w:rFonts w:ascii="Arial" w:hAnsi="Arial" w:cs="Arial"/>
                <w:sz w:val="16"/>
                <w:szCs w:val="16"/>
                <w:lang w:eastAsia="pl-PL"/>
              </w:rPr>
              <w:t>Przeznaczenie i sposób zagospodarowania</w:t>
            </w:r>
          </w:p>
        </w:tc>
      </w:tr>
      <w:tr w:rsidR="00AB20AB" w:rsidRPr="003F3762" w:rsidTr="00F21FBC">
        <w:trPr>
          <w:cantSplit/>
          <w:trHeight w:val="1084"/>
        </w:trPr>
        <w:tc>
          <w:tcPr>
            <w:tcW w:w="396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AB" w:rsidRPr="003F3762" w:rsidRDefault="00AB20AB" w:rsidP="00F21FB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F3762">
              <w:rPr>
                <w:rFonts w:ascii="Arial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AB" w:rsidRPr="00BE34A7" w:rsidRDefault="00AB20AB" w:rsidP="00F21FB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162/2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0AB" w:rsidRPr="00BE34A7" w:rsidRDefault="00AB20AB" w:rsidP="00F21FBC">
            <w:pPr>
              <w:spacing w:line="256" w:lineRule="auto"/>
              <w:ind w:left="-108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Obr. 4 Zakopane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0AB" w:rsidRPr="00BE34A7" w:rsidRDefault="00AB20AB" w:rsidP="00F21FB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E1368C">
              <w:rPr>
                <w:rFonts w:ascii="Arial" w:hAnsi="Arial" w:cs="Arial"/>
                <w:sz w:val="16"/>
                <w:szCs w:val="16"/>
                <w:lang w:eastAsia="pl-PL"/>
              </w:rPr>
              <w:t>NS1Z/00000195/1</w:t>
            </w:r>
          </w:p>
        </w:tc>
        <w:tc>
          <w:tcPr>
            <w:tcW w:w="10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AB" w:rsidRPr="00BE34A7" w:rsidRDefault="00AB20AB" w:rsidP="00F21FB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0,0798</w:t>
            </w:r>
            <w:r w:rsidRPr="00BE3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ha</w:t>
            </w:r>
          </w:p>
        </w:tc>
        <w:tc>
          <w:tcPr>
            <w:tcW w:w="18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0AB" w:rsidRPr="00145ED6" w:rsidRDefault="00AB20AB" w:rsidP="00F21FB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5ED6">
              <w:rPr>
                <w:rFonts w:ascii="Arial" w:hAnsi="Arial" w:cs="Arial"/>
                <w:sz w:val="16"/>
                <w:szCs w:val="16"/>
              </w:rPr>
              <w:t xml:space="preserve">Działka </w:t>
            </w:r>
            <w:r>
              <w:rPr>
                <w:rFonts w:ascii="Arial" w:hAnsi="Arial" w:cs="Arial"/>
                <w:sz w:val="16"/>
                <w:szCs w:val="16"/>
              </w:rPr>
              <w:t>niezabudowana</w:t>
            </w:r>
          </w:p>
        </w:tc>
        <w:tc>
          <w:tcPr>
            <w:tcW w:w="298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0AB" w:rsidRPr="00BE34A7" w:rsidRDefault="00AB20AB" w:rsidP="00F21FB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P</w:t>
            </w:r>
            <w:r w:rsidRPr="00145ED6">
              <w:rPr>
                <w:rFonts w:ascii="Arial" w:hAnsi="Arial" w:cs="Arial"/>
                <w:sz w:val="16"/>
                <w:szCs w:val="16"/>
                <w:lang w:eastAsia="pl-PL"/>
              </w:rPr>
              <w:t>rzeznaczenie w MPZP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:</w:t>
            </w:r>
            <w:r w:rsidRPr="00145ED6">
              <w:rPr>
                <w:rFonts w:ascii="Arial" w:hAnsi="Arial" w:cs="Arial"/>
                <w:sz w:val="16"/>
                <w:szCs w:val="16"/>
                <w:lang w:eastAsia="pl-PL"/>
              </w:rPr>
              <w:t xml:space="preserve"> zabudowa mieszkaniowa jednorodzinna.</w:t>
            </w:r>
          </w:p>
        </w:tc>
      </w:tr>
      <w:tr w:rsidR="00AB20AB" w:rsidRPr="003F3762" w:rsidTr="00F21FBC">
        <w:trPr>
          <w:cantSplit/>
          <w:trHeight w:val="913"/>
        </w:trPr>
        <w:tc>
          <w:tcPr>
            <w:tcW w:w="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AB" w:rsidRPr="003F3762" w:rsidRDefault="00AB20AB" w:rsidP="00F21FBC">
            <w:pPr>
              <w:spacing w:before="100" w:beforeAutospacing="1" w:after="100" w:afterAutospacing="1" w:line="256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F3762">
              <w:rPr>
                <w:rFonts w:ascii="Arial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AB" w:rsidRPr="00BE34A7" w:rsidRDefault="00AB20AB" w:rsidP="00F21FB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162/3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0AB" w:rsidRPr="00BE34A7" w:rsidRDefault="00AB20AB" w:rsidP="00F21FBC">
            <w:pPr>
              <w:spacing w:beforeAutospacing="1" w:afterAutospacing="1" w:line="256" w:lineRule="auto"/>
              <w:ind w:left="-108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0AB" w:rsidRPr="00BE34A7" w:rsidRDefault="00AB20AB" w:rsidP="00F21FBC">
            <w:pPr>
              <w:spacing w:beforeAutospacing="1" w:afterAutospacing="1" w:line="256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AB" w:rsidRPr="00BE34A7" w:rsidRDefault="00AB20AB" w:rsidP="00F21FB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0,0591</w:t>
            </w:r>
            <w:r w:rsidRPr="00BE34A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ha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0AB" w:rsidRPr="00145ED6" w:rsidRDefault="00AB20AB" w:rsidP="00F21FB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Zabudowana budynkiem z lokalami mieszkalnymi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0AB" w:rsidRPr="00BE34A7" w:rsidRDefault="00AB20AB" w:rsidP="00F21FB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Przeznaczenie w</w:t>
            </w:r>
            <w:r w:rsidRPr="00145ED6">
              <w:rPr>
                <w:rFonts w:ascii="Arial" w:hAnsi="Arial" w:cs="Arial"/>
                <w:sz w:val="16"/>
                <w:szCs w:val="16"/>
                <w:lang w:eastAsia="pl-PL"/>
              </w:rPr>
              <w:t xml:space="preserve"> MPZP: zabudowa mieszkaniowa jednorodzinna.</w:t>
            </w:r>
          </w:p>
        </w:tc>
      </w:tr>
      <w:tr w:rsidR="00AB20AB" w:rsidRPr="003F3762" w:rsidTr="00F21FBC">
        <w:trPr>
          <w:cantSplit/>
          <w:trHeight w:val="572"/>
        </w:trPr>
        <w:tc>
          <w:tcPr>
            <w:tcW w:w="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AB" w:rsidRPr="003F3762" w:rsidRDefault="00AB20AB" w:rsidP="00F21FBC">
            <w:pPr>
              <w:spacing w:before="100" w:beforeAutospacing="1" w:after="100" w:afterAutospacing="1" w:line="256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AB" w:rsidRPr="00BE34A7" w:rsidRDefault="00AB20AB" w:rsidP="00F21FB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162/5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0AB" w:rsidRPr="00BE34A7" w:rsidRDefault="00AB20AB" w:rsidP="00F21FBC">
            <w:pPr>
              <w:spacing w:beforeAutospacing="1" w:afterAutospacing="1" w:line="256" w:lineRule="auto"/>
              <w:ind w:left="-108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0AB" w:rsidRPr="00BE34A7" w:rsidRDefault="00AB20AB" w:rsidP="00F21FBC">
            <w:pPr>
              <w:spacing w:beforeAutospacing="1" w:afterAutospacing="1" w:line="256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AB" w:rsidRPr="00BE34A7" w:rsidRDefault="00AB20AB" w:rsidP="00F21FB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E34A7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>0760</w:t>
            </w:r>
            <w:r w:rsidRPr="00BE34A7">
              <w:rPr>
                <w:rFonts w:ascii="Arial" w:hAnsi="Arial" w:cs="Arial"/>
                <w:sz w:val="16"/>
                <w:szCs w:val="16"/>
              </w:rPr>
              <w:t xml:space="preserve"> ha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0AB" w:rsidRPr="00145ED6" w:rsidRDefault="00AB20AB" w:rsidP="00F21FB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Droga dojazdowa do Szpitala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0AB" w:rsidRPr="00BE34A7" w:rsidRDefault="00AB20AB" w:rsidP="00F21FB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45ED6">
              <w:rPr>
                <w:rFonts w:ascii="Arial" w:hAnsi="Arial" w:cs="Arial"/>
                <w:sz w:val="16"/>
                <w:szCs w:val="16"/>
                <w:lang w:eastAsia="pl-PL"/>
              </w:rPr>
              <w:t>Przeznaczenie w MPZP: teren dróg wewnętrznych (ok. 63%) i zabudowa mieszkaniowa jednorodzinna (ok. 33 %)</w:t>
            </w:r>
          </w:p>
        </w:tc>
      </w:tr>
      <w:tr w:rsidR="00AB20AB" w:rsidRPr="003F3762" w:rsidTr="00F21FBC">
        <w:trPr>
          <w:cantSplit/>
          <w:trHeight w:val="400"/>
        </w:trPr>
        <w:tc>
          <w:tcPr>
            <w:tcW w:w="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AB" w:rsidRPr="003F3762" w:rsidRDefault="00AB20AB" w:rsidP="00F21FBC">
            <w:pPr>
              <w:spacing w:before="100" w:beforeAutospacing="1" w:after="100" w:afterAutospacing="1" w:line="256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AB" w:rsidRPr="00BE34A7" w:rsidRDefault="00AB20AB" w:rsidP="00F21FB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162/10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0AB" w:rsidRPr="00BE34A7" w:rsidRDefault="00AB20AB" w:rsidP="00F21FBC">
            <w:pPr>
              <w:spacing w:beforeAutospacing="1" w:afterAutospacing="1" w:line="256" w:lineRule="auto"/>
              <w:ind w:left="-108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0AB" w:rsidRPr="00BE34A7" w:rsidRDefault="00AB20AB" w:rsidP="00F21FBC">
            <w:pPr>
              <w:spacing w:beforeAutospacing="1" w:afterAutospacing="1" w:line="256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AB" w:rsidRPr="00BE34A7" w:rsidRDefault="00AB20AB" w:rsidP="00F21FB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0,0830</w:t>
            </w:r>
            <w:r w:rsidRPr="00BE34A7">
              <w:rPr>
                <w:rFonts w:ascii="Arial" w:hAnsi="Arial" w:cs="Arial"/>
                <w:sz w:val="16"/>
                <w:szCs w:val="16"/>
              </w:rPr>
              <w:t xml:space="preserve"> ha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0AB" w:rsidRPr="00145ED6" w:rsidRDefault="00AB20AB" w:rsidP="00F21FB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Działka niezabudowana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0AB" w:rsidRPr="00BE34A7" w:rsidRDefault="00AB20AB" w:rsidP="00F21FB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P</w:t>
            </w:r>
            <w:r w:rsidRPr="00145ED6">
              <w:rPr>
                <w:rFonts w:ascii="Arial" w:hAnsi="Arial" w:cs="Arial"/>
                <w:sz w:val="16"/>
                <w:szCs w:val="16"/>
                <w:lang w:eastAsia="pl-PL"/>
              </w:rPr>
              <w:t>rzeznaczenie w MPZP: Zieleń urządzona (ok. 66%) zabudowa mieszkaniowa jednorodzinna (34%).</w:t>
            </w:r>
          </w:p>
        </w:tc>
      </w:tr>
      <w:tr w:rsidR="00AB20AB" w:rsidRPr="003F3762" w:rsidTr="00F21FBC">
        <w:trPr>
          <w:cantSplit/>
          <w:trHeight w:val="424"/>
        </w:trPr>
        <w:tc>
          <w:tcPr>
            <w:tcW w:w="39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AB20AB" w:rsidRPr="003F3762" w:rsidRDefault="00AB20AB" w:rsidP="00F21FBC">
            <w:pPr>
              <w:spacing w:before="100" w:beforeAutospacing="1" w:after="100" w:afterAutospacing="1" w:line="256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0AB" w:rsidRPr="00BE34A7" w:rsidRDefault="00AB20AB" w:rsidP="00F21FB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162/12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0AB" w:rsidRPr="00BE34A7" w:rsidRDefault="00AB20AB" w:rsidP="00F21FBC">
            <w:pPr>
              <w:spacing w:beforeAutospacing="1" w:afterAutospacing="1" w:line="256" w:lineRule="auto"/>
              <w:ind w:left="-10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0AB" w:rsidRPr="00BE34A7" w:rsidRDefault="00AB20AB" w:rsidP="00F21FBC">
            <w:pPr>
              <w:spacing w:beforeAutospacing="1" w:afterAutospacing="1"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0AB" w:rsidRPr="00BE34A7" w:rsidRDefault="00AB20AB" w:rsidP="00F21FB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0,0685 ha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0AB" w:rsidRPr="00145ED6" w:rsidRDefault="00AB20AB" w:rsidP="00F21FB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Działka niezabudowana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0AB" w:rsidRPr="00BE34A7" w:rsidRDefault="00AB20AB" w:rsidP="00F21FB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P</w:t>
            </w:r>
            <w:r w:rsidRPr="00145ED6">
              <w:rPr>
                <w:rFonts w:ascii="Arial" w:hAnsi="Arial" w:cs="Arial"/>
                <w:sz w:val="16"/>
                <w:szCs w:val="16"/>
                <w:lang w:eastAsia="pl-PL"/>
              </w:rPr>
              <w:t>rzeznaczenie w MPZP: Zieleń urządzona.</w:t>
            </w:r>
          </w:p>
        </w:tc>
      </w:tr>
      <w:tr w:rsidR="00AB20AB" w:rsidRPr="003F3762" w:rsidTr="00F21FBC">
        <w:trPr>
          <w:cantSplit/>
          <w:trHeight w:val="415"/>
        </w:trPr>
        <w:tc>
          <w:tcPr>
            <w:tcW w:w="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AB" w:rsidRPr="003F3762" w:rsidRDefault="00AB20AB" w:rsidP="00F21FBC">
            <w:pPr>
              <w:spacing w:before="100" w:beforeAutospacing="1" w:after="100" w:afterAutospacing="1" w:line="256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AB" w:rsidRPr="00BE34A7" w:rsidRDefault="00AB20AB" w:rsidP="00F21FB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162/16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0AB" w:rsidRPr="00BE34A7" w:rsidRDefault="00AB20AB" w:rsidP="00F21FBC">
            <w:pPr>
              <w:spacing w:beforeAutospacing="1" w:afterAutospacing="1" w:line="256" w:lineRule="auto"/>
              <w:ind w:left="-10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AB" w:rsidRPr="00BE34A7" w:rsidRDefault="00AB20AB" w:rsidP="00F21FBC">
            <w:pPr>
              <w:spacing w:beforeAutospacing="1" w:afterAutospacing="1"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AB" w:rsidRPr="00BE34A7" w:rsidRDefault="00AB20AB" w:rsidP="00F21FB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0,6388 ha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0AB" w:rsidRPr="00145ED6" w:rsidRDefault="00AB20AB" w:rsidP="00F21FB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Zabudowana budynkiem głównym Szpitala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0AB" w:rsidRPr="00BE34A7" w:rsidRDefault="00AB20AB" w:rsidP="00F21FB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P</w:t>
            </w:r>
            <w:r w:rsidRPr="00E1368C">
              <w:rPr>
                <w:rFonts w:ascii="Arial" w:hAnsi="Arial" w:cs="Arial"/>
                <w:sz w:val="16"/>
                <w:szCs w:val="16"/>
                <w:lang w:eastAsia="pl-PL"/>
              </w:rPr>
              <w:t>rzeznaczenie w MPZP: Usługi publiczne.</w:t>
            </w:r>
          </w:p>
        </w:tc>
      </w:tr>
      <w:tr w:rsidR="00AB20AB" w:rsidRPr="003F3762" w:rsidTr="00F21FBC">
        <w:trPr>
          <w:cantSplit/>
          <w:trHeight w:val="415"/>
        </w:trPr>
        <w:tc>
          <w:tcPr>
            <w:tcW w:w="39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AB20AB" w:rsidRDefault="00AB20AB" w:rsidP="00F21FBC">
            <w:pPr>
              <w:spacing w:before="100" w:beforeAutospacing="1" w:after="100" w:afterAutospacing="1" w:line="256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0AB" w:rsidRDefault="00AB20AB" w:rsidP="00F21FB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162/7 (udział 633/1000 cz.)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0AB" w:rsidRPr="00BE34A7" w:rsidRDefault="00AB20AB" w:rsidP="00F21FBC">
            <w:pPr>
              <w:spacing w:beforeAutospacing="1" w:afterAutospacing="1" w:line="256" w:lineRule="auto"/>
              <w:ind w:left="-10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0AB" w:rsidRDefault="00AB20AB" w:rsidP="00F21FBC">
            <w:pPr>
              <w:spacing w:beforeAutospacing="1" w:afterAutospacing="1"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368C">
              <w:rPr>
                <w:rFonts w:ascii="Arial" w:hAnsi="Arial" w:cs="Arial"/>
                <w:sz w:val="16"/>
                <w:szCs w:val="16"/>
              </w:rPr>
              <w:t>NS1Z/00039681/7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0AB" w:rsidRDefault="00AB20AB" w:rsidP="00F21FB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0,0627 ha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0AB" w:rsidRPr="00145ED6" w:rsidRDefault="00AB20AB" w:rsidP="00F21FB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Zabudowana budynkiem z częścią administracyjną Szpitala i wydzielonymi lokalami mieszkalnymi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0AB" w:rsidRPr="00BE34A7" w:rsidRDefault="00AB20AB" w:rsidP="00F21FBC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E1368C">
              <w:rPr>
                <w:rFonts w:ascii="Arial" w:hAnsi="Arial" w:cs="Arial"/>
                <w:sz w:val="16"/>
                <w:szCs w:val="16"/>
                <w:lang w:eastAsia="pl-PL"/>
              </w:rPr>
              <w:t>Przeznaczenie z MPZP: zabudowa mieszkaniowa jednorodzinna</w:t>
            </w:r>
          </w:p>
        </w:tc>
      </w:tr>
    </w:tbl>
    <w:p w:rsidR="00AB20AB" w:rsidRPr="003F3762" w:rsidRDefault="00AB20AB" w:rsidP="00AB20AB">
      <w:pPr>
        <w:spacing w:after="120"/>
        <w:jc w:val="both"/>
        <w:rPr>
          <w:rFonts w:ascii="Arial" w:hAnsi="Arial" w:cs="Arial"/>
          <w:sz w:val="4"/>
          <w:szCs w:val="4"/>
        </w:rPr>
      </w:pPr>
    </w:p>
    <w:p w:rsidR="00F21FBC" w:rsidRDefault="00F21FBC" w:rsidP="00AB20AB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AB20AB" w:rsidRPr="003F3762" w:rsidRDefault="00AB20AB" w:rsidP="00AB20AB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3F3762">
        <w:rPr>
          <w:rFonts w:ascii="Arial" w:hAnsi="Arial" w:cs="Arial"/>
          <w:sz w:val="20"/>
          <w:szCs w:val="20"/>
        </w:rPr>
        <w:lastRenderedPageBreak/>
        <w:t xml:space="preserve">Niniejszy wykaz zostaje wywieszony na okres 21 dni tj. od </w:t>
      </w:r>
      <w:r>
        <w:rPr>
          <w:rFonts w:ascii="Arial" w:hAnsi="Arial" w:cs="Arial"/>
          <w:sz w:val="20"/>
          <w:szCs w:val="20"/>
        </w:rPr>
        <w:t>23 kwietnia 2024 r. do 14 maja 2024 r.</w:t>
      </w:r>
      <w:r w:rsidRPr="003F3762">
        <w:rPr>
          <w:rFonts w:ascii="Arial" w:hAnsi="Arial" w:cs="Arial"/>
          <w:sz w:val="20"/>
          <w:szCs w:val="20"/>
        </w:rPr>
        <w:t xml:space="preserve"> na tablicy ogłoszeń w siedzibie Urzędu Marszałkowskiego Woj</w:t>
      </w:r>
      <w:r>
        <w:rPr>
          <w:rFonts w:ascii="Arial" w:hAnsi="Arial" w:cs="Arial"/>
          <w:sz w:val="20"/>
          <w:szCs w:val="20"/>
        </w:rPr>
        <w:t>ewództwa Małopolskiego przy ul. </w:t>
      </w:r>
      <w:r w:rsidRPr="003F3762">
        <w:rPr>
          <w:rFonts w:ascii="Arial" w:hAnsi="Arial" w:cs="Arial"/>
          <w:sz w:val="20"/>
          <w:szCs w:val="20"/>
        </w:rPr>
        <w:t>Racławickiej 56 oraz opublikowany w Biuletynie Informacji Publicznej Urzędu Marszałkowskiego Województwa Małopolskiego i na stronie internetowej Urzędu Marszałkowskiego Województwa Małopolskiego.</w:t>
      </w:r>
    </w:p>
    <w:p w:rsidR="00AB20AB" w:rsidRPr="003F3762" w:rsidRDefault="00AB20AB" w:rsidP="00AB20AB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3F3762">
        <w:rPr>
          <w:rFonts w:ascii="Arial" w:hAnsi="Arial" w:cs="Arial"/>
          <w:sz w:val="20"/>
          <w:szCs w:val="20"/>
        </w:rPr>
        <w:t>Szczegółowe warunki oddania w użyczenie zostaną określone w umowie.</w:t>
      </w:r>
    </w:p>
    <w:p w:rsidR="00AB20AB" w:rsidRPr="003F3762" w:rsidRDefault="00AB20AB" w:rsidP="00AB20AB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3F3762">
        <w:rPr>
          <w:rFonts w:ascii="Arial" w:hAnsi="Arial" w:cs="Arial"/>
          <w:sz w:val="20"/>
          <w:szCs w:val="20"/>
        </w:rPr>
        <w:t>Informacje dotyczące nieruchomości można uzyskać w Urzędzie Marszałkowskim Województwa Małopolskiego, Departament Skarbu i Gospodarki, ul. Racławicka 56, pokój nr 356 od poniedziałku do piątku w godz. 8.00-16.00, tel. 12 63 03 581.</w:t>
      </w:r>
    </w:p>
    <w:p w:rsidR="00FA258A" w:rsidRDefault="00FA258A"/>
    <w:sectPr w:rsidR="00FA2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AB"/>
    <w:rsid w:val="00AB20AB"/>
    <w:rsid w:val="00EB0977"/>
    <w:rsid w:val="00F21FBC"/>
    <w:rsid w:val="00FA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D6ACE-7133-48EF-968A-05CB7215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0A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AB20AB"/>
    <w:pPr>
      <w:spacing w:after="120" w:line="276" w:lineRule="auto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20AB"/>
    <w:rPr>
      <w:rFonts w:ascii="Calibri" w:eastAsia="Calibri" w:hAnsi="Calibri" w:cs="Times New Roman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1845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Bator, Marek</dc:creator>
  <cp:keywords/>
  <dc:description/>
  <cp:lastModifiedBy>Kurek, Anna</cp:lastModifiedBy>
  <cp:revision>2</cp:revision>
  <dcterms:created xsi:type="dcterms:W3CDTF">2024-04-24T09:17:00Z</dcterms:created>
  <dcterms:modified xsi:type="dcterms:W3CDTF">2024-04-24T09:17:00Z</dcterms:modified>
</cp:coreProperties>
</file>