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4F" w:rsidRPr="00763C4F" w:rsidRDefault="008B79F4" w:rsidP="008B79F4">
      <w:pPr>
        <w:tabs>
          <w:tab w:val="left" w:pos="2100"/>
        </w:tabs>
        <w:rPr>
          <w:rFonts w:ascii="Arial" w:eastAsia="Arial Unicode MS" w:hAnsi="Arial" w:cs="Arial"/>
          <w:b/>
          <w:sz w:val="28"/>
          <w:szCs w:val="28"/>
          <w:lang w:eastAsia="pl-PL"/>
        </w:rPr>
      </w:pPr>
      <w:r>
        <w:rPr>
          <w:rFonts w:ascii="Arial" w:eastAsia="Arial Unicode MS" w:hAnsi="Arial" w:cs="Times New Roman"/>
          <w:sz w:val="16"/>
          <w:szCs w:val="16"/>
          <w:lang w:val="x-none" w:eastAsia="pl-PL"/>
        </w:rPr>
        <w:tab/>
      </w:r>
      <w:r w:rsidR="00763C4F" w:rsidRPr="00763C4F">
        <w:rPr>
          <w:rFonts w:ascii="Arial" w:eastAsia="Arial Unicode MS" w:hAnsi="Arial" w:cs="Arial"/>
          <w:b/>
          <w:sz w:val="28"/>
          <w:szCs w:val="28"/>
          <w:lang w:eastAsia="pl-PL"/>
        </w:rPr>
        <w:t>Zarząd Województwa Małopolskiego</w:t>
      </w:r>
    </w:p>
    <w:p w:rsidR="00763C4F" w:rsidRPr="00763C4F" w:rsidRDefault="00763C4F" w:rsidP="00763C4F">
      <w:pPr>
        <w:spacing w:after="0" w:line="360" w:lineRule="auto"/>
        <w:jc w:val="center"/>
        <w:rPr>
          <w:rFonts w:ascii="Arial" w:eastAsia="Times New Roman" w:hAnsi="Arial" w:cs="Arial"/>
          <w:b/>
          <w:bCs/>
          <w:sz w:val="24"/>
          <w:szCs w:val="24"/>
        </w:rPr>
      </w:pPr>
      <w:r w:rsidRPr="00763C4F">
        <w:rPr>
          <w:rFonts w:ascii="Arial" w:eastAsia="Times New Roman" w:hAnsi="Arial" w:cs="Arial"/>
          <w:b/>
          <w:bCs/>
          <w:sz w:val="24"/>
          <w:szCs w:val="24"/>
        </w:rPr>
        <w:t>z siedzibą w Krakowie ul. Basztowa 22</w:t>
      </w:r>
    </w:p>
    <w:p w:rsidR="00763C4F" w:rsidRPr="00763C4F" w:rsidRDefault="00763C4F" w:rsidP="00763C4F">
      <w:pPr>
        <w:spacing w:after="0" w:line="360" w:lineRule="auto"/>
        <w:jc w:val="center"/>
        <w:rPr>
          <w:rFonts w:ascii="Arial" w:eastAsia="Times New Roman" w:hAnsi="Arial" w:cs="Arial"/>
          <w:b/>
          <w:bCs/>
          <w:sz w:val="24"/>
          <w:szCs w:val="24"/>
        </w:rPr>
      </w:pPr>
      <w:r w:rsidRPr="00763C4F">
        <w:rPr>
          <w:rFonts w:ascii="Arial" w:eastAsia="Times New Roman" w:hAnsi="Arial" w:cs="Arial"/>
          <w:b/>
          <w:bCs/>
          <w:sz w:val="24"/>
          <w:szCs w:val="24"/>
        </w:rPr>
        <w:t xml:space="preserve">ogłasza </w:t>
      </w:r>
    </w:p>
    <w:p w:rsidR="00763C4F" w:rsidRPr="00763C4F" w:rsidRDefault="00763C4F" w:rsidP="00763C4F">
      <w:pPr>
        <w:keepNext/>
        <w:spacing w:after="0" w:line="360" w:lineRule="auto"/>
        <w:jc w:val="center"/>
        <w:outlineLvl w:val="0"/>
        <w:rPr>
          <w:rFonts w:ascii="Arial" w:eastAsia="Times New Roman" w:hAnsi="Arial" w:cs="Arial"/>
          <w:b/>
          <w:bCs/>
          <w:sz w:val="24"/>
          <w:szCs w:val="24"/>
        </w:rPr>
      </w:pPr>
      <w:r w:rsidRPr="00763C4F">
        <w:rPr>
          <w:rFonts w:ascii="Arial" w:eastAsia="Times New Roman" w:hAnsi="Arial" w:cs="Arial"/>
          <w:b/>
          <w:bCs/>
          <w:sz w:val="24"/>
          <w:szCs w:val="24"/>
        </w:rPr>
        <w:t>PRZETARG USTNY NIEOGRANICZONY</w:t>
      </w:r>
    </w:p>
    <w:p w:rsidR="00763C4F" w:rsidRPr="00763C4F" w:rsidRDefault="00763C4F" w:rsidP="00763C4F">
      <w:pPr>
        <w:spacing w:after="0" w:line="360" w:lineRule="auto"/>
        <w:jc w:val="center"/>
        <w:rPr>
          <w:rFonts w:ascii="Arial" w:eastAsia="Times New Roman" w:hAnsi="Arial" w:cs="Arial"/>
          <w:b/>
          <w:bCs/>
          <w:sz w:val="24"/>
          <w:szCs w:val="24"/>
        </w:rPr>
      </w:pPr>
      <w:r w:rsidRPr="00763C4F">
        <w:rPr>
          <w:rFonts w:ascii="Arial" w:eastAsia="Times New Roman" w:hAnsi="Arial" w:cs="Arial"/>
          <w:b/>
          <w:bCs/>
          <w:sz w:val="24"/>
          <w:szCs w:val="24"/>
        </w:rPr>
        <w:t>na  sprzedaż nieruchomości położonej w Brzeźnicy</w:t>
      </w:r>
    </w:p>
    <w:p w:rsidR="00763C4F" w:rsidRPr="00763C4F" w:rsidRDefault="00763C4F" w:rsidP="00763C4F">
      <w:pPr>
        <w:spacing w:after="0" w:line="240" w:lineRule="auto"/>
        <w:jc w:val="both"/>
        <w:rPr>
          <w:rFonts w:ascii="Times New Roman" w:eastAsia="Times New Roman" w:hAnsi="Times New Roman" w:cs="Times New Roman"/>
          <w:b/>
          <w:sz w:val="26"/>
          <w:szCs w:val="20"/>
          <w:lang w:eastAsia="pl-PL"/>
        </w:rPr>
      </w:pPr>
    </w:p>
    <w:p w:rsidR="00763C4F" w:rsidRPr="00763C4F" w:rsidRDefault="00763C4F" w:rsidP="00763C4F">
      <w:pPr>
        <w:spacing w:after="0" w:line="240" w:lineRule="auto"/>
        <w:ind w:left="360"/>
        <w:jc w:val="both"/>
        <w:rPr>
          <w:rFonts w:ascii="Arial" w:eastAsia="Times New Roman" w:hAnsi="Arial" w:cs="Arial"/>
          <w:sz w:val="24"/>
          <w:szCs w:val="24"/>
          <w:lang w:eastAsia="pl-PL"/>
        </w:rPr>
      </w:pPr>
      <w:r w:rsidRPr="00763C4F">
        <w:rPr>
          <w:rFonts w:ascii="Arial" w:eastAsia="Times New Roman" w:hAnsi="Arial" w:cs="Arial"/>
          <w:sz w:val="24"/>
          <w:szCs w:val="24"/>
          <w:lang w:eastAsia="pl-PL"/>
        </w:rPr>
        <w:t>Przedmiotem sprzedaży jest niezabudowana nieruchomość, stanowiąca własność Województwa Małopolskiego, oznaczona jako nr 484/2, obr. Brzeźnica, o pow. 0,0600 ha, objęta księgą wieczystą nr TR1O/00057937/3, prowadzoną przez Sąd Rejonowy w Bochni, V Wydział Ksiąg Wieczystych.</w:t>
      </w:r>
    </w:p>
    <w:p w:rsidR="00763C4F" w:rsidRPr="00763C4F" w:rsidRDefault="00763C4F" w:rsidP="00763C4F">
      <w:pPr>
        <w:spacing w:after="0" w:line="240" w:lineRule="auto"/>
        <w:ind w:left="360"/>
        <w:jc w:val="both"/>
        <w:rPr>
          <w:rFonts w:ascii="Arial" w:eastAsia="Times New Roman" w:hAnsi="Arial" w:cs="Arial"/>
          <w:sz w:val="24"/>
          <w:szCs w:val="24"/>
          <w:lang w:eastAsia="pl-PL"/>
        </w:rPr>
      </w:pPr>
    </w:p>
    <w:p w:rsidR="00763C4F" w:rsidRPr="00763C4F" w:rsidRDefault="00763C4F" w:rsidP="00763C4F">
      <w:pPr>
        <w:numPr>
          <w:ilvl w:val="0"/>
          <w:numId w:val="2"/>
        </w:numPr>
        <w:spacing w:after="0" w:line="240" w:lineRule="auto"/>
        <w:contextualSpacing/>
        <w:jc w:val="both"/>
        <w:rPr>
          <w:rFonts w:ascii="Arial" w:hAnsi="Arial" w:cs="Arial"/>
          <w:sz w:val="24"/>
          <w:szCs w:val="24"/>
        </w:rPr>
      </w:pPr>
      <w:r w:rsidRPr="00763C4F">
        <w:rPr>
          <w:rFonts w:ascii="Arial" w:hAnsi="Arial" w:cs="Arial"/>
          <w:sz w:val="24"/>
          <w:szCs w:val="24"/>
        </w:rPr>
        <w:t>Zgodnie z miejscowym planem zagospodarowania przestrzennego sołectw Gminy Bochnia zatwierdzonym uchwałą Rady Gminy nr XXVII/319/06 z dnia 26 października 2006 r. ze zm. działka nr 484/2 położona jest na terenie zabudowy mieszkaniowej jednorodzinnej.</w:t>
      </w:r>
    </w:p>
    <w:p w:rsidR="00763C4F" w:rsidRPr="00763C4F" w:rsidRDefault="00763C4F" w:rsidP="00763C4F">
      <w:pPr>
        <w:widowControl w:val="0"/>
        <w:numPr>
          <w:ilvl w:val="0"/>
          <w:numId w:val="2"/>
        </w:numPr>
        <w:suppressAutoHyphens/>
        <w:spacing w:after="0" w:line="240" w:lineRule="auto"/>
        <w:contextualSpacing/>
        <w:jc w:val="both"/>
        <w:rPr>
          <w:rFonts w:ascii="Arial" w:hAnsi="Arial" w:cs="Arial"/>
          <w:sz w:val="24"/>
          <w:szCs w:val="24"/>
        </w:rPr>
      </w:pPr>
      <w:r w:rsidRPr="00763C4F">
        <w:rPr>
          <w:rFonts w:ascii="Arial" w:hAnsi="Arial" w:cs="Arial"/>
          <w:sz w:val="24"/>
          <w:szCs w:val="24"/>
        </w:rPr>
        <w:t>Działka nr 484/2 jest niezabudowana, nieogrodzona, posiada regularny kształt zbliżony do kwadratu o bokach 25 m,  jest nieuzbrojona (istnieje możliwość doprowadzenia mediów) oraz nie posiada prawnie uregulowanego dostępu do drogi publicznej. Działka położona jest na terenie lekko nachylonym, w odległości ok. 100 m od drogi powiatowej, w otoczeniu terenów rolnych oraz terenów zabudowy mieszkaniowej jednorodzinnej. Aktualnie porośnięta jest roślinnością trawiastą.</w:t>
      </w:r>
    </w:p>
    <w:p w:rsidR="00763C4F" w:rsidRPr="00763C4F" w:rsidRDefault="00763C4F" w:rsidP="00763C4F">
      <w:pPr>
        <w:numPr>
          <w:ilvl w:val="0"/>
          <w:numId w:val="2"/>
        </w:numPr>
        <w:autoSpaceDE w:val="0"/>
        <w:autoSpaceDN w:val="0"/>
        <w:adjustRightInd w:val="0"/>
        <w:spacing w:after="0" w:line="240" w:lineRule="auto"/>
        <w:contextualSpacing/>
        <w:jc w:val="both"/>
        <w:rPr>
          <w:rFonts w:ascii="Helvetica" w:hAnsi="Helvetica"/>
          <w:sz w:val="24"/>
          <w:szCs w:val="24"/>
        </w:rPr>
      </w:pPr>
      <w:r w:rsidRPr="00763C4F">
        <w:rPr>
          <w:rFonts w:ascii="Arial" w:eastAsia="Times New Roman" w:hAnsi="Arial" w:cs="Arial"/>
          <w:sz w:val="24"/>
          <w:szCs w:val="24"/>
          <w:lang w:eastAsia="pl-PL"/>
        </w:rPr>
        <w:t xml:space="preserve">W terminie od </w:t>
      </w:r>
      <w:r w:rsidR="008B79F4" w:rsidRPr="002F524B">
        <w:rPr>
          <w:rFonts w:ascii="Arial" w:eastAsia="Times New Roman" w:hAnsi="Arial" w:cs="Arial"/>
          <w:sz w:val="24"/>
          <w:szCs w:val="24"/>
          <w:lang w:eastAsia="pl-PL"/>
        </w:rPr>
        <w:t>28.10.19 r. do 18.11.19 r.</w:t>
      </w:r>
      <w:r w:rsidR="008B79F4">
        <w:rPr>
          <w:rFonts w:ascii="Arial" w:eastAsia="Times New Roman" w:hAnsi="Arial" w:cs="Arial"/>
          <w:sz w:val="24"/>
          <w:szCs w:val="24"/>
          <w:lang w:eastAsia="pl-PL"/>
        </w:rPr>
        <w:t xml:space="preserve"> </w:t>
      </w:r>
      <w:r w:rsidRPr="00763C4F">
        <w:rPr>
          <w:rFonts w:ascii="Arial" w:eastAsia="Times New Roman" w:hAnsi="Arial" w:cs="Arial"/>
          <w:sz w:val="24"/>
          <w:szCs w:val="24"/>
          <w:lang w:eastAsia="pl-PL"/>
        </w:rPr>
        <w:t>został podany do publicznej wiadomości wykaz w/w nierucho</w:t>
      </w:r>
      <w:r w:rsidR="008B79F4">
        <w:rPr>
          <w:rFonts w:ascii="Arial" w:eastAsia="Times New Roman" w:hAnsi="Arial" w:cs="Arial"/>
          <w:sz w:val="24"/>
          <w:szCs w:val="24"/>
          <w:lang w:eastAsia="pl-PL"/>
        </w:rPr>
        <w:t>mości przeznaczonej do zbycia w </w:t>
      </w:r>
      <w:r w:rsidRPr="00763C4F">
        <w:rPr>
          <w:rFonts w:ascii="Arial" w:eastAsia="Times New Roman" w:hAnsi="Arial" w:cs="Arial"/>
          <w:sz w:val="24"/>
          <w:szCs w:val="24"/>
          <w:lang w:eastAsia="pl-PL"/>
        </w:rPr>
        <w:t xml:space="preserve">trybie przetargu. Do Urzędu Marszałkowskiego Województwa Małopolskiego nie wpłynął żaden wniosek osób uprawnionych, którym przysługiwałoby prawo pierwszeństwa w nabyciu przedmiotowej nieruchomości. </w:t>
      </w:r>
    </w:p>
    <w:p w:rsidR="00763C4F" w:rsidRPr="00763C4F" w:rsidRDefault="00763C4F" w:rsidP="00763C4F">
      <w:pPr>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pl-PL"/>
        </w:rPr>
      </w:pPr>
      <w:r w:rsidRPr="00763C4F">
        <w:rPr>
          <w:rFonts w:ascii="Arial" w:hAnsi="Arial" w:cs="Arial"/>
          <w:sz w:val="24"/>
          <w:szCs w:val="24"/>
        </w:rPr>
        <w:t>Nieruchomość stanowiąca przedmiot przetargu nie jest obciążona ograniczonymi prawami rzeczowymi i nie ma przeszkód prawnych w rozporządzaniu nią.</w:t>
      </w:r>
    </w:p>
    <w:p w:rsidR="00763C4F" w:rsidRPr="00763C4F" w:rsidRDefault="00763C4F" w:rsidP="00763C4F">
      <w:pPr>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pl-PL"/>
        </w:rPr>
      </w:pPr>
      <w:r w:rsidRPr="00763C4F">
        <w:rPr>
          <w:rFonts w:ascii="Arial" w:eastAsia="Times New Roman" w:hAnsi="Arial" w:cs="Arial"/>
          <w:sz w:val="24"/>
          <w:szCs w:val="24"/>
          <w:lang w:eastAsia="pl-PL"/>
        </w:rPr>
        <w:t xml:space="preserve">Cena wywoławcza wynosi </w:t>
      </w:r>
      <w:r w:rsidR="002A6971" w:rsidRPr="00D64C7F">
        <w:rPr>
          <w:rFonts w:ascii="Arial" w:eastAsia="Times New Roman" w:hAnsi="Arial" w:cs="Arial"/>
          <w:b/>
          <w:sz w:val="24"/>
          <w:szCs w:val="24"/>
          <w:lang w:eastAsia="pl-PL"/>
        </w:rPr>
        <w:t>62</w:t>
      </w:r>
      <w:r w:rsidR="00A03A4E" w:rsidRPr="00D64C7F">
        <w:rPr>
          <w:rFonts w:ascii="Arial" w:eastAsia="Times New Roman" w:hAnsi="Arial" w:cs="Arial"/>
          <w:b/>
          <w:sz w:val="24"/>
          <w:szCs w:val="24"/>
          <w:lang w:eastAsia="pl-PL"/>
        </w:rPr>
        <w:t xml:space="preserve"> 500 </w:t>
      </w:r>
      <w:r w:rsidRPr="00D64C7F">
        <w:rPr>
          <w:rFonts w:ascii="Arial" w:eastAsia="Times New Roman" w:hAnsi="Arial" w:cs="Arial"/>
          <w:b/>
          <w:sz w:val="24"/>
          <w:szCs w:val="24"/>
          <w:lang w:eastAsia="pl-PL"/>
        </w:rPr>
        <w:t xml:space="preserve">zł (słownie złotych: </w:t>
      </w:r>
      <w:r w:rsidR="00A03A4E" w:rsidRPr="00D64C7F">
        <w:rPr>
          <w:rFonts w:ascii="Arial" w:hAnsi="Arial" w:cs="Arial"/>
          <w:b/>
          <w:sz w:val="24"/>
          <w:szCs w:val="24"/>
          <w:lang w:eastAsia="x-none"/>
        </w:rPr>
        <w:t xml:space="preserve">sześćdziesiąt </w:t>
      </w:r>
      <w:r w:rsidR="002A6971" w:rsidRPr="00D64C7F">
        <w:rPr>
          <w:rFonts w:ascii="Arial" w:hAnsi="Arial" w:cs="Arial"/>
          <w:b/>
          <w:sz w:val="24"/>
          <w:szCs w:val="24"/>
          <w:lang w:eastAsia="x-none"/>
        </w:rPr>
        <w:t>dwa tysiące</w:t>
      </w:r>
      <w:r w:rsidR="00A03A4E" w:rsidRPr="00D64C7F">
        <w:rPr>
          <w:rFonts w:ascii="Arial" w:hAnsi="Arial" w:cs="Arial"/>
          <w:b/>
          <w:sz w:val="24"/>
          <w:szCs w:val="24"/>
          <w:lang w:eastAsia="x-none"/>
        </w:rPr>
        <w:t xml:space="preserve"> pięćset</w:t>
      </w:r>
      <w:r w:rsidRPr="00D64C7F">
        <w:rPr>
          <w:rFonts w:ascii="Arial" w:hAnsi="Arial" w:cs="Arial"/>
          <w:b/>
          <w:sz w:val="24"/>
          <w:szCs w:val="24"/>
          <w:lang w:eastAsia="x-none"/>
        </w:rPr>
        <w:t xml:space="preserve"> </w:t>
      </w:r>
      <w:r w:rsidRPr="00D64C7F">
        <w:rPr>
          <w:rFonts w:ascii="Arial" w:hAnsi="Arial" w:cs="Arial"/>
          <w:b/>
          <w:sz w:val="24"/>
          <w:szCs w:val="24"/>
        </w:rPr>
        <w:t>00/100</w:t>
      </w:r>
      <w:r w:rsidRPr="00D64C7F">
        <w:rPr>
          <w:rFonts w:ascii="Arial" w:eastAsia="Times New Roman" w:hAnsi="Arial" w:cs="Arial"/>
          <w:b/>
          <w:sz w:val="24"/>
          <w:szCs w:val="24"/>
          <w:lang w:eastAsia="pl-PL"/>
        </w:rPr>
        <w:t>)</w:t>
      </w:r>
      <w:r w:rsidRPr="00763C4F">
        <w:rPr>
          <w:rFonts w:ascii="Arial" w:eastAsia="Times New Roman" w:hAnsi="Arial" w:cs="Arial"/>
          <w:sz w:val="24"/>
          <w:szCs w:val="24"/>
          <w:lang w:eastAsia="pl-PL"/>
        </w:rPr>
        <w:t>, w tym podatek VAT w wysokości 23%.</w:t>
      </w:r>
    </w:p>
    <w:p w:rsidR="00763C4F" w:rsidRPr="00763C4F" w:rsidRDefault="00763C4F" w:rsidP="00763C4F">
      <w:pPr>
        <w:numPr>
          <w:ilvl w:val="0"/>
          <w:numId w:val="2"/>
        </w:numPr>
        <w:spacing w:after="0" w:line="240" w:lineRule="auto"/>
        <w:jc w:val="both"/>
        <w:rPr>
          <w:rFonts w:ascii="Arial" w:eastAsia="Times New Roman" w:hAnsi="Arial" w:cs="Arial"/>
          <w:sz w:val="24"/>
          <w:szCs w:val="24"/>
          <w:lang w:eastAsia="pl-PL"/>
        </w:rPr>
      </w:pPr>
      <w:r w:rsidRPr="00763C4F">
        <w:rPr>
          <w:rFonts w:ascii="Arial" w:eastAsia="Times New Roman" w:hAnsi="Arial" w:cs="Arial"/>
          <w:sz w:val="24"/>
          <w:szCs w:val="24"/>
          <w:lang w:eastAsia="pl-PL"/>
        </w:rPr>
        <w:t xml:space="preserve">Warunkiem przystąpienia do przetargu jest wniesienie w pieniądzu wadium w wysokości </w:t>
      </w:r>
      <w:r w:rsidR="008B79F1" w:rsidRPr="00D64C7F">
        <w:rPr>
          <w:rFonts w:ascii="Arial" w:eastAsia="Times New Roman" w:hAnsi="Arial" w:cs="Arial"/>
          <w:b/>
          <w:sz w:val="24"/>
          <w:szCs w:val="24"/>
          <w:lang w:eastAsia="pl-PL"/>
        </w:rPr>
        <w:t>3 2</w:t>
      </w:r>
      <w:r w:rsidR="008B79F4" w:rsidRPr="00D64C7F">
        <w:rPr>
          <w:rFonts w:ascii="Arial" w:eastAsia="Times New Roman" w:hAnsi="Arial" w:cs="Arial"/>
          <w:b/>
          <w:sz w:val="24"/>
          <w:szCs w:val="24"/>
          <w:lang w:eastAsia="pl-PL"/>
        </w:rPr>
        <w:t xml:space="preserve">00,00 zł (słownie złotych: trzy tysiące </w:t>
      </w:r>
      <w:r w:rsidR="008B79F1" w:rsidRPr="00D64C7F">
        <w:rPr>
          <w:rFonts w:ascii="Arial" w:eastAsia="Times New Roman" w:hAnsi="Arial" w:cs="Arial"/>
          <w:b/>
          <w:sz w:val="24"/>
          <w:szCs w:val="24"/>
          <w:lang w:eastAsia="pl-PL"/>
        </w:rPr>
        <w:t>dwieście</w:t>
      </w:r>
      <w:r w:rsidR="008B79F4" w:rsidRPr="00D64C7F">
        <w:rPr>
          <w:rFonts w:ascii="Arial" w:eastAsia="Times New Roman" w:hAnsi="Arial" w:cs="Arial"/>
          <w:b/>
          <w:sz w:val="24"/>
          <w:szCs w:val="24"/>
          <w:lang w:eastAsia="pl-PL"/>
        </w:rPr>
        <w:t xml:space="preserve"> 00/100</w:t>
      </w:r>
      <w:r w:rsidRPr="00D64C7F">
        <w:rPr>
          <w:rFonts w:ascii="Arial" w:eastAsia="Times New Roman" w:hAnsi="Arial" w:cs="Arial"/>
          <w:b/>
          <w:sz w:val="24"/>
          <w:szCs w:val="24"/>
          <w:lang w:eastAsia="pl-PL"/>
        </w:rPr>
        <w:t>)</w:t>
      </w:r>
      <w:r w:rsidRPr="002F524B">
        <w:rPr>
          <w:rFonts w:ascii="Arial" w:eastAsia="Times New Roman" w:hAnsi="Arial" w:cs="Arial"/>
          <w:sz w:val="24"/>
          <w:szCs w:val="24"/>
          <w:lang w:eastAsia="pl-PL"/>
        </w:rPr>
        <w:t xml:space="preserve"> w terminie do dnia </w:t>
      </w:r>
      <w:r w:rsidR="007E1B3B" w:rsidRPr="00D64C7F">
        <w:rPr>
          <w:rFonts w:ascii="Arial" w:eastAsia="Times New Roman" w:hAnsi="Arial" w:cs="Arial"/>
          <w:b/>
          <w:sz w:val="24"/>
          <w:szCs w:val="24"/>
          <w:lang w:eastAsia="pl-PL"/>
        </w:rPr>
        <w:t>16</w:t>
      </w:r>
      <w:r w:rsidR="002813B6" w:rsidRPr="00D64C7F">
        <w:rPr>
          <w:rFonts w:ascii="Arial" w:eastAsia="Times New Roman" w:hAnsi="Arial" w:cs="Arial"/>
          <w:b/>
          <w:sz w:val="24"/>
          <w:szCs w:val="24"/>
          <w:lang w:eastAsia="pl-PL"/>
        </w:rPr>
        <w:t>.01.20</w:t>
      </w:r>
      <w:r w:rsidR="007E1B3B" w:rsidRPr="00D64C7F">
        <w:rPr>
          <w:rFonts w:ascii="Arial" w:eastAsia="Times New Roman" w:hAnsi="Arial" w:cs="Arial"/>
          <w:b/>
          <w:sz w:val="24"/>
          <w:szCs w:val="24"/>
          <w:lang w:eastAsia="pl-PL"/>
        </w:rPr>
        <w:t>20</w:t>
      </w:r>
      <w:r w:rsidRPr="002F524B">
        <w:rPr>
          <w:rFonts w:ascii="Arial" w:eastAsia="Times New Roman" w:hAnsi="Arial" w:cs="Arial"/>
          <w:sz w:val="24"/>
          <w:szCs w:val="24"/>
          <w:lang w:eastAsia="pl-PL"/>
        </w:rPr>
        <w:t xml:space="preserve"> r. przelewem</w:t>
      </w:r>
      <w:r w:rsidRPr="00763C4F">
        <w:rPr>
          <w:rFonts w:ascii="Arial" w:eastAsia="Times New Roman" w:hAnsi="Arial" w:cs="Arial"/>
          <w:sz w:val="24"/>
          <w:szCs w:val="24"/>
          <w:lang w:eastAsia="pl-PL"/>
        </w:rPr>
        <w:t xml:space="preserve"> na konto Urzędu Marszałkowskiego Województwa Małopolskiego</w:t>
      </w:r>
      <w:bookmarkStart w:id="0" w:name="_GoBack"/>
      <w:bookmarkEnd w:id="0"/>
      <w:r w:rsidRPr="00763C4F">
        <w:rPr>
          <w:rFonts w:ascii="Arial" w:eastAsia="Times New Roman" w:hAnsi="Arial" w:cs="Arial"/>
          <w:sz w:val="24"/>
          <w:szCs w:val="24"/>
          <w:lang w:eastAsia="pl-PL"/>
        </w:rPr>
        <w:t>:</w:t>
      </w:r>
    </w:p>
    <w:p w:rsidR="00763C4F" w:rsidRPr="00763C4F" w:rsidRDefault="00763C4F" w:rsidP="00763C4F">
      <w:pPr>
        <w:spacing w:after="0" w:line="240" w:lineRule="auto"/>
        <w:ind w:left="720"/>
        <w:jc w:val="both"/>
        <w:rPr>
          <w:rFonts w:ascii="Arial" w:eastAsia="Times New Roman" w:hAnsi="Arial" w:cs="Arial"/>
          <w:sz w:val="24"/>
          <w:szCs w:val="24"/>
          <w:lang w:eastAsia="pl-PL"/>
        </w:rPr>
      </w:pPr>
    </w:p>
    <w:p w:rsidR="00763C4F" w:rsidRPr="00763C4F" w:rsidRDefault="00763C4F" w:rsidP="00763C4F">
      <w:pPr>
        <w:spacing w:after="0" w:line="240" w:lineRule="auto"/>
        <w:ind w:firstLine="708"/>
        <w:jc w:val="center"/>
        <w:rPr>
          <w:rFonts w:ascii="Arial" w:hAnsi="Arial" w:cs="Arial"/>
          <w:b/>
          <w:sz w:val="24"/>
          <w:szCs w:val="24"/>
        </w:rPr>
      </w:pPr>
      <w:r w:rsidRPr="00763C4F">
        <w:rPr>
          <w:rFonts w:ascii="Arial" w:hAnsi="Arial" w:cs="Arial"/>
          <w:b/>
          <w:sz w:val="24"/>
          <w:szCs w:val="24"/>
        </w:rPr>
        <w:t>Bank PKO BP 07 1020 2892 0000 5802 0667 3828</w:t>
      </w:r>
    </w:p>
    <w:p w:rsidR="00763C4F" w:rsidRPr="00763C4F" w:rsidRDefault="00763C4F" w:rsidP="00763C4F">
      <w:pPr>
        <w:spacing w:after="0" w:line="240" w:lineRule="auto"/>
        <w:ind w:left="1440"/>
        <w:contextualSpacing/>
        <w:jc w:val="both"/>
        <w:rPr>
          <w:rFonts w:ascii="Arial" w:eastAsia="Times New Roman" w:hAnsi="Arial" w:cs="Arial"/>
          <w:b/>
          <w:bCs/>
          <w:sz w:val="24"/>
          <w:szCs w:val="24"/>
          <w:lang w:eastAsia="pl-PL"/>
        </w:rPr>
      </w:pPr>
    </w:p>
    <w:p w:rsidR="00763C4F" w:rsidRPr="00763C4F" w:rsidRDefault="00763C4F" w:rsidP="00763C4F">
      <w:pPr>
        <w:spacing w:after="0" w:line="240" w:lineRule="auto"/>
        <w:ind w:left="708"/>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763C4F" w:rsidRPr="00763C4F" w:rsidRDefault="00763C4F" w:rsidP="00763C4F">
      <w:pPr>
        <w:spacing w:after="0" w:line="240" w:lineRule="auto"/>
        <w:ind w:left="720"/>
        <w:jc w:val="both"/>
        <w:rPr>
          <w:rFonts w:ascii="Arial" w:eastAsia="Times New Roman" w:hAnsi="Arial" w:cs="Arial"/>
          <w:bCs/>
          <w:sz w:val="24"/>
          <w:szCs w:val="24"/>
          <w:lang w:eastAsia="pl-PL"/>
        </w:rPr>
      </w:pP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 xml:space="preserve">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t>
      </w:r>
      <w:r w:rsidRPr="00763C4F">
        <w:rPr>
          <w:rFonts w:ascii="Arial" w:eastAsia="Times New Roman" w:hAnsi="Arial" w:cs="Arial"/>
          <w:bCs/>
          <w:sz w:val="24"/>
          <w:szCs w:val="24"/>
          <w:lang w:eastAsia="pl-PL"/>
        </w:rPr>
        <w:lastRenderedPageBreak/>
        <w:t>Wadium ulega przepadkowi w razie uchylenia się od zawarcia umowy przez uczestnika, który wygrał przetarg.</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763C4F" w:rsidRPr="002F524B"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 xml:space="preserve">Przetarg </w:t>
      </w:r>
      <w:r w:rsidRPr="002F524B">
        <w:rPr>
          <w:rFonts w:ascii="Arial" w:eastAsia="Times New Roman" w:hAnsi="Arial" w:cs="Arial"/>
          <w:bCs/>
          <w:sz w:val="24"/>
          <w:szCs w:val="24"/>
          <w:lang w:eastAsia="pl-PL"/>
        </w:rPr>
        <w:t xml:space="preserve">odbędzie się w </w:t>
      </w:r>
      <w:r w:rsidR="007E1B3B" w:rsidRPr="002F524B">
        <w:rPr>
          <w:rFonts w:ascii="Arial" w:eastAsia="Times New Roman" w:hAnsi="Arial" w:cs="Arial"/>
          <w:bCs/>
          <w:sz w:val="24"/>
          <w:szCs w:val="24"/>
          <w:lang w:eastAsia="pl-PL"/>
        </w:rPr>
        <w:t xml:space="preserve">dniu </w:t>
      </w:r>
      <w:r w:rsidR="007E1B3B" w:rsidRPr="00D64C7F">
        <w:rPr>
          <w:rFonts w:ascii="Arial" w:eastAsia="Times New Roman" w:hAnsi="Arial" w:cs="Arial"/>
          <w:b/>
          <w:bCs/>
          <w:sz w:val="24"/>
          <w:szCs w:val="24"/>
          <w:lang w:eastAsia="pl-PL"/>
        </w:rPr>
        <w:t>22.01.20</w:t>
      </w:r>
      <w:r w:rsidR="00D64C7F" w:rsidRPr="00D64C7F">
        <w:rPr>
          <w:rFonts w:ascii="Arial" w:eastAsia="Times New Roman" w:hAnsi="Arial" w:cs="Arial"/>
          <w:b/>
          <w:bCs/>
          <w:sz w:val="24"/>
          <w:szCs w:val="24"/>
          <w:lang w:eastAsia="pl-PL"/>
        </w:rPr>
        <w:t>20</w:t>
      </w:r>
      <w:r w:rsidR="007E1B3B" w:rsidRPr="00D64C7F">
        <w:rPr>
          <w:rFonts w:ascii="Arial" w:eastAsia="Times New Roman" w:hAnsi="Arial" w:cs="Arial"/>
          <w:b/>
          <w:bCs/>
          <w:sz w:val="24"/>
          <w:szCs w:val="24"/>
          <w:lang w:eastAsia="pl-PL"/>
        </w:rPr>
        <w:t xml:space="preserve"> </w:t>
      </w:r>
      <w:r w:rsidRPr="00D64C7F">
        <w:rPr>
          <w:rFonts w:ascii="Arial" w:eastAsia="Times New Roman" w:hAnsi="Arial" w:cs="Arial"/>
          <w:b/>
          <w:bCs/>
          <w:sz w:val="24"/>
          <w:szCs w:val="24"/>
          <w:lang w:eastAsia="pl-PL"/>
        </w:rPr>
        <w:t>r</w:t>
      </w:r>
      <w:r w:rsidRPr="002F524B">
        <w:rPr>
          <w:rFonts w:ascii="Arial" w:eastAsia="Times New Roman" w:hAnsi="Arial" w:cs="Arial"/>
          <w:bCs/>
          <w:sz w:val="24"/>
          <w:szCs w:val="24"/>
          <w:lang w:eastAsia="pl-PL"/>
        </w:rPr>
        <w:t xml:space="preserve">. o godzinie </w:t>
      </w:r>
      <w:r w:rsidR="003E3E51" w:rsidRPr="00D64C7F">
        <w:rPr>
          <w:rFonts w:ascii="Arial" w:eastAsia="Times New Roman" w:hAnsi="Arial" w:cs="Arial"/>
          <w:b/>
          <w:bCs/>
          <w:sz w:val="24"/>
          <w:szCs w:val="24"/>
          <w:lang w:eastAsia="pl-PL"/>
        </w:rPr>
        <w:t>10:00</w:t>
      </w:r>
      <w:r w:rsidR="003E3E51" w:rsidRPr="002F524B">
        <w:rPr>
          <w:rFonts w:ascii="Arial" w:eastAsia="Times New Roman" w:hAnsi="Arial" w:cs="Arial"/>
          <w:bCs/>
          <w:sz w:val="24"/>
          <w:szCs w:val="24"/>
          <w:lang w:eastAsia="pl-PL"/>
        </w:rPr>
        <w:t xml:space="preserve"> </w:t>
      </w:r>
      <w:r w:rsidRPr="002F524B">
        <w:rPr>
          <w:rFonts w:ascii="Arial" w:eastAsia="Times New Roman" w:hAnsi="Arial" w:cs="Arial"/>
          <w:bCs/>
          <w:sz w:val="24"/>
          <w:szCs w:val="24"/>
          <w:lang w:eastAsia="pl-PL"/>
        </w:rPr>
        <w:t xml:space="preserve">w siedzibie Urzędu Marszałkowskiego Województwa Małopolskiego przy ul. Racławickiej 56 w  Krakowie, pokój nr </w:t>
      </w:r>
      <w:r w:rsidR="003E3E51" w:rsidRPr="00D64C7F">
        <w:rPr>
          <w:rFonts w:ascii="Arial" w:eastAsia="Times New Roman" w:hAnsi="Arial" w:cs="Arial"/>
          <w:b/>
          <w:bCs/>
          <w:sz w:val="24"/>
          <w:szCs w:val="24"/>
          <w:lang w:eastAsia="pl-PL"/>
        </w:rPr>
        <w:t>354</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2F524B">
        <w:rPr>
          <w:rFonts w:ascii="Arial" w:eastAsia="Times New Roman" w:hAnsi="Arial" w:cs="Arial"/>
          <w:bCs/>
          <w:sz w:val="24"/>
          <w:szCs w:val="24"/>
          <w:lang w:eastAsia="pl-PL"/>
        </w:rPr>
        <w:t>Nabywca zobowiązany jest zapłacić</w:t>
      </w:r>
      <w:r w:rsidRPr="00763C4F">
        <w:rPr>
          <w:rFonts w:ascii="Arial" w:eastAsia="Times New Roman" w:hAnsi="Arial" w:cs="Arial"/>
          <w:bCs/>
          <w:sz w:val="24"/>
          <w:szCs w:val="24"/>
          <w:lang w:eastAsia="pl-PL"/>
        </w:rPr>
        <w:t xml:space="preserve"> cenę uzyskaną w wyniku przetargu do dnia podpisania umowy sprzedaży. Koszty zawarcia umowy notarialnej ponosi nabywca. </w:t>
      </w:r>
    </w:p>
    <w:p w:rsidR="00763C4F" w:rsidRPr="00763C4F" w:rsidRDefault="00763C4F" w:rsidP="00763C4F">
      <w:pPr>
        <w:numPr>
          <w:ilvl w:val="0"/>
          <w:numId w:val="2"/>
        </w:numPr>
        <w:spacing w:after="0" w:line="240" w:lineRule="auto"/>
        <w:jc w:val="both"/>
        <w:rPr>
          <w:rFonts w:ascii="Arial" w:eastAsia="Times New Roman" w:hAnsi="Arial" w:cs="Arial"/>
          <w:sz w:val="24"/>
          <w:szCs w:val="24"/>
          <w:lang w:eastAsia="pl-PL"/>
        </w:rPr>
      </w:pPr>
      <w:r w:rsidRPr="00763C4F">
        <w:rPr>
          <w:rFonts w:ascii="Arial" w:eastAsia="Times New Roman" w:hAnsi="Arial" w:cs="Arial"/>
          <w:bCs/>
          <w:sz w:val="24"/>
          <w:szCs w:val="24"/>
          <w:lang w:eastAsia="pl-PL"/>
        </w:rPr>
        <w:t xml:space="preserve">Nabywca zostanie zawiadomiony o terminie i miejscu zawarcia </w:t>
      </w:r>
      <w:r w:rsidRPr="00763C4F">
        <w:rPr>
          <w:rFonts w:ascii="Arial" w:eastAsia="Times New Roman" w:hAnsi="Arial" w:cs="Arial"/>
          <w:sz w:val="24"/>
          <w:szCs w:val="24"/>
          <w:lang w:eastAsia="pl-P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 xml:space="preserve">Zarząd Województwa Małopolskiego zastrzega sobie możliwość odwołania przetargu z uzasadnionej przyczyny. </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hAnsi="Arial" w:cs="Arial"/>
          <w:bCs/>
          <w:sz w:val="24"/>
          <w:szCs w:val="24"/>
        </w:rPr>
        <w:t>Przed przystąpieniem do przetargu uczestnik jest zobowiązany do:</w:t>
      </w:r>
    </w:p>
    <w:p w:rsidR="00763C4F" w:rsidRPr="00763C4F" w:rsidRDefault="00763C4F" w:rsidP="00763C4F">
      <w:pPr>
        <w:spacing w:after="0" w:line="240" w:lineRule="auto"/>
        <w:ind w:left="720"/>
        <w:jc w:val="both"/>
        <w:rPr>
          <w:rFonts w:ascii="Arial" w:eastAsia="Times New Roman" w:hAnsi="Arial" w:cs="Arial"/>
          <w:bCs/>
          <w:sz w:val="24"/>
          <w:szCs w:val="24"/>
          <w:lang w:val="x-none"/>
        </w:rPr>
      </w:pPr>
      <w:r w:rsidRPr="00763C4F">
        <w:rPr>
          <w:rFonts w:ascii="Arial" w:eastAsia="Times New Roman" w:hAnsi="Arial" w:cs="Arial"/>
          <w:bCs/>
          <w:sz w:val="24"/>
          <w:szCs w:val="24"/>
        </w:rPr>
        <w:t>-</w:t>
      </w:r>
      <w:r w:rsidRPr="00763C4F">
        <w:rPr>
          <w:rFonts w:ascii="Arial" w:eastAsia="Times New Roman" w:hAnsi="Arial" w:cs="Arial"/>
          <w:bCs/>
          <w:sz w:val="24"/>
          <w:szCs w:val="24"/>
          <w:lang w:val="x-none"/>
        </w:rPr>
        <w:t xml:space="preserve"> złożenia pisemnego oświadczenia, że zapoznał się z warunkami przetargu, że stan faktyczny i prawny nieruchomości jest mu znany, że nie wnosi w w/w zakresie i nie będzie wnosić w przyszłości żadnych uwag, zastrzeżeń i roszczeń,</w:t>
      </w:r>
    </w:p>
    <w:p w:rsidR="00763C4F" w:rsidRPr="00763C4F" w:rsidRDefault="00763C4F" w:rsidP="00763C4F">
      <w:pPr>
        <w:spacing w:after="0" w:line="240" w:lineRule="auto"/>
        <w:ind w:left="720"/>
        <w:jc w:val="both"/>
        <w:rPr>
          <w:rFonts w:ascii="Arial" w:eastAsia="Times New Roman" w:hAnsi="Arial" w:cs="Times New Roman"/>
          <w:sz w:val="16"/>
          <w:szCs w:val="16"/>
        </w:rPr>
      </w:pPr>
      <w:r w:rsidRPr="00763C4F">
        <w:rPr>
          <w:rFonts w:ascii="Arial" w:eastAsia="Times New Roman" w:hAnsi="Arial" w:cs="Arial"/>
          <w:bCs/>
          <w:sz w:val="24"/>
          <w:szCs w:val="24"/>
        </w:rPr>
        <w:t xml:space="preserve">- złożenia pisemnego oświadczenia, że zapoznał się z klauzulą informacyjną </w:t>
      </w:r>
      <w:r w:rsidRPr="00763C4F">
        <w:rPr>
          <w:rFonts w:ascii="Arial" w:eastAsia="Times New Roman" w:hAnsi="Arial" w:cs="Arial"/>
          <w:bCs/>
          <w:sz w:val="24"/>
          <w:szCs w:val="24"/>
          <w:lang w:val="x-none"/>
        </w:rPr>
        <w:t xml:space="preserve">przetwarzania danych od osoby, której dane dotyczą zgodnie z art. 13 </w:t>
      </w:r>
      <w:r w:rsidRPr="00763C4F">
        <w:rPr>
          <w:rFonts w:ascii="Arial" w:eastAsia="Times New Roman" w:hAnsi="Arial" w:cs="Times New Roman"/>
          <w:sz w:val="24"/>
          <w:szCs w:val="24"/>
          <w:lang w:val="x-none"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63C4F">
        <w:rPr>
          <w:rFonts w:ascii="Arial" w:eastAsia="Times New Roman" w:hAnsi="Arial" w:cs="Arial"/>
          <w:bCs/>
          <w:sz w:val="24"/>
          <w:szCs w:val="24"/>
          <w:lang w:val="x-none"/>
        </w:rPr>
        <w:t>zamieszczoną razem z ogłoszeniem na stronie Biuletynu Informacji Publicznej Urzędu Marszałkowskiego Województwa Małopolskiego i</w:t>
      </w:r>
      <w:r w:rsidRPr="00763C4F">
        <w:rPr>
          <w:rFonts w:ascii="Arial" w:eastAsia="Times New Roman" w:hAnsi="Arial" w:cs="Arial"/>
          <w:bCs/>
          <w:sz w:val="24"/>
          <w:szCs w:val="24"/>
        </w:rPr>
        <w:t> </w:t>
      </w:r>
      <w:r w:rsidRPr="00763C4F">
        <w:rPr>
          <w:rFonts w:ascii="Arial" w:eastAsia="Times New Roman" w:hAnsi="Arial" w:cs="Arial"/>
          <w:bCs/>
          <w:sz w:val="24"/>
          <w:szCs w:val="24"/>
          <w:lang w:val="x-none"/>
        </w:rPr>
        <w:t xml:space="preserve">na stronie internetowej Urzędu Marszałkowskiego Województwa Małopolskiego </w:t>
      </w:r>
      <w:r w:rsidRPr="00763C4F">
        <w:rPr>
          <w:rFonts w:ascii="Arial" w:eastAsia="Times New Roman" w:hAnsi="Arial" w:cs="Times New Roman"/>
          <w:sz w:val="24"/>
          <w:szCs w:val="24"/>
          <w:lang w:val="x-none"/>
        </w:rPr>
        <w:t xml:space="preserve">pod linkiem: </w:t>
      </w:r>
      <w:r w:rsidRPr="00763C4F">
        <w:rPr>
          <w:rFonts w:ascii="Arial" w:eastAsia="Times New Roman" w:hAnsi="Arial" w:cs="Times New Roman"/>
          <w:sz w:val="24"/>
          <w:szCs w:val="24"/>
          <w:u w:val="single"/>
          <w:lang w:val="x-none"/>
        </w:rPr>
        <w:t>https://www.malopolska.pl/biznes/zamowienia-publiczne-i-ogloszenia</w:t>
      </w:r>
      <w:r w:rsidRPr="00763C4F">
        <w:rPr>
          <w:rFonts w:ascii="Arial" w:eastAsia="Times New Roman" w:hAnsi="Arial" w:cs="Times New Roman"/>
          <w:sz w:val="24"/>
          <w:szCs w:val="24"/>
          <w:lang w:val="x-none"/>
        </w:rPr>
        <w:t xml:space="preserve"> w zakładce obrót nieruchomościami </w:t>
      </w:r>
      <w:r w:rsidRPr="00763C4F">
        <w:rPr>
          <w:rFonts w:ascii="Arial" w:eastAsia="Times New Roman" w:hAnsi="Arial" w:cs="Arial"/>
          <w:bCs/>
          <w:sz w:val="24"/>
          <w:szCs w:val="24"/>
          <w:lang w:val="x-none"/>
        </w:rPr>
        <w:t>oraz na tablicach ogłoszeń w</w:t>
      </w:r>
      <w:r w:rsidRPr="00763C4F">
        <w:rPr>
          <w:rFonts w:ascii="Arial" w:eastAsia="Times New Roman" w:hAnsi="Arial" w:cs="Arial"/>
          <w:bCs/>
          <w:sz w:val="24"/>
          <w:szCs w:val="24"/>
        </w:rPr>
        <w:t> </w:t>
      </w:r>
      <w:r w:rsidRPr="00763C4F">
        <w:rPr>
          <w:rFonts w:ascii="Arial" w:eastAsia="Times New Roman" w:hAnsi="Arial" w:cs="Arial"/>
          <w:bCs/>
          <w:sz w:val="24"/>
          <w:szCs w:val="24"/>
          <w:lang w:val="x-none"/>
        </w:rPr>
        <w:t xml:space="preserve">siedzibie </w:t>
      </w:r>
      <w:r w:rsidRPr="00763C4F">
        <w:rPr>
          <w:rFonts w:ascii="Arial" w:eastAsia="Times New Roman" w:hAnsi="Arial" w:cs="Arial"/>
          <w:bCs/>
          <w:sz w:val="24"/>
          <w:szCs w:val="24"/>
        </w:rPr>
        <w:t> </w:t>
      </w:r>
      <w:r w:rsidRPr="00763C4F">
        <w:rPr>
          <w:rFonts w:ascii="Arial" w:eastAsia="Times New Roman" w:hAnsi="Arial" w:cs="Arial"/>
          <w:bCs/>
          <w:sz w:val="24"/>
          <w:szCs w:val="24"/>
          <w:lang w:val="x-none"/>
        </w:rPr>
        <w:t>Urzędu Marszałkowskiego Województwa Małopolskiego przy ul.</w:t>
      </w:r>
      <w:r w:rsidRPr="00763C4F">
        <w:rPr>
          <w:rFonts w:ascii="Arial" w:eastAsia="Times New Roman" w:hAnsi="Arial" w:cs="Arial"/>
          <w:bCs/>
          <w:sz w:val="24"/>
          <w:szCs w:val="24"/>
        </w:rPr>
        <w:t> </w:t>
      </w:r>
      <w:r w:rsidRPr="00763C4F">
        <w:rPr>
          <w:rFonts w:ascii="Arial" w:eastAsia="Times New Roman" w:hAnsi="Arial" w:cs="Arial"/>
          <w:bCs/>
          <w:sz w:val="24"/>
          <w:szCs w:val="24"/>
          <w:lang w:val="x-none"/>
        </w:rPr>
        <w:t>Racławickiej 56 w Krakowie na parterze i III p. (nowy budynek) i w</w:t>
      </w:r>
      <w:r w:rsidRPr="00763C4F">
        <w:rPr>
          <w:rFonts w:ascii="Arial" w:eastAsia="Times New Roman" w:hAnsi="Arial" w:cs="Arial"/>
          <w:bCs/>
          <w:sz w:val="24"/>
          <w:szCs w:val="24"/>
        </w:rPr>
        <w:t> </w:t>
      </w:r>
      <w:r w:rsidRPr="00763C4F">
        <w:rPr>
          <w:rFonts w:ascii="Arial" w:eastAsia="Times New Roman" w:hAnsi="Arial" w:cs="Arial"/>
          <w:bCs/>
          <w:sz w:val="24"/>
          <w:szCs w:val="24"/>
          <w:lang w:val="x-none"/>
        </w:rPr>
        <w:t>siedzibie Krakowskiego Biura Geodezji i Terenów Rolnych przy ul. Gazowej 15 w Krakowie.</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Z regulaminem przetargu można zapoznać się w siedzibie Urzędu Marszałkowskiego Kraków ul. Racławicka 56, pokój 354, tel. (012) 6303344, w godzinach 8.00-16.00.</w:t>
      </w:r>
    </w:p>
    <w:p w:rsidR="00763C4F" w:rsidRPr="00763C4F" w:rsidRDefault="00763C4F" w:rsidP="00763C4F">
      <w:pPr>
        <w:numPr>
          <w:ilvl w:val="0"/>
          <w:numId w:val="2"/>
        </w:numPr>
        <w:spacing w:after="0" w:line="240" w:lineRule="auto"/>
        <w:jc w:val="both"/>
        <w:rPr>
          <w:rFonts w:ascii="Arial" w:eastAsia="Times New Roman" w:hAnsi="Arial" w:cs="Arial"/>
          <w:bCs/>
          <w:sz w:val="24"/>
          <w:szCs w:val="24"/>
          <w:lang w:eastAsia="pl-PL"/>
        </w:rPr>
      </w:pPr>
      <w:r w:rsidRPr="00763C4F">
        <w:rPr>
          <w:rFonts w:ascii="Arial" w:eastAsia="Times New Roman" w:hAnsi="Arial" w:cs="Arial"/>
          <w:bCs/>
          <w:sz w:val="24"/>
          <w:szCs w:val="24"/>
          <w:lang w:eastAsia="pl-PL"/>
        </w:rPr>
        <w:t>Nieruchomość będzie udostępniona do oględzin po uprzednim uzgodnieniu terminu z administratorem nieruchomości, Krakowskim Biurem Geodezji i Terenów Rolnych, ul. Gazowa 15, tel. (012) 619 88 10 wew. 120.</w:t>
      </w:r>
    </w:p>
    <w:p w:rsidR="00763C4F" w:rsidRDefault="00763C4F" w:rsidP="00763C4F">
      <w:pPr>
        <w:spacing w:after="160" w:line="259" w:lineRule="auto"/>
        <w:rPr>
          <w:rFonts w:ascii="Arial" w:eastAsia="Arial Unicode MS" w:hAnsi="Arial" w:cs="Times New Roman"/>
          <w:sz w:val="16"/>
          <w:szCs w:val="16"/>
          <w:lang w:val="x-none" w:eastAsia="pl-PL"/>
        </w:rPr>
      </w:pPr>
    </w:p>
    <w:sectPr w:rsidR="00763C4F" w:rsidSect="00763C4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4E" w:rsidRDefault="0030584E" w:rsidP="00430D88">
      <w:pPr>
        <w:spacing w:after="0" w:line="240" w:lineRule="auto"/>
      </w:pPr>
      <w:r>
        <w:separator/>
      </w:r>
    </w:p>
  </w:endnote>
  <w:endnote w:type="continuationSeparator" w:id="0">
    <w:p w:rsidR="0030584E" w:rsidRDefault="0030584E" w:rsidP="0043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4E" w:rsidRDefault="0030584E" w:rsidP="00430D88">
      <w:pPr>
        <w:spacing w:after="0" w:line="240" w:lineRule="auto"/>
      </w:pPr>
      <w:r>
        <w:separator/>
      </w:r>
    </w:p>
  </w:footnote>
  <w:footnote w:type="continuationSeparator" w:id="0">
    <w:p w:rsidR="0030584E" w:rsidRDefault="0030584E" w:rsidP="00430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000DA0"/>
    <w:rsid w:val="0002766B"/>
    <w:rsid w:val="00041F74"/>
    <w:rsid w:val="00096C1A"/>
    <w:rsid w:val="00134723"/>
    <w:rsid w:val="0014290F"/>
    <w:rsid w:val="001A57A7"/>
    <w:rsid w:val="001C3471"/>
    <w:rsid w:val="002234B7"/>
    <w:rsid w:val="002813B6"/>
    <w:rsid w:val="002A6971"/>
    <w:rsid w:val="002F524B"/>
    <w:rsid w:val="0030584E"/>
    <w:rsid w:val="003C4B4A"/>
    <w:rsid w:val="003E3E51"/>
    <w:rsid w:val="00430D88"/>
    <w:rsid w:val="00472455"/>
    <w:rsid w:val="00703E4E"/>
    <w:rsid w:val="00763C4F"/>
    <w:rsid w:val="007E1B3B"/>
    <w:rsid w:val="00892486"/>
    <w:rsid w:val="008A7BC9"/>
    <w:rsid w:val="008B79F1"/>
    <w:rsid w:val="008B79F4"/>
    <w:rsid w:val="00927994"/>
    <w:rsid w:val="0096446D"/>
    <w:rsid w:val="00981E89"/>
    <w:rsid w:val="00A03A4E"/>
    <w:rsid w:val="00A44D7E"/>
    <w:rsid w:val="00A94C52"/>
    <w:rsid w:val="00AD2B06"/>
    <w:rsid w:val="00B22F8D"/>
    <w:rsid w:val="00B7375C"/>
    <w:rsid w:val="00B83FFB"/>
    <w:rsid w:val="00C167EA"/>
    <w:rsid w:val="00C953F4"/>
    <w:rsid w:val="00D0616A"/>
    <w:rsid w:val="00D147EF"/>
    <w:rsid w:val="00D64C7F"/>
    <w:rsid w:val="00D748BF"/>
    <w:rsid w:val="00F050F7"/>
    <w:rsid w:val="00F32899"/>
    <w:rsid w:val="00F84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0D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D88"/>
  </w:style>
  <w:style w:type="paragraph" w:styleId="Stopka">
    <w:name w:val="footer"/>
    <w:basedOn w:val="Normalny"/>
    <w:link w:val="StopkaZnak"/>
    <w:uiPriority w:val="99"/>
    <w:unhideWhenUsed/>
    <w:rsid w:val="00430D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D88"/>
  </w:style>
  <w:style w:type="character" w:styleId="Hipercze">
    <w:name w:val="Hyperlink"/>
    <w:semiHidden/>
    <w:unhideWhenUsed/>
    <w:rsid w:val="00763C4F"/>
    <w:rPr>
      <w:color w:val="0000FF"/>
      <w:u w:val="single"/>
    </w:rPr>
  </w:style>
  <w:style w:type="paragraph" w:styleId="Akapitzlist">
    <w:name w:val="List Paragraph"/>
    <w:basedOn w:val="Normalny"/>
    <w:uiPriority w:val="34"/>
    <w:qFormat/>
    <w:rsid w:val="00763C4F"/>
    <w:pPr>
      <w:ind w:left="720"/>
      <w:contextualSpacing/>
    </w:pPr>
  </w:style>
  <w:style w:type="paragraph" w:styleId="Tekstdymka">
    <w:name w:val="Balloon Text"/>
    <w:basedOn w:val="Normalny"/>
    <w:link w:val="TekstdymkaZnak"/>
    <w:uiPriority w:val="99"/>
    <w:semiHidden/>
    <w:unhideWhenUsed/>
    <w:rsid w:val="002A69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Szymczak, Malwina</cp:lastModifiedBy>
  <cp:revision>8</cp:revision>
  <cp:lastPrinted>2019-12-09T10:47:00Z</cp:lastPrinted>
  <dcterms:created xsi:type="dcterms:W3CDTF">2019-10-18T07:36:00Z</dcterms:created>
  <dcterms:modified xsi:type="dcterms:W3CDTF">2019-12-09T11:11:00Z</dcterms:modified>
</cp:coreProperties>
</file>