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F6" w:rsidRPr="00F7736C" w:rsidRDefault="00735674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Załącznik nr 1</w:t>
      </w:r>
    </w:p>
    <w:p w:rsidR="00F736F6" w:rsidRPr="00FD2961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do uchwały Nr</w:t>
      </w:r>
      <w:r w:rsidR="0052573C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FD2961" w:rsidRPr="00FD2961">
        <w:rPr>
          <w:rFonts w:ascii="Arial" w:hAnsi="Arial" w:cs="Arial"/>
          <w:bCs/>
          <w:sz w:val="22"/>
          <w:szCs w:val="22"/>
        </w:rPr>
        <w:t>844</w:t>
      </w:r>
      <w:r w:rsidR="00AB67D3" w:rsidRPr="00FD2961">
        <w:rPr>
          <w:rFonts w:ascii="Arial" w:hAnsi="Arial" w:cs="Arial"/>
          <w:bCs/>
          <w:sz w:val="22"/>
          <w:szCs w:val="22"/>
          <w:lang w:eastAsia="ar-SA"/>
        </w:rPr>
        <w:t>/2</w:t>
      </w:r>
      <w:r w:rsidR="00F4721C" w:rsidRPr="00FD2961">
        <w:rPr>
          <w:rFonts w:ascii="Arial" w:hAnsi="Arial" w:cs="Arial"/>
          <w:bCs/>
          <w:sz w:val="22"/>
          <w:szCs w:val="22"/>
          <w:lang w:eastAsia="ar-SA"/>
        </w:rPr>
        <w:t>5</w:t>
      </w:r>
    </w:p>
    <w:p w:rsidR="00F736F6" w:rsidRPr="00FD2961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D2961">
        <w:rPr>
          <w:rFonts w:ascii="Arial" w:hAnsi="Arial" w:cs="Arial"/>
          <w:bCs/>
          <w:sz w:val="22"/>
          <w:szCs w:val="22"/>
          <w:lang w:eastAsia="ar-SA"/>
        </w:rPr>
        <w:t>Zarządu Wojewód</w:t>
      </w:r>
      <w:bookmarkStart w:id="0" w:name="_GoBack"/>
      <w:bookmarkEnd w:id="0"/>
      <w:r w:rsidRPr="00FD2961">
        <w:rPr>
          <w:rFonts w:ascii="Arial" w:hAnsi="Arial" w:cs="Arial"/>
          <w:bCs/>
          <w:sz w:val="22"/>
          <w:szCs w:val="22"/>
          <w:lang w:eastAsia="ar-SA"/>
        </w:rPr>
        <w:t>ztwa Małopolskiego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 dnia</w:t>
      </w:r>
      <w:r w:rsidR="00AA148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6D7300">
        <w:rPr>
          <w:rFonts w:ascii="Arial" w:hAnsi="Arial" w:cs="Arial"/>
          <w:bCs/>
          <w:sz w:val="22"/>
          <w:szCs w:val="22"/>
          <w:lang w:eastAsia="ar-SA"/>
        </w:rPr>
        <w:t xml:space="preserve"> 15 kwietnia </w:t>
      </w:r>
      <w:r w:rsidR="00F4721C">
        <w:rPr>
          <w:rFonts w:ascii="Arial" w:hAnsi="Arial" w:cs="Arial"/>
          <w:bCs/>
          <w:sz w:val="22"/>
          <w:szCs w:val="22"/>
          <w:lang w:eastAsia="ar-SA"/>
        </w:rPr>
        <w:t>2025</w:t>
      </w:r>
      <w:r w:rsidR="00AA148A">
        <w:rPr>
          <w:rFonts w:ascii="Arial" w:hAnsi="Arial" w:cs="Arial"/>
          <w:bCs/>
          <w:sz w:val="22"/>
          <w:szCs w:val="22"/>
          <w:lang w:eastAsia="ar-SA"/>
        </w:rPr>
        <w:t xml:space="preserve"> roku</w:t>
      </w: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:rsidR="00F736F6" w:rsidRPr="008B37FD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8B37FD">
        <w:rPr>
          <w:rFonts w:ascii="Arial" w:eastAsia="Arial Unicode MS" w:hAnsi="Arial" w:cs="Arial"/>
          <w:b/>
        </w:rPr>
        <w:t>Zarząd Województwa Małopolskiego</w:t>
      </w:r>
    </w:p>
    <w:p w:rsidR="00F736F6" w:rsidRPr="008B37FD" w:rsidRDefault="003C3D7E" w:rsidP="0073567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>godnie z art. 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gospodarc</w:t>
      </w:r>
      <w:r w:rsidR="0053429D">
        <w:rPr>
          <w:rFonts w:ascii="Arial" w:hAnsi="Arial" w:cs="Arial"/>
          <w:b/>
          <w:lang w:eastAsia="en-US"/>
        </w:rPr>
        <w:t>e nieruchomościami (</w:t>
      </w:r>
      <w:proofErr w:type="spellStart"/>
      <w:r w:rsidR="0053429D">
        <w:rPr>
          <w:rFonts w:ascii="Arial" w:hAnsi="Arial" w:cs="Arial"/>
          <w:b/>
          <w:lang w:eastAsia="en-US"/>
        </w:rPr>
        <w:t>t.j</w:t>
      </w:r>
      <w:proofErr w:type="spellEnd"/>
      <w:r w:rsidR="0053429D">
        <w:rPr>
          <w:rFonts w:ascii="Arial" w:hAnsi="Arial" w:cs="Arial"/>
          <w:b/>
          <w:lang w:eastAsia="en-US"/>
        </w:rPr>
        <w:t>.</w:t>
      </w:r>
      <w:r w:rsidR="00F736F6" w:rsidRPr="008B37FD">
        <w:rPr>
          <w:rFonts w:ascii="Arial" w:hAnsi="Arial" w:cs="Arial"/>
          <w:b/>
          <w:lang w:eastAsia="en-US"/>
        </w:rPr>
        <w:t xml:space="preserve"> Dz.U.</w:t>
      </w:r>
      <w:r w:rsidR="001734EB">
        <w:rPr>
          <w:rFonts w:ascii="Arial" w:hAnsi="Arial" w:cs="Arial"/>
          <w:b/>
          <w:bCs/>
          <w:lang w:eastAsia="en-US"/>
        </w:rPr>
        <w:t xml:space="preserve"> z 2021 r. poz. 1899</w:t>
      </w:r>
      <w:r w:rsidR="00F736F6" w:rsidRPr="008B37FD">
        <w:rPr>
          <w:rFonts w:ascii="Arial" w:hAnsi="Arial" w:cs="Arial"/>
          <w:b/>
          <w:lang w:eastAsia="en-US"/>
        </w:rPr>
        <w:t xml:space="preserve"> ze zm.) </w:t>
      </w:r>
    </w:p>
    <w:p w:rsidR="00032A47" w:rsidRPr="0017034D" w:rsidRDefault="00F736F6" w:rsidP="00735674">
      <w:pPr>
        <w:jc w:val="center"/>
        <w:rPr>
          <w:rFonts w:ascii="Arial" w:eastAsia="Arial Unicode MS" w:hAnsi="Arial" w:cs="Arial"/>
          <w:b/>
          <w:lang w:eastAsia="en-US"/>
        </w:rPr>
      </w:pPr>
      <w:r w:rsidRPr="008B37FD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FE61F0">
        <w:rPr>
          <w:rFonts w:ascii="Arial" w:eastAsia="Arial Unicode MS" w:hAnsi="Arial" w:cs="Arial"/>
          <w:b/>
          <w:bCs/>
          <w:lang w:eastAsia="en-US"/>
        </w:rPr>
        <w:t xml:space="preserve">oddania w najem na rzecz </w:t>
      </w:r>
      <w:r w:rsidR="0017034D" w:rsidRPr="0017034D">
        <w:rPr>
          <w:rFonts w:ascii="Arial" w:hAnsi="Arial" w:cs="Arial"/>
          <w:b/>
        </w:rPr>
        <w:t>Biura Projektowo- Usługow</w:t>
      </w:r>
      <w:r w:rsidR="0017034D">
        <w:rPr>
          <w:rFonts w:ascii="Arial" w:hAnsi="Arial" w:cs="Arial"/>
          <w:b/>
        </w:rPr>
        <w:t>e</w:t>
      </w:r>
      <w:r w:rsidR="0017034D" w:rsidRPr="0017034D">
        <w:rPr>
          <w:rFonts w:ascii="Arial" w:hAnsi="Arial" w:cs="Arial"/>
          <w:b/>
        </w:rPr>
        <w:t>go „INPRO” sp. z o.o. z siedzibą w Krakowie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najem na rzecz Państwowego Gospodarstwa Wodnego Wody Polskie z siedzibą w Warszawie"/>
        <w:tblDescription w:val="Tabela zawiera opis nieruchomości przeznaczonych do oddania w najem. W tabeli wyszczególniono: oznaczenie nieruchomości to jest numer działki, obrębu i księgi wieczystej oraz powierzchnię działki, położenie i opis nieruchomosci, sposób zagospodarowania i przeznaczenie, wysokość miesięcznej stawki czynszu netto w złotych za 1 metr kwadratowy powierzchni, termin wnoszenia opłat i zasady aktualizacji opłat.   "/>
      </w:tblPr>
      <w:tblGrid>
        <w:gridCol w:w="709"/>
        <w:gridCol w:w="1276"/>
        <w:gridCol w:w="992"/>
        <w:gridCol w:w="851"/>
        <w:gridCol w:w="2551"/>
        <w:gridCol w:w="3119"/>
        <w:gridCol w:w="1559"/>
        <w:gridCol w:w="1559"/>
        <w:gridCol w:w="1560"/>
      </w:tblGrid>
      <w:tr w:rsidR="009B4946" w:rsidRPr="009B4946" w:rsidTr="008D1B60">
        <w:trPr>
          <w:trHeight w:val="346"/>
          <w:tblHeader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032A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oddania w </w:t>
            </w:r>
            <w:r w:rsidR="00032A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najem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</w:t>
            </w:r>
            <w:r w:rsidR="009B4946"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zagospodarowania</w:t>
            </w:r>
            <w:r w:rsidR="003176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i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przeznaczenie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Wysokość miesięcznej stawki czynszu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9B4946">
                <w:rPr>
                  <w:rFonts w:ascii="Arial" w:hAnsi="Arial" w:cs="Arial"/>
                  <w:b/>
                  <w:sz w:val="20"/>
                  <w:szCs w:val="20"/>
                  <w:lang w:eastAsia="en-US"/>
                </w:rPr>
                <w:t>1 m</w:t>
              </w:r>
              <w:r w:rsidRPr="009B4946">
                <w:rPr>
                  <w:rFonts w:ascii="Arial" w:hAnsi="Arial" w:cs="Arial"/>
                  <w:b/>
                  <w:sz w:val="20"/>
                  <w:szCs w:val="20"/>
                  <w:vertAlign w:val="superscript"/>
                  <w:lang w:eastAsia="en-US"/>
                </w:rPr>
                <w:t>2</w:t>
              </w:r>
            </w:smartTag>
            <w:r w:rsidRPr="009B4946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powierzchni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Termin wnoszenia opłat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Zasady aktualizacji opłat</w:t>
            </w:r>
          </w:p>
        </w:tc>
      </w:tr>
      <w:tr w:rsidR="009B4946" w:rsidRPr="009B4946" w:rsidTr="008D1B60">
        <w:trPr>
          <w:trHeight w:val="91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</w:t>
            </w:r>
            <w:proofErr w:type="spellEnd"/>
            <w:r w:rsid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E61F0" w:rsidRPr="009B4946" w:rsidTr="008D1B60">
        <w:trPr>
          <w:trHeight w:val="3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C5" w:rsidRPr="005C6142" w:rsidRDefault="00F4721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8D1B60" w:rsidP="000A294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A2940">
              <w:rPr>
                <w:rFonts w:ascii="Arial" w:hAnsi="Arial" w:cs="Arial"/>
                <w:sz w:val="18"/>
                <w:szCs w:val="18"/>
              </w:rPr>
              <w:t>0045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A12C5D">
              <w:rPr>
                <w:rFonts w:ascii="Arial" w:hAnsi="Arial" w:cs="Arial"/>
                <w:sz w:val="18"/>
                <w:szCs w:val="18"/>
              </w:rPr>
              <w:t xml:space="preserve"> m. </w:t>
            </w:r>
            <w:r w:rsidR="00224E23">
              <w:rPr>
                <w:rFonts w:ascii="Arial" w:hAnsi="Arial" w:cs="Arial"/>
                <w:sz w:val="18"/>
                <w:szCs w:val="18"/>
              </w:rPr>
              <w:t>Kraków</w:t>
            </w:r>
            <w:r w:rsidR="000A29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2940">
              <w:rPr>
                <w:rFonts w:ascii="Arial" w:hAnsi="Arial" w:cs="Arial"/>
                <w:sz w:val="18"/>
                <w:szCs w:val="18"/>
              </w:rPr>
              <w:t>Krowodrza</w:t>
            </w:r>
            <w:proofErr w:type="spellEnd"/>
            <w:r w:rsidR="000A29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224E23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KR1P/00</w:t>
            </w:r>
            <w:r w:rsidR="00F4721C">
              <w:rPr>
                <w:rFonts w:ascii="Arial" w:hAnsi="Arial" w:cs="Arial"/>
                <w:bCs/>
                <w:sz w:val="18"/>
                <w:szCs w:val="18"/>
              </w:rPr>
              <w:t>193865/5</w:t>
            </w:r>
          </w:p>
          <w:p w:rsidR="005509C5" w:rsidRDefault="005509C5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Pr="005C6142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23" w:rsidRPr="005C6142" w:rsidRDefault="00E5194E" w:rsidP="00224E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</w:t>
            </w:r>
            <w:r w:rsidR="00086330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r w:rsidR="00F4721C">
              <w:rPr>
                <w:rFonts w:ascii="Arial" w:hAnsi="Arial" w:cs="Arial"/>
                <w:sz w:val="18"/>
                <w:szCs w:val="18"/>
                <w:lang w:eastAsia="en-US"/>
              </w:rPr>
              <w:t>657</w:t>
            </w:r>
            <w:r w:rsidR="00A12C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5509C5" w:rsidRPr="005C6142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23" w:rsidRDefault="005509C5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</w:t>
            </w:r>
            <w:r w:rsidR="00FE61F0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l.</w:t>
            </w:r>
            <w:r w:rsidR="000A294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Racławicka 56</w:t>
            </w:r>
            <w:r w:rsidR="00C26F6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lokal 2B</w:t>
            </w:r>
            <w:r w:rsidR="00FE61F0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</w:t>
            </w:r>
            <w:r w:rsidR="00224E2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Kraków</w:t>
            </w:r>
          </w:p>
          <w:p w:rsidR="005509C5" w:rsidRDefault="00C26F67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pomieszczenia biurowe o powierzchni 45 m</w:t>
            </w:r>
            <w:r w:rsidRPr="00C26F67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="005509C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zlokalizowane na 6 piętrze</w:t>
            </w:r>
            <w:r w:rsidR="005509C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         </w:t>
            </w:r>
          </w:p>
          <w:p w:rsidR="005509C5" w:rsidRDefault="005509C5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E61F0" w:rsidRPr="005C6142" w:rsidRDefault="00FE61F0" w:rsidP="005509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0" w:rsidRPr="00FF1BC0" w:rsidRDefault="00FE61F0" w:rsidP="00FF1BC0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Nieruchomość jest objęta miejscowym planem zagospodarowania przestrzennego przyjętym 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Uchwałą NR </w:t>
            </w:r>
            <w:r w:rsidR="00E5194E">
              <w:rPr>
                <w:rFonts w:ascii="Arial" w:eastAsiaTheme="majorEastAsia" w:hAnsi="Arial" w:cs="Arial"/>
                <w:sz w:val="18"/>
                <w:szCs w:val="18"/>
              </w:rPr>
              <w:t>XCIV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/</w:t>
            </w:r>
            <w:r w:rsidR="00E5194E">
              <w:rPr>
                <w:rFonts w:ascii="Arial" w:eastAsiaTheme="majorEastAsia" w:hAnsi="Arial" w:cs="Arial"/>
                <w:sz w:val="18"/>
                <w:szCs w:val="18"/>
              </w:rPr>
              <w:t>2465/18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 xml:space="preserve"> Rady Miasta Krakowa z dnia </w:t>
            </w:r>
            <w:r w:rsidR="00E5194E">
              <w:rPr>
                <w:rFonts w:ascii="Arial" w:eastAsiaTheme="majorEastAsia" w:hAnsi="Arial" w:cs="Arial"/>
                <w:sz w:val="18"/>
                <w:szCs w:val="18"/>
              </w:rPr>
              <w:t>07-02-2018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 r. w sprawie uchwalenia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> miejscowego planu zagospodarowania przestrzennego obszaru 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"</w:t>
            </w:r>
            <w:r w:rsidR="00E5194E">
              <w:rPr>
                <w:rFonts w:ascii="Arial" w:eastAsiaTheme="majorEastAsia" w:hAnsi="Arial" w:cs="Arial"/>
                <w:sz w:val="18"/>
                <w:szCs w:val="18"/>
              </w:rPr>
              <w:t>ŁOBZÓW – REJON ULIC ŁOKIETKA I WROCŁAWSKIEJ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"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 xml:space="preserve"> - ogłoszona w DZIENNIKU URZĘDOWYM WOJEWÓDZTWA MAŁOPOLSKIEGO z dnia </w:t>
            </w:r>
            <w:r w:rsidR="00E5194E">
              <w:rPr>
                <w:rFonts w:ascii="Arial" w:hAnsi="Arial" w:cs="Arial"/>
                <w:sz w:val="18"/>
                <w:szCs w:val="18"/>
              </w:rPr>
              <w:t>21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> lutego 20</w:t>
            </w:r>
            <w:r w:rsidR="00E5194E">
              <w:rPr>
                <w:rFonts w:ascii="Arial" w:hAnsi="Arial" w:cs="Arial"/>
                <w:sz w:val="18"/>
                <w:szCs w:val="18"/>
              </w:rPr>
              <w:t>18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> r., poz. </w:t>
            </w:r>
            <w:r w:rsidR="00E5194E">
              <w:rPr>
                <w:rFonts w:ascii="Arial" w:hAnsi="Arial" w:cs="Arial"/>
                <w:sz w:val="18"/>
                <w:szCs w:val="18"/>
              </w:rPr>
              <w:t>1324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61F0" w:rsidRPr="00FF1BC0" w:rsidRDefault="00FE61F0" w:rsidP="00FF1BC0">
            <w:pPr>
              <w:rPr>
                <w:rFonts w:ascii="Arial" w:hAnsi="Arial" w:cs="Arial"/>
                <w:sz w:val="18"/>
                <w:szCs w:val="18"/>
              </w:rPr>
            </w:pPr>
            <w:r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Nieruchomość położona jest </w:t>
            </w:r>
            <w:r w:rsidR="00FF1BC0" w:rsidRPr="00FF1BC0">
              <w:rPr>
                <w:rFonts w:ascii="Arial" w:eastAsiaTheme="minorHAnsi" w:hAnsi="Arial" w:cs="Arial"/>
                <w:sz w:val="18"/>
                <w:szCs w:val="18"/>
              </w:rPr>
              <w:t>w obszarze oznaczonym symbolem U</w:t>
            </w:r>
            <w:r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 – teren</w:t>
            </w:r>
            <w:r w:rsidR="00FF1BC0" w:rsidRPr="00FF1BC0">
              <w:rPr>
                <w:rFonts w:ascii="Arial" w:eastAsiaTheme="minorHAnsi" w:hAnsi="Arial" w:cs="Arial"/>
                <w:sz w:val="18"/>
                <w:szCs w:val="18"/>
              </w:rPr>
              <w:t>y</w:t>
            </w:r>
            <w:r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3A37EF"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usług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1734EB" w:rsidP="00C26F67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Za najem </w:t>
            </w:r>
            <w:r w:rsidR="000A294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powierzchni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: </w:t>
            </w:r>
            <w:r w:rsidR="00C26F6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57,00</w:t>
            </w:r>
            <w:r w:rsidR="00FE61F0"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zł</w:t>
            </w:r>
            <w:r w:rsidR="00C26F6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/m</w:t>
            </w:r>
            <w:r w:rsidR="00C26F67" w:rsidRPr="00C26F67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="00FE61F0"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+ podatek VAT według obowiązującej stawki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C26F67" w:rsidP="00C102E4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</w:t>
            </w:r>
            <w:r w:rsidR="00C102E4">
              <w:rPr>
                <w:rFonts w:ascii="Arial" w:hAnsi="Arial" w:cs="Arial"/>
                <w:bCs/>
                <w:sz w:val="18"/>
                <w:szCs w:val="18"/>
              </w:rPr>
              <w:t xml:space="preserve"> dni od dnia doręczenia  faktury VAT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CE66BE" w:rsidP="00C26F67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Stawka </w:t>
            </w:r>
            <w:r w:rsidR="00C102E4">
              <w:rPr>
                <w:rFonts w:ascii="Arial" w:hAnsi="Arial" w:cs="Arial"/>
                <w:bCs/>
                <w:sz w:val="18"/>
                <w:szCs w:val="18"/>
              </w:rPr>
              <w:t>podlega waloryzacji o średnioroczny wskaźnik cen towarów i usług</w:t>
            </w:r>
            <w:r w:rsidR="000A2940">
              <w:rPr>
                <w:rFonts w:ascii="Arial" w:hAnsi="Arial" w:cs="Arial"/>
                <w:bCs/>
                <w:sz w:val="18"/>
                <w:szCs w:val="18"/>
              </w:rPr>
              <w:t xml:space="preserve"> konsumpcyjnych począwszy od 202</w:t>
            </w:r>
            <w:r w:rsidR="00C26F67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C102E4">
              <w:rPr>
                <w:rFonts w:ascii="Arial" w:hAnsi="Arial" w:cs="Arial"/>
                <w:bCs/>
                <w:sz w:val="18"/>
                <w:szCs w:val="18"/>
              </w:rPr>
              <w:t xml:space="preserve"> roku</w:t>
            </w:r>
          </w:p>
        </w:tc>
      </w:tr>
    </w:tbl>
    <w:p w:rsidR="000F54C5" w:rsidRPr="00032A47" w:rsidRDefault="00F736F6" w:rsidP="00032A47">
      <w:pPr>
        <w:spacing w:before="120"/>
        <w:jc w:val="both"/>
        <w:rPr>
          <w:rFonts w:ascii="Arial" w:hAnsi="Arial" w:cs="Arial"/>
          <w:sz w:val="28"/>
        </w:rPr>
      </w:pPr>
      <w:r w:rsidRPr="001F0678">
        <w:rPr>
          <w:rFonts w:ascii="Arial" w:eastAsia="Arial Unicode MS" w:hAnsi="Arial" w:cs="Arial"/>
          <w:sz w:val="18"/>
          <w:szCs w:val="16"/>
        </w:rPr>
        <w:t>Niniejszy wykaz zostaje wywieszony n</w:t>
      </w:r>
      <w:r w:rsidR="001734EB" w:rsidRPr="001F0678">
        <w:rPr>
          <w:rFonts w:ascii="Arial" w:eastAsia="Arial Unicode MS" w:hAnsi="Arial" w:cs="Arial"/>
          <w:sz w:val="18"/>
          <w:szCs w:val="16"/>
        </w:rPr>
        <w:t xml:space="preserve">a okres 21 dni tj. od </w:t>
      </w:r>
      <w:r w:rsidR="00DF3C58">
        <w:rPr>
          <w:rFonts w:ascii="Arial" w:eastAsia="Arial Unicode MS" w:hAnsi="Arial" w:cs="Arial"/>
          <w:sz w:val="18"/>
          <w:szCs w:val="16"/>
        </w:rPr>
        <w:t>16</w:t>
      </w:r>
      <w:r w:rsidR="00084EFD">
        <w:rPr>
          <w:rFonts w:ascii="Arial" w:eastAsia="Arial Unicode MS" w:hAnsi="Arial" w:cs="Arial"/>
          <w:sz w:val="18"/>
          <w:szCs w:val="16"/>
        </w:rPr>
        <w:t xml:space="preserve"> kwietnia 2025</w:t>
      </w:r>
      <w:r w:rsidR="00CE66BE" w:rsidRPr="001F0678">
        <w:rPr>
          <w:rFonts w:ascii="Arial" w:eastAsia="Arial Unicode MS" w:hAnsi="Arial" w:cs="Arial"/>
          <w:sz w:val="18"/>
          <w:szCs w:val="16"/>
        </w:rPr>
        <w:t xml:space="preserve"> roku </w:t>
      </w:r>
      <w:r w:rsidR="009A75D3" w:rsidRPr="001F0678">
        <w:rPr>
          <w:rFonts w:ascii="Arial" w:eastAsia="Arial Unicode MS" w:hAnsi="Arial" w:cs="Arial"/>
          <w:sz w:val="18"/>
          <w:szCs w:val="16"/>
        </w:rPr>
        <w:t xml:space="preserve">do dnia </w:t>
      </w:r>
      <w:r w:rsidR="00DF3C58">
        <w:rPr>
          <w:rFonts w:ascii="Arial" w:eastAsia="Arial Unicode MS" w:hAnsi="Arial" w:cs="Arial"/>
          <w:sz w:val="18"/>
          <w:szCs w:val="16"/>
        </w:rPr>
        <w:t>6 maja</w:t>
      </w:r>
      <w:r w:rsidR="00084EFD">
        <w:rPr>
          <w:rFonts w:ascii="Arial" w:eastAsia="Arial Unicode MS" w:hAnsi="Arial" w:cs="Arial"/>
          <w:sz w:val="18"/>
          <w:szCs w:val="16"/>
        </w:rPr>
        <w:t xml:space="preserve"> 2025</w:t>
      </w:r>
      <w:r w:rsidR="00CE66BE" w:rsidRPr="001F0678">
        <w:rPr>
          <w:rFonts w:ascii="Arial" w:eastAsia="Arial Unicode MS" w:hAnsi="Arial" w:cs="Arial"/>
          <w:sz w:val="18"/>
          <w:szCs w:val="16"/>
        </w:rPr>
        <w:t xml:space="preserve"> roku n</w:t>
      </w:r>
      <w:r w:rsidRPr="001F0678">
        <w:rPr>
          <w:rFonts w:ascii="Arial" w:eastAsia="Arial Unicode MS" w:hAnsi="Arial" w:cs="Arial"/>
          <w:sz w:val="18"/>
          <w:szCs w:val="16"/>
        </w:rPr>
        <w:t>a tablicy ogłoszeń w siedzibie Urzędu Marszałkowskiego</w:t>
      </w:r>
      <w:r w:rsidRPr="0031765F">
        <w:rPr>
          <w:rFonts w:ascii="Arial" w:eastAsia="Arial Unicode MS" w:hAnsi="Arial" w:cs="Arial"/>
          <w:sz w:val="18"/>
          <w:szCs w:val="16"/>
        </w:rPr>
        <w:t xml:space="preserve"> Województwa Małopolskiego ul. Racławicka 56 w Kr</w:t>
      </w:r>
      <w:r w:rsidR="009A75D3">
        <w:rPr>
          <w:rFonts w:ascii="Arial" w:eastAsia="Arial Unicode MS" w:hAnsi="Arial" w:cs="Arial"/>
          <w:sz w:val="18"/>
          <w:szCs w:val="16"/>
        </w:rPr>
        <w:t xml:space="preserve">akowie </w:t>
      </w:r>
      <w:r w:rsidRPr="000C164B">
        <w:rPr>
          <w:rFonts w:ascii="Arial" w:eastAsia="Arial Unicode MS" w:hAnsi="Arial" w:cs="Arial"/>
          <w:sz w:val="18"/>
          <w:szCs w:val="18"/>
        </w:rPr>
        <w:t>oraz opublikowany w Biuletyn</w:t>
      </w:r>
      <w:r w:rsidR="00A57831" w:rsidRPr="000C164B">
        <w:rPr>
          <w:rFonts w:ascii="Arial" w:eastAsia="Arial Unicode MS" w:hAnsi="Arial" w:cs="Arial"/>
          <w:sz w:val="18"/>
          <w:szCs w:val="18"/>
        </w:rPr>
        <w:t>ie Informacji Publicznej</w:t>
      </w:r>
      <w:r w:rsidR="00A57831">
        <w:rPr>
          <w:rFonts w:ascii="Arial" w:eastAsia="Arial Unicode MS" w:hAnsi="Arial" w:cs="Arial"/>
          <w:sz w:val="18"/>
          <w:szCs w:val="16"/>
        </w:rPr>
        <w:t xml:space="preserve"> Urzędu</w:t>
      </w:r>
      <w:r w:rsidRPr="0031765F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  <w:r w:rsidR="00CE66BE">
        <w:rPr>
          <w:rFonts w:ascii="Arial" w:eastAsia="Arial Unicode MS" w:hAnsi="Arial" w:cs="Arial"/>
          <w:sz w:val="18"/>
          <w:szCs w:val="16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Szczegółowe warunki najm</w:t>
      </w:r>
      <w:r w:rsidR="007950E7">
        <w:rPr>
          <w:rFonts w:ascii="Arial" w:eastAsia="Arial Unicode MS" w:hAnsi="Arial" w:cs="Arial"/>
          <w:sz w:val="18"/>
        </w:rPr>
        <w:t xml:space="preserve">u zostaną określone </w:t>
      </w:r>
      <w:r w:rsidR="00C24D9E" w:rsidRPr="00C24D9E">
        <w:rPr>
          <w:rFonts w:ascii="Arial" w:eastAsia="Arial Unicode MS" w:hAnsi="Arial" w:cs="Arial"/>
          <w:sz w:val="18"/>
        </w:rPr>
        <w:t>w zawieranej umowie</w:t>
      </w:r>
      <w:r w:rsidRPr="00C24D9E">
        <w:rPr>
          <w:rFonts w:ascii="Arial" w:eastAsia="Arial Unicode MS" w:hAnsi="Arial" w:cs="Arial"/>
          <w:sz w:val="18"/>
        </w:rPr>
        <w:t>.</w:t>
      </w:r>
      <w:r w:rsidR="003C3D7E" w:rsidRPr="00C24D9E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CE66BE">
        <w:rPr>
          <w:rFonts w:ascii="Arial" w:eastAsia="Arial Unicode MS" w:hAnsi="Arial" w:cs="Arial"/>
          <w:sz w:val="18"/>
        </w:rPr>
        <w:t>Generalny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>
        <w:rPr>
          <w:rFonts w:ascii="Arial" w:eastAsia="Arial Unicode MS" w:hAnsi="Arial" w:cs="Arial"/>
          <w:sz w:val="18"/>
          <w:lang w:val="x-none"/>
        </w:rPr>
        <w:t>Racławicka 56, pokój nr 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</w:t>
      </w:r>
      <w:r w:rsidR="00CE66BE">
        <w:rPr>
          <w:rFonts w:ascii="Arial" w:eastAsia="Arial Unicode MS" w:hAnsi="Arial" w:cs="Arial"/>
          <w:sz w:val="18"/>
          <w:lang w:val="x-none"/>
        </w:rPr>
        <w:t> </w:t>
      </w:r>
      <w:r w:rsidR="00CE66BE">
        <w:rPr>
          <w:rFonts w:ascii="Arial" w:eastAsia="Arial Unicode MS" w:hAnsi="Arial" w:cs="Arial"/>
          <w:sz w:val="18"/>
        </w:rPr>
        <w:t xml:space="preserve">466. </w:t>
      </w:r>
    </w:p>
    <w:sectPr w:rsidR="000F54C5" w:rsidRPr="00032A47" w:rsidSect="00F736F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A70" w:rsidRDefault="00404A70" w:rsidP="00735674">
      <w:r>
        <w:separator/>
      </w:r>
    </w:p>
  </w:endnote>
  <w:endnote w:type="continuationSeparator" w:id="0">
    <w:p w:rsidR="00404A70" w:rsidRDefault="00404A70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36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5674" w:rsidRDefault="00735674" w:rsidP="00735674">
            <w:pPr>
              <w:pStyle w:val="Stopka"/>
              <w:jc w:val="center"/>
            </w:pPr>
            <w:r w:rsidRPr="00735674">
              <w:rPr>
                <w:rFonts w:ascii="Arial" w:hAnsi="Arial" w:cs="Arial"/>
                <w:sz w:val="20"/>
              </w:rPr>
              <w:t xml:space="preserve">Strona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PAGE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D2961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  <w:r w:rsidRPr="00735674">
              <w:rPr>
                <w:rFonts w:ascii="Arial" w:hAnsi="Arial" w:cs="Arial"/>
                <w:sz w:val="20"/>
              </w:rPr>
              <w:t xml:space="preserve"> z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D2961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735674" w:rsidRDefault="00735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A70" w:rsidRDefault="00404A70" w:rsidP="00735674">
      <w:r>
        <w:separator/>
      </w:r>
    </w:p>
  </w:footnote>
  <w:footnote w:type="continuationSeparator" w:id="0">
    <w:p w:rsidR="00404A70" w:rsidRDefault="00404A70" w:rsidP="0073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07530"/>
    <w:rsid w:val="00032A47"/>
    <w:rsid w:val="00084EFD"/>
    <w:rsid w:val="00086330"/>
    <w:rsid w:val="000A2940"/>
    <w:rsid w:val="000C164B"/>
    <w:rsid w:val="000F54C5"/>
    <w:rsid w:val="001030E7"/>
    <w:rsid w:val="001352ED"/>
    <w:rsid w:val="0017034D"/>
    <w:rsid w:val="001734EB"/>
    <w:rsid w:val="001F0678"/>
    <w:rsid w:val="00224E23"/>
    <w:rsid w:val="002953D7"/>
    <w:rsid w:val="00302357"/>
    <w:rsid w:val="0031765F"/>
    <w:rsid w:val="00330C3E"/>
    <w:rsid w:val="0035312E"/>
    <w:rsid w:val="0039629E"/>
    <w:rsid w:val="003A37EF"/>
    <w:rsid w:val="003B2187"/>
    <w:rsid w:val="003B6835"/>
    <w:rsid w:val="003C3D7E"/>
    <w:rsid w:val="003D761C"/>
    <w:rsid w:val="00404A70"/>
    <w:rsid w:val="004404E9"/>
    <w:rsid w:val="00472515"/>
    <w:rsid w:val="004E1A18"/>
    <w:rsid w:val="004F423F"/>
    <w:rsid w:val="0052573C"/>
    <w:rsid w:val="0053429D"/>
    <w:rsid w:val="005503FB"/>
    <w:rsid w:val="005509C5"/>
    <w:rsid w:val="005664E9"/>
    <w:rsid w:val="00574035"/>
    <w:rsid w:val="0058234A"/>
    <w:rsid w:val="00592408"/>
    <w:rsid w:val="005C0F09"/>
    <w:rsid w:val="005C6142"/>
    <w:rsid w:val="005D2297"/>
    <w:rsid w:val="005E64D7"/>
    <w:rsid w:val="0064085C"/>
    <w:rsid w:val="00687987"/>
    <w:rsid w:val="00695AF2"/>
    <w:rsid w:val="006D7300"/>
    <w:rsid w:val="0071459D"/>
    <w:rsid w:val="00735674"/>
    <w:rsid w:val="00761A10"/>
    <w:rsid w:val="007950E7"/>
    <w:rsid w:val="007C111E"/>
    <w:rsid w:val="007C4D38"/>
    <w:rsid w:val="008008EA"/>
    <w:rsid w:val="00800C52"/>
    <w:rsid w:val="00824F42"/>
    <w:rsid w:val="00844C84"/>
    <w:rsid w:val="00877C2C"/>
    <w:rsid w:val="008A0B35"/>
    <w:rsid w:val="008C526C"/>
    <w:rsid w:val="008D1B60"/>
    <w:rsid w:val="009A75D3"/>
    <w:rsid w:val="009B4946"/>
    <w:rsid w:val="00A12C5D"/>
    <w:rsid w:val="00A3767C"/>
    <w:rsid w:val="00A57831"/>
    <w:rsid w:val="00A97A84"/>
    <w:rsid w:val="00AA148A"/>
    <w:rsid w:val="00AB67D3"/>
    <w:rsid w:val="00AE5910"/>
    <w:rsid w:val="00C102E4"/>
    <w:rsid w:val="00C24D9E"/>
    <w:rsid w:val="00C26F67"/>
    <w:rsid w:val="00C673EC"/>
    <w:rsid w:val="00C969E5"/>
    <w:rsid w:val="00CC66D5"/>
    <w:rsid w:val="00CC74FB"/>
    <w:rsid w:val="00CC76A0"/>
    <w:rsid w:val="00CD5A42"/>
    <w:rsid w:val="00CE34AF"/>
    <w:rsid w:val="00CE66BE"/>
    <w:rsid w:val="00D504F9"/>
    <w:rsid w:val="00D52C76"/>
    <w:rsid w:val="00D661B5"/>
    <w:rsid w:val="00DF3C58"/>
    <w:rsid w:val="00E121A0"/>
    <w:rsid w:val="00E5194E"/>
    <w:rsid w:val="00EA3438"/>
    <w:rsid w:val="00EB5B62"/>
    <w:rsid w:val="00EC779B"/>
    <w:rsid w:val="00EF06B8"/>
    <w:rsid w:val="00F4721C"/>
    <w:rsid w:val="00F736F6"/>
    <w:rsid w:val="00FD2961"/>
    <w:rsid w:val="00FE61F0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436508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FF1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6FC5-D6FE-44C9-9FC2-C9CBA4B1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kolejny najem Wody</vt:lpstr>
    </vt:vector>
  </TitlesOfParts>
  <Company>UMWM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kolejny najem Wody</dc:title>
  <dc:subject/>
  <dc:creator>Szymczak, Malwina</dc:creator>
  <cp:keywords/>
  <dc:description/>
  <cp:lastModifiedBy>Kurek, Anna</cp:lastModifiedBy>
  <cp:revision>2</cp:revision>
  <cp:lastPrinted>2025-04-10T10:57:00Z</cp:lastPrinted>
  <dcterms:created xsi:type="dcterms:W3CDTF">2025-04-16T08:20:00Z</dcterms:created>
  <dcterms:modified xsi:type="dcterms:W3CDTF">2025-04-16T08:20:00Z</dcterms:modified>
</cp:coreProperties>
</file>