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5C" w:rsidRPr="00BA4806" w:rsidRDefault="00A0595C" w:rsidP="00610B4D">
      <w:pPr>
        <w:jc w:val="right"/>
        <w:rPr>
          <w:rFonts w:ascii="Arial" w:eastAsia="Arial Unicode MS" w:hAnsi="Arial" w:cs="Arial"/>
          <w:iCs/>
          <w:sz w:val="20"/>
          <w:szCs w:val="20"/>
        </w:rPr>
      </w:pPr>
      <w:r w:rsidRPr="00BA4806">
        <w:rPr>
          <w:rFonts w:ascii="Arial" w:eastAsia="Arial Unicode MS" w:hAnsi="Arial" w:cs="Arial"/>
          <w:iCs/>
          <w:sz w:val="20"/>
          <w:szCs w:val="20"/>
        </w:rPr>
        <w:t xml:space="preserve">Załącznik nr 1 do uchwały nr </w:t>
      </w:r>
      <w:r w:rsidR="001E189A">
        <w:rPr>
          <w:rFonts w:ascii="Arial" w:eastAsia="Arial Unicode MS" w:hAnsi="Arial" w:cs="Arial"/>
          <w:iCs/>
          <w:sz w:val="20"/>
          <w:szCs w:val="20"/>
        </w:rPr>
        <w:t>301/23</w:t>
      </w:r>
    </w:p>
    <w:p w:rsidR="00610B4D" w:rsidRDefault="00610B4D" w:rsidP="00610B4D">
      <w:pPr>
        <w:jc w:val="right"/>
        <w:rPr>
          <w:rFonts w:ascii="Arial" w:eastAsia="Arial Unicode MS" w:hAnsi="Arial" w:cs="Arial"/>
          <w:iCs/>
          <w:sz w:val="20"/>
          <w:szCs w:val="20"/>
        </w:rPr>
      </w:pPr>
      <w:r>
        <w:rPr>
          <w:rFonts w:ascii="Arial" w:eastAsia="Arial Unicode MS" w:hAnsi="Arial" w:cs="Arial"/>
          <w:iCs/>
          <w:sz w:val="20"/>
          <w:szCs w:val="20"/>
        </w:rPr>
        <w:t>Z</w:t>
      </w:r>
      <w:r w:rsidR="00A0595C" w:rsidRPr="00BA4806">
        <w:rPr>
          <w:rFonts w:ascii="Arial" w:eastAsia="Arial Unicode MS" w:hAnsi="Arial" w:cs="Arial"/>
          <w:iCs/>
          <w:sz w:val="20"/>
          <w:szCs w:val="20"/>
        </w:rPr>
        <w:t>arządu Województwa Małopolskiego</w:t>
      </w:r>
      <w:r>
        <w:rPr>
          <w:rFonts w:ascii="Arial" w:eastAsia="Arial Unicode MS" w:hAnsi="Arial" w:cs="Arial"/>
          <w:iCs/>
          <w:sz w:val="20"/>
          <w:szCs w:val="20"/>
        </w:rPr>
        <w:t xml:space="preserve"> </w:t>
      </w:r>
    </w:p>
    <w:p w:rsidR="00A0595C" w:rsidRPr="00610B4D" w:rsidRDefault="00A0595C" w:rsidP="00610B4D">
      <w:pPr>
        <w:jc w:val="right"/>
        <w:rPr>
          <w:rFonts w:ascii="Arial" w:eastAsia="Arial Unicode MS" w:hAnsi="Arial" w:cs="Arial"/>
          <w:iCs/>
          <w:sz w:val="20"/>
          <w:szCs w:val="20"/>
        </w:rPr>
      </w:pPr>
      <w:r w:rsidRPr="00BA4806">
        <w:rPr>
          <w:rFonts w:ascii="Arial" w:eastAsia="Arial Unicode MS" w:hAnsi="Arial" w:cs="Arial"/>
          <w:iCs/>
          <w:sz w:val="20"/>
          <w:szCs w:val="20"/>
        </w:rPr>
        <w:t>z dnia</w:t>
      </w:r>
      <w:r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1E189A">
        <w:rPr>
          <w:rFonts w:ascii="Arial" w:eastAsia="Arial Unicode MS" w:hAnsi="Arial" w:cs="Arial"/>
          <w:iCs/>
          <w:sz w:val="20"/>
          <w:szCs w:val="20"/>
        </w:rPr>
        <w:t>28 lutego 2023 r.</w:t>
      </w:r>
    </w:p>
    <w:p w:rsidR="00A0595C" w:rsidRPr="00BA4806" w:rsidRDefault="00A0595C" w:rsidP="00610B4D">
      <w:pPr>
        <w:keepNext/>
        <w:jc w:val="center"/>
        <w:outlineLvl w:val="1"/>
        <w:rPr>
          <w:rFonts w:ascii="Arial" w:eastAsia="Arial Unicode MS" w:hAnsi="Arial" w:cs="Arial"/>
          <w:b/>
          <w:sz w:val="20"/>
          <w:szCs w:val="20"/>
        </w:rPr>
      </w:pPr>
      <w:r w:rsidRPr="00BA4806">
        <w:rPr>
          <w:rFonts w:ascii="Arial" w:eastAsia="Arial Unicode MS" w:hAnsi="Arial" w:cs="Arial"/>
          <w:b/>
          <w:sz w:val="20"/>
          <w:szCs w:val="20"/>
        </w:rPr>
        <w:t>Zarząd Województwa Małopolskiego</w:t>
      </w:r>
      <w:r w:rsidRPr="00BA4806">
        <w:rPr>
          <w:rFonts w:ascii="Arial" w:eastAsia="Arial Unicode MS" w:hAnsi="Arial" w:cs="Arial"/>
          <w:b/>
          <w:sz w:val="20"/>
          <w:szCs w:val="20"/>
        </w:rPr>
        <w:br/>
        <w:t xml:space="preserve">zgodnie z art. 35 ustawy z dn. 21 sierpnia 1997 r. o gospodarce nieruchomościami </w:t>
      </w:r>
    </w:p>
    <w:p w:rsidR="00A0595C" w:rsidRPr="002C4188" w:rsidRDefault="00610B4D" w:rsidP="00610B4D">
      <w:pPr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(t. j. Dz. U. z 2021 r.  poz. 1899</w:t>
      </w:r>
      <w:r w:rsidR="00A0595C">
        <w:rPr>
          <w:rFonts w:ascii="Arial" w:hAnsi="Arial" w:cs="Arial"/>
          <w:sz w:val="20"/>
          <w:szCs w:val="20"/>
          <w:lang w:eastAsia="en-US"/>
        </w:rPr>
        <w:t xml:space="preserve"> ze zm.)</w:t>
      </w:r>
    </w:p>
    <w:p w:rsidR="00A0595C" w:rsidRPr="00952E64" w:rsidRDefault="00A0595C" w:rsidP="00610B4D">
      <w:pPr>
        <w:spacing w:after="120"/>
        <w:jc w:val="center"/>
        <w:rPr>
          <w:rFonts w:ascii="Arial" w:hAnsi="Arial" w:cs="Arial"/>
          <w:color w:val="FF0000"/>
          <w:sz w:val="20"/>
          <w:szCs w:val="20"/>
          <w:lang w:eastAsia="en-US"/>
        </w:rPr>
      </w:pPr>
      <w:r w:rsidRPr="002C4188">
        <w:rPr>
          <w:rFonts w:ascii="Arial" w:hAnsi="Arial" w:cs="Arial"/>
          <w:b/>
          <w:bCs/>
          <w:sz w:val="20"/>
          <w:szCs w:val="20"/>
          <w:lang w:eastAsia="en-US"/>
        </w:rPr>
        <w:t>podaje do publicznej wiadomości</w:t>
      </w:r>
      <w:r w:rsidRPr="00B507A8">
        <w:rPr>
          <w:rFonts w:ascii="Arial" w:hAnsi="Arial" w:cs="Arial"/>
          <w:b/>
          <w:bCs/>
          <w:color w:val="FF0000"/>
          <w:sz w:val="20"/>
          <w:szCs w:val="20"/>
          <w:lang w:eastAsia="en-US"/>
        </w:rPr>
        <w:br/>
      </w:r>
      <w:r w:rsidRPr="00AA12F7">
        <w:rPr>
          <w:rFonts w:ascii="Arial" w:hAnsi="Arial" w:cs="Arial"/>
          <w:sz w:val="20"/>
          <w:szCs w:val="20"/>
          <w:lang w:eastAsia="en-US"/>
        </w:rPr>
        <w:t xml:space="preserve">wykaz nieruchomości przeznaczonych do zbycia w drodze darowizny </w:t>
      </w: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darowizny"/>
        <w:tblDescription w:val="Tabela zawiera opis nieruchomości przeznaczonych do darowizny na rzecz Gminy Miasto Nowy Targ. W tabeli wyszczególniono: oznaczenie nieruchomości to jest numery działek, obrębu i księgi wieczystej oraz powierzchnię działek, położenie i opis nieruchomosci, sposób zagospodarowania i przeznaczenie nieruchomości w miejscowym planie zagospodarowania przestrzennego."/>
      </w:tblPr>
      <w:tblGrid>
        <w:gridCol w:w="846"/>
        <w:gridCol w:w="983"/>
        <w:gridCol w:w="1852"/>
        <w:gridCol w:w="1124"/>
        <w:gridCol w:w="3686"/>
        <w:gridCol w:w="5103"/>
      </w:tblGrid>
      <w:tr w:rsidR="00A0595C" w:rsidRPr="00952E64" w:rsidTr="00E55EFE">
        <w:trPr>
          <w:trHeight w:val="346"/>
          <w:tblHeader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A0595C" w:rsidRPr="00952E64" w:rsidRDefault="00A0595C" w:rsidP="00593F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A0595C" w:rsidRPr="00952E64" w:rsidRDefault="00A0595C" w:rsidP="00593F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 nieruchomości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</w:rPr>
              <w:t>Przeznaczenie i sposób zagospodarowania</w:t>
            </w:r>
          </w:p>
        </w:tc>
      </w:tr>
      <w:tr w:rsidR="00A0595C" w:rsidRPr="00952E64" w:rsidTr="00E55EFE">
        <w:trPr>
          <w:trHeight w:val="912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</w:t>
            </w:r>
            <w:proofErr w:type="spellEnd"/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  <w:proofErr w:type="spellEnd"/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595C" w:rsidRPr="00952E64" w:rsidTr="00E55EFE">
        <w:trPr>
          <w:trHeight w:val="112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952E64" w:rsidRDefault="00E55EFE" w:rsidP="00593F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981/7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E55EFE" w:rsidRDefault="00E55EFE" w:rsidP="00E55E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Ryczów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E55EFE" w:rsidRDefault="00E55EFE" w:rsidP="00593FE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5EFE">
              <w:rPr>
                <w:rFonts w:ascii="Arial" w:hAnsi="Arial" w:cs="Arial"/>
                <w:sz w:val="18"/>
                <w:szCs w:val="18"/>
              </w:rPr>
              <w:t>KR1W/00070390/1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610B4D" w:rsidRDefault="00E55EFE" w:rsidP="00593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0,3927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E55EFE" w:rsidRDefault="00E55EFE" w:rsidP="00610B4D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 w:rsidRPr="00932032">
              <w:rPr>
                <w:rFonts w:ascii="Arial" w:hAnsi="Arial" w:cs="Arial"/>
                <w:sz w:val="18"/>
                <w:szCs w:val="18"/>
              </w:rPr>
              <w:t>Nieruchomość jest zabudowana budynkiem biurowo – warsztatowo – socjalnym, budynkiem magazynu pomp przeciwpowodziowych i budynkiem magazynu.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FE" w:rsidRPr="005A3927" w:rsidRDefault="00610B4D" w:rsidP="00E55EFE">
            <w:pPr>
              <w:keepNext/>
              <w:keepLines/>
              <w:spacing w:before="40" w:after="120"/>
              <w:jc w:val="both"/>
              <w:outlineLvl w:val="1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A392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Nieruchomość jest objęta miejscowym planem zagospodarowania przestrzennego przyjętym uchwałą</w:t>
            </w:r>
            <w:r w:rsidR="00E55EFE" w:rsidRPr="005A392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nr XVI/124/04</w:t>
            </w:r>
            <w:r w:rsidRPr="005A392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Rady </w:t>
            </w:r>
            <w:r w:rsidR="00E55EFE" w:rsidRPr="005A392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Gminy Spytkowice z 12 lutego 2004 r. w sprawie miejscowego planu zagospodarowania przestrzennego Gminy Spytkowice z </w:t>
            </w:r>
            <w:proofErr w:type="spellStart"/>
            <w:r w:rsidR="00E55EFE" w:rsidRPr="005A392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późn</w:t>
            </w:r>
            <w:proofErr w:type="spellEnd"/>
            <w:r w:rsidR="00E55EFE" w:rsidRPr="005A392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 zm.</w:t>
            </w:r>
          </w:p>
          <w:p w:rsidR="00A0595C" w:rsidRPr="00952E64" w:rsidRDefault="00610B4D" w:rsidP="00E55EFE">
            <w:pPr>
              <w:keepNext/>
              <w:keepLines/>
              <w:spacing w:before="40" w:after="120"/>
              <w:jc w:val="both"/>
              <w:outlineLvl w:val="1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392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Nieruchomość położona jest w obszarze oznaczonym symbolem </w:t>
            </w:r>
            <w:r w:rsidR="00E55EFE" w:rsidRPr="005A392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– tereny urządzeń zaopatrzenia w wodę.</w:t>
            </w:r>
          </w:p>
        </w:tc>
      </w:tr>
    </w:tbl>
    <w:p w:rsidR="00F920CF" w:rsidRPr="00F920CF" w:rsidRDefault="00F920CF" w:rsidP="00F920CF">
      <w:pPr>
        <w:spacing w:after="120"/>
        <w:jc w:val="both"/>
        <w:rPr>
          <w:rFonts w:ascii="Arial" w:eastAsia="Arial Unicode MS" w:hAnsi="Arial" w:cs="Arial"/>
          <w:sz w:val="18"/>
          <w:szCs w:val="18"/>
          <w:lang w:val="x-none"/>
        </w:rPr>
      </w:pPr>
      <w:r w:rsidRPr="00F920CF">
        <w:rPr>
          <w:rFonts w:ascii="Arial" w:eastAsia="Arial Unicode MS" w:hAnsi="Arial" w:cs="Arial"/>
          <w:sz w:val="18"/>
          <w:szCs w:val="18"/>
        </w:rPr>
        <w:t xml:space="preserve">Na podstawie art. 34 ust. 8 w zw. z ust. 1 i ust. 2 </w:t>
      </w:r>
      <w:r w:rsidRPr="00F920CF">
        <w:rPr>
          <w:rFonts w:ascii="Arial" w:eastAsia="Arial Unicode MS" w:hAnsi="Arial" w:cs="Arial"/>
          <w:sz w:val="18"/>
          <w:szCs w:val="18"/>
          <w:lang w:val="x-none"/>
        </w:rPr>
        <w:t>ustawy o gospodarce nieruchomościami</w:t>
      </w:r>
      <w:r w:rsidRPr="00F920CF">
        <w:rPr>
          <w:rFonts w:ascii="Arial" w:eastAsia="Arial Unicode MS" w:hAnsi="Arial" w:cs="Arial"/>
          <w:sz w:val="18"/>
          <w:szCs w:val="18"/>
        </w:rPr>
        <w:t xml:space="preserve"> </w:t>
      </w:r>
      <w:r w:rsidRPr="00F920CF">
        <w:rPr>
          <w:rFonts w:ascii="Arial" w:hAnsi="Arial" w:cs="Arial"/>
          <w:sz w:val="18"/>
          <w:szCs w:val="18"/>
        </w:rPr>
        <w:t>jeżeli zbycie nieruchomości następuje między Skarbem Państwa a jednostką samorządu terytorialnego albo między tymi jednostkami dla realizacji celów publicznych, nie przysługuje pierwszeństwo w nabyciu nieruchomości.</w:t>
      </w:r>
    </w:p>
    <w:p w:rsidR="00A0595C" w:rsidRPr="00F920CF" w:rsidRDefault="00A0595C" w:rsidP="00A0595C">
      <w:pPr>
        <w:spacing w:before="120"/>
        <w:jc w:val="both"/>
        <w:rPr>
          <w:rFonts w:ascii="Arial" w:eastAsia="Arial Unicode MS" w:hAnsi="Arial" w:cs="Arial"/>
          <w:sz w:val="18"/>
          <w:szCs w:val="18"/>
        </w:rPr>
      </w:pPr>
      <w:r w:rsidRPr="00F920CF">
        <w:rPr>
          <w:rFonts w:ascii="Arial" w:eastAsia="Arial Unicode MS" w:hAnsi="Arial" w:cs="Arial"/>
          <w:sz w:val="18"/>
          <w:szCs w:val="18"/>
        </w:rPr>
        <w:t xml:space="preserve">Niniejszy wykaz zostaje wywieszony na okres 21 dni tj. od </w:t>
      </w:r>
      <w:r w:rsidR="00DC3144">
        <w:rPr>
          <w:rFonts w:ascii="Arial" w:eastAsia="Arial Unicode MS" w:hAnsi="Arial" w:cs="Arial"/>
          <w:sz w:val="18"/>
          <w:szCs w:val="18"/>
        </w:rPr>
        <w:t>1 marca 2023</w:t>
      </w:r>
      <w:r w:rsidRPr="00F920CF">
        <w:rPr>
          <w:rFonts w:ascii="Arial" w:eastAsia="Arial Unicode MS" w:hAnsi="Arial" w:cs="Arial"/>
          <w:sz w:val="18"/>
          <w:szCs w:val="18"/>
        </w:rPr>
        <w:t xml:space="preserve"> r.  do dnia </w:t>
      </w:r>
      <w:r w:rsidR="00DC3144">
        <w:rPr>
          <w:rFonts w:ascii="Arial" w:eastAsia="Arial Unicode MS" w:hAnsi="Arial" w:cs="Arial"/>
          <w:sz w:val="18"/>
          <w:szCs w:val="18"/>
        </w:rPr>
        <w:t>21 marca 2023 r.</w:t>
      </w:r>
      <w:bookmarkStart w:id="0" w:name="_GoBack"/>
      <w:bookmarkEnd w:id="0"/>
      <w:r w:rsidRPr="00F920CF">
        <w:rPr>
          <w:rFonts w:ascii="Arial" w:eastAsia="Arial Unicode MS" w:hAnsi="Arial" w:cs="Arial"/>
          <w:sz w:val="18"/>
          <w:szCs w:val="18"/>
        </w:rPr>
        <w:t xml:space="preserve"> w siedzibie Urzędu Marszałkowskiego Województwa Małopolskiego ul. Racławicka 56 w Krakowie oraz Krakowskiego Biura Geodezji i Terenów Rolnych, ul. Gazowa 15 w Krakowie oraz opublikowany w Biuletynie Informacji Publicznej Urzędu Marszałkowskiego Województwa Małopolskiego i na stronie internetowej Urzędu Marszałkowskiego Województwa Małopolskiego.</w:t>
      </w:r>
    </w:p>
    <w:p w:rsidR="00A0595C" w:rsidRPr="00F920CF" w:rsidRDefault="00A0595C" w:rsidP="00A0595C">
      <w:pPr>
        <w:spacing w:before="120"/>
        <w:jc w:val="both"/>
        <w:rPr>
          <w:rFonts w:ascii="Arial" w:eastAsia="Arial Unicode MS" w:hAnsi="Arial" w:cs="Arial"/>
          <w:sz w:val="18"/>
          <w:szCs w:val="18"/>
        </w:rPr>
      </w:pPr>
      <w:r w:rsidRPr="00F920CF">
        <w:rPr>
          <w:rFonts w:ascii="Arial" w:eastAsia="Arial Unicode MS" w:hAnsi="Arial" w:cs="Arial"/>
          <w:sz w:val="18"/>
          <w:szCs w:val="18"/>
        </w:rPr>
        <w:t xml:space="preserve">Informacje dotyczące nieruchomości są udzielane </w:t>
      </w:r>
      <w:r w:rsidRPr="00F920CF">
        <w:rPr>
          <w:rFonts w:ascii="Arial" w:eastAsia="Arial Unicode MS" w:hAnsi="Arial" w:cs="Arial"/>
          <w:sz w:val="18"/>
          <w:szCs w:val="18"/>
          <w:lang w:val="x-none"/>
        </w:rPr>
        <w:t xml:space="preserve">w Urzędzie Marszałkowskim Województwa Małopolskiego, Departament </w:t>
      </w:r>
      <w:r w:rsidRPr="00F920CF">
        <w:rPr>
          <w:rFonts w:ascii="Arial" w:eastAsia="Arial Unicode MS" w:hAnsi="Arial" w:cs="Arial"/>
          <w:sz w:val="18"/>
          <w:szCs w:val="18"/>
        </w:rPr>
        <w:t>Nadzoru Właścicielskiego i Gospodarki</w:t>
      </w:r>
      <w:r w:rsidRPr="00F920CF">
        <w:rPr>
          <w:rFonts w:ascii="Arial" w:eastAsia="Arial Unicode MS" w:hAnsi="Arial" w:cs="Arial"/>
          <w:sz w:val="18"/>
          <w:szCs w:val="18"/>
          <w:lang w:val="x-none"/>
        </w:rPr>
        <w:t>, ul. Racławicka 56, pokój nr 353 w</w:t>
      </w:r>
      <w:r w:rsidRPr="00F920CF">
        <w:rPr>
          <w:rFonts w:ascii="Arial" w:eastAsia="Arial Unicode MS" w:hAnsi="Arial" w:cs="Arial"/>
          <w:sz w:val="18"/>
          <w:szCs w:val="18"/>
        </w:rPr>
        <w:t> </w:t>
      </w:r>
      <w:r w:rsidRPr="00F920CF">
        <w:rPr>
          <w:rFonts w:ascii="Arial" w:eastAsia="Arial Unicode MS" w:hAnsi="Arial" w:cs="Arial"/>
          <w:sz w:val="18"/>
          <w:szCs w:val="18"/>
          <w:lang w:val="x-none"/>
        </w:rPr>
        <w:t>godz. 8.00-1</w:t>
      </w:r>
      <w:r w:rsidR="00E55EFE">
        <w:rPr>
          <w:rFonts w:ascii="Arial" w:eastAsia="Arial Unicode MS" w:hAnsi="Arial" w:cs="Arial"/>
          <w:sz w:val="18"/>
          <w:szCs w:val="18"/>
        </w:rPr>
        <w:t>6</w:t>
      </w:r>
      <w:r w:rsidRPr="00F920CF">
        <w:rPr>
          <w:rFonts w:ascii="Arial" w:eastAsia="Arial Unicode MS" w:hAnsi="Arial" w:cs="Arial"/>
          <w:sz w:val="18"/>
          <w:szCs w:val="18"/>
          <w:lang w:val="x-none"/>
        </w:rPr>
        <w:t>.00, tel. (012) 63 03 </w:t>
      </w:r>
      <w:r w:rsidRPr="00F920CF">
        <w:rPr>
          <w:rFonts w:ascii="Arial" w:eastAsia="Arial Unicode MS" w:hAnsi="Arial" w:cs="Arial"/>
          <w:sz w:val="18"/>
          <w:szCs w:val="18"/>
        </w:rPr>
        <w:t xml:space="preserve">552 </w:t>
      </w:r>
      <w:r w:rsidRPr="00F920CF">
        <w:rPr>
          <w:rFonts w:ascii="Arial" w:eastAsia="Arial Unicode MS" w:hAnsi="Arial" w:cs="Arial"/>
          <w:sz w:val="18"/>
          <w:szCs w:val="18"/>
          <w:lang w:val="x-none"/>
        </w:rPr>
        <w:t xml:space="preserve">oraz w Krakowskim Biurze Geodezji i Terenów Rolnych w Krakowie ul. Gazowa 15, tel. (0-12) </w:t>
      </w:r>
      <w:r w:rsidRPr="00F920CF">
        <w:rPr>
          <w:rFonts w:ascii="Arial" w:eastAsia="Arial Unicode MS" w:hAnsi="Arial" w:cs="Arial"/>
          <w:sz w:val="18"/>
          <w:szCs w:val="18"/>
        </w:rPr>
        <w:t>619-88-10</w:t>
      </w:r>
      <w:r w:rsidRPr="00F920CF">
        <w:rPr>
          <w:rFonts w:ascii="Arial" w:eastAsia="Arial Unicode MS" w:hAnsi="Arial" w:cs="Arial"/>
          <w:sz w:val="18"/>
          <w:szCs w:val="18"/>
          <w:lang w:val="x-none"/>
        </w:rPr>
        <w:t xml:space="preserve"> (wew.12</w:t>
      </w:r>
      <w:r w:rsidRPr="00F920CF">
        <w:rPr>
          <w:rFonts w:ascii="Arial" w:eastAsia="Arial Unicode MS" w:hAnsi="Arial" w:cs="Arial"/>
          <w:sz w:val="18"/>
          <w:szCs w:val="18"/>
        </w:rPr>
        <w:t>0).</w:t>
      </w:r>
    </w:p>
    <w:p w:rsidR="00A0595C" w:rsidRPr="00BA4806" w:rsidRDefault="00A0595C" w:rsidP="00A0595C">
      <w:pPr>
        <w:spacing w:after="120"/>
        <w:jc w:val="both"/>
        <w:rPr>
          <w:rFonts w:ascii="Arial" w:eastAsia="Arial Unicode MS" w:hAnsi="Arial" w:cs="Arial"/>
          <w:sz w:val="16"/>
          <w:szCs w:val="16"/>
        </w:rPr>
      </w:pPr>
    </w:p>
    <w:p w:rsidR="00A0595C" w:rsidRDefault="00A0595C" w:rsidP="00A0595C">
      <w:pPr>
        <w:spacing w:after="120"/>
      </w:pPr>
    </w:p>
    <w:p w:rsidR="005D1DA9" w:rsidRDefault="005D1DA9"/>
    <w:sectPr w:rsidR="005D1DA9" w:rsidSect="00A02A5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AB"/>
    <w:rsid w:val="001E189A"/>
    <w:rsid w:val="00300A54"/>
    <w:rsid w:val="00396A29"/>
    <w:rsid w:val="005A3927"/>
    <w:rsid w:val="005D1DA9"/>
    <w:rsid w:val="00610B4D"/>
    <w:rsid w:val="009F31AB"/>
    <w:rsid w:val="00A0595C"/>
    <w:rsid w:val="00BD018A"/>
    <w:rsid w:val="00DC3144"/>
    <w:rsid w:val="00E55EFE"/>
    <w:rsid w:val="00EF1A30"/>
    <w:rsid w:val="00F51727"/>
    <w:rsid w:val="00F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62CFB-B84B-402F-BBE0-B12BD2BA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3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Kurek, Anna</cp:lastModifiedBy>
  <cp:revision>10</cp:revision>
  <cp:lastPrinted>2023-02-28T13:21:00Z</cp:lastPrinted>
  <dcterms:created xsi:type="dcterms:W3CDTF">2022-05-25T06:24:00Z</dcterms:created>
  <dcterms:modified xsi:type="dcterms:W3CDTF">2023-02-28T13:24:00Z</dcterms:modified>
</cp:coreProperties>
</file>