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78" w:rsidRDefault="00C54F78" w:rsidP="00C54F78">
      <w:pPr>
        <w:pStyle w:val="Nagwek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Zarząd Województwa Małopolskiego</w:t>
      </w:r>
    </w:p>
    <w:p w:rsidR="00C54F78" w:rsidRDefault="00C54F78" w:rsidP="00C54F78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z siedzibą w Krakowie ul. Basztowa 22</w:t>
      </w:r>
    </w:p>
    <w:p w:rsidR="00C54F78" w:rsidRDefault="00C54F78" w:rsidP="00C54F78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podaje do publicznej wiadomości</w:t>
      </w:r>
    </w:p>
    <w:p w:rsidR="00C54F78" w:rsidRDefault="00C54F78" w:rsidP="00C54F78">
      <w:pPr>
        <w:pStyle w:val="Nagwek1"/>
        <w:rPr>
          <w:sz w:val="26"/>
        </w:rPr>
      </w:pPr>
      <w:r>
        <w:rPr>
          <w:sz w:val="26"/>
        </w:rPr>
        <w:t xml:space="preserve">informację o wyniku </w:t>
      </w:r>
      <w:r w:rsidR="00036218">
        <w:rPr>
          <w:sz w:val="26"/>
        </w:rPr>
        <w:t>I</w:t>
      </w:r>
      <w:r w:rsidR="003D3680">
        <w:rPr>
          <w:sz w:val="26"/>
        </w:rPr>
        <w:t>I</w:t>
      </w:r>
      <w:r w:rsidR="00036218">
        <w:rPr>
          <w:sz w:val="26"/>
        </w:rPr>
        <w:t xml:space="preserve"> </w:t>
      </w:r>
      <w:r>
        <w:rPr>
          <w:sz w:val="26"/>
        </w:rPr>
        <w:t>przetargu ustnego nieograniczonego</w:t>
      </w:r>
    </w:p>
    <w:p w:rsidR="00C54F78" w:rsidRDefault="00C54F78" w:rsidP="00C54F78">
      <w:pPr>
        <w:spacing w:line="360" w:lineRule="auto"/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na  sprzedaż:</w:t>
      </w:r>
    </w:p>
    <w:p w:rsidR="00C54F78" w:rsidRDefault="00C54F78" w:rsidP="00C54F78">
      <w:pPr>
        <w:jc w:val="center"/>
        <w:rPr>
          <w:sz w:val="26"/>
        </w:rPr>
      </w:pPr>
      <w:r>
        <w:rPr>
          <w:rFonts w:ascii="Arial" w:hAnsi="Arial" w:cs="Arial"/>
          <w:b/>
          <w:bCs/>
          <w:sz w:val="26"/>
        </w:rPr>
        <w:t>nieruchomości położonej w Nowym Sączu przy ul. Berka Joselewicza 6</w:t>
      </w:r>
    </w:p>
    <w:p w:rsidR="00C54F78" w:rsidRDefault="00C54F78" w:rsidP="00C54F78">
      <w:pPr>
        <w:pStyle w:val="Tekstpodstawowy"/>
        <w:rPr>
          <w:rFonts w:ascii="Arial" w:hAnsi="Arial" w:cs="Arial"/>
          <w:sz w:val="26"/>
        </w:rPr>
      </w:pPr>
    </w:p>
    <w:p w:rsidR="003A35AD" w:rsidRPr="003A35AD" w:rsidRDefault="003A35AD" w:rsidP="003A35AD">
      <w:pPr>
        <w:pStyle w:val="Tekstpodstawowy2"/>
        <w:rPr>
          <w:rFonts w:ascii="Arial" w:hAnsi="Arial" w:cs="Arial"/>
          <w:sz w:val="26"/>
          <w:szCs w:val="26"/>
        </w:rPr>
      </w:pPr>
      <w:r w:rsidRPr="003A35AD">
        <w:rPr>
          <w:rFonts w:ascii="Arial" w:hAnsi="Arial" w:cs="Arial"/>
          <w:b/>
          <w:bCs/>
          <w:sz w:val="26"/>
          <w:szCs w:val="26"/>
        </w:rPr>
        <w:t xml:space="preserve">stanowiącej działkę nr 79 o pow. 0,0255 ha, </w:t>
      </w:r>
      <w:proofErr w:type="spellStart"/>
      <w:r w:rsidRPr="003A35AD">
        <w:rPr>
          <w:rFonts w:ascii="Arial" w:hAnsi="Arial" w:cs="Arial"/>
          <w:b/>
          <w:bCs/>
          <w:sz w:val="26"/>
          <w:szCs w:val="26"/>
        </w:rPr>
        <w:t>obr</w:t>
      </w:r>
      <w:proofErr w:type="spellEnd"/>
      <w:r w:rsidRPr="003A35AD">
        <w:rPr>
          <w:rFonts w:ascii="Arial" w:hAnsi="Arial" w:cs="Arial"/>
          <w:b/>
          <w:bCs/>
          <w:sz w:val="26"/>
          <w:szCs w:val="26"/>
        </w:rPr>
        <w:t>. 27 Nowy Sącz, zabudowaną budynkiem kamienicy o całkowitej powierzchni użytkowej 776,08 m</w:t>
      </w:r>
      <w:r w:rsidRPr="003A35AD">
        <w:rPr>
          <w:rFonts w:ascii="Arial" w:hAnsi="Arial" w:cs="Arial"/>
          <w:b/>
          <w:bCs/>
          <w:sz w:val="26"/>
          <w:szCs w:val="26"/>
          <w:vertAlign w:val="superscript"/>
        </w:rPr>
        <w:t>2</w:t>
      </w:r>
      <w:r w:rsidRPr="003A35AD">
        <w:rPr>
          <w:rFonts w:ascii="Arial" w:hAnsi="Arial" w:cs="Arial"/>
          <w:b/>
          <w:bCs/>
          <w:sz w:val="26"/>
          <w:szCs w:val="26"/>
        </w:rPr>
        <w:t xml:space="preserve">, objętek księgą wieczystą nr NS1S/00085711/9, prowadzoną przez Sąd Rejonowy w Nowym Sączu, Wydział Ksiąg Wieczystych. </w:t>
      </w:r>
    </w:p>
    <w:p w:rsidR="00C54F78" w:rsidRDefault="00C54F78" w:rsidP="00C54F78">
      <w:pPr>
        <w:jc w:val="both"/>
        <w:rPr>
          <w:rFonts w:ascii="Arial" w:hAnsi="Arial" w:cs="Arial"/>
          <w:sz w:val="26"/>
        </w:rPr>
      </w:pPr>
    </w:p>
    <w:p w:rsidR="00C54F78" w:rsidRDefault="00C54F78" w:rsidP="00C54F78">
      <w:pPr>
        <w:pStyle w:val="Tekstpodstawowy3"/>
        <w:ind w:left="36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Przetarg odbył się </w:t>
      </w:r>
      <w:r w:rsidR="001D5882">
        <w:rPr>
          <w:rFonts w:ascii="Arial" w:hAnsi="Arial" w:cs="Arial"/>
          <w:sz w:val="26"/>
        </w:rPr>
        <w:t xml:space="preserve">6 </w:t>
      </w:r>
      <w:r w:rsidR="003D3680">
        <w:rPr>
          <w:rFonts w:ascii="Arial" w:hAnsi="Arial" w:cs="Arial"/>
          <w:sz w:val="26"/>
        </w:rPr>
        <w:t>listopada</w:t>
      </w:r>
      <w:bookmarkStart w:id="0" w:name="_GoBack"/>
      <w:bookmarkEnd w:id="0"/>
      <w:r w:rsidR="001D5882">
        <w:rPr>
          <w:rFonts w:ascii="Arial" w:hAnsi="Arial" w:cs="Arial"/>
          <w:sz w:val="26"/>
        </w:rPr>
        <w:t xml:space="preserve"> 2023</w:t>
      </w:r>
      <w:r w:rsidR="003A35AD">
        <w:rPr>
          <w:rFonts w:ascii="Arial" w:hAnsi="Arial" w:cs="Arial"/>
          <w:sz w:val="26"/>
        </w:rPr>
        <w:t xml:space="preserve"> r.</w:t>
      </w:r>
      <w:r>
        <w:rPr>
          <w:rFonts w:ascii="Arial" w:hAnsi="Arial" w:cs="Arial"/>
          <w:sz w:val="26"/>
        </w:rPr>
        <w:t xml:space="preserve"> w siedzibie Urzędu Marszałkowskiego Województwa Małopolskiego, ul. Racławicka 56, 30-017 Kraków.</w:t>
      </w:r>
    </w:p>
    <w:p w:rsidR="00C54F78" w:rsidRDefault="00C54F78" w:rsidP="00C54F78">
      <w:pPr>
        <w:pStyle w:val="Tekstpodstawowy3"/>
        <w:jc w:val="both"/>
        <w:rPr>
          <w:rFonts w:ascii="Arial" w:hAnsi="Arial" w:cs="Arial"/>
          <w:sz w:val="26"/>
        </w:rPr>
      </w:pPr>
    </w:p>
    <w:p w:rsidR="00C54F78" w:rsidRDefault="00C54F78" w:rsidP="00C54F78">
      <w:pPr>
        <w:pStyle w:val="Tekstpodstawowy3"/>
        <w:ind w:left="36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Cena wywoławcza nieruchomości wynosiła </w:t>
      </w:r>
      <w:r w:rsidR="001D5882" w:rsidRPr="001D5882">
        <w:rPr>
          <w:rFonts w:ascii="Arial" w:hAnsi="Arial" w:cs="Arial"/>
          <w:sz w:val="26"/>
        </w:rPr>
        <w:t xml:space="preserve">1 400 000,00 </w:t>
      </w:r>
      <w:r>
        <w:rPr>
          <w:rFonts w:ascii="Arial" w:hAnsi="Arial" w:cs="Arial"/>
          <w:sz w:val="26"/>
        </w:rPr>
        <w:t xml:space="preserve">zł (słownie złotych: </w:t>
      </w:r>
      <w:r w:rsidR="001D5882">
        <w:rPr>
          <w:rFonts w:ascii="Arial" w:hAnsi="Arial" w:cs="Arial"/>
          <w:sz w:val="26"/>
        </w:rPr>
        <w:t>jeden milion czterysta tysięcy</w:t>
      </w:r>
      <w:r w:rsidR="003A35AD">
        <w:rPr>
          <w:rFonts w:ascii="Arial" w:hAnsi="Arial" w:cs="Arial"/>
          <w:sz w:val="26"/>
        </w:rPr>
        <w:t xml:space="preserve"> </w:t>
      </w:r>
      <w:r>
        <w:rPr>
          <w:rFonts w:ascii="Arial" w:hAnsi="Arial" w:cs="Arial"/>
          <w:sz w:val="26"/>
        </w:rPr>
        <w:t>00/100).</w:t>
      </w:r>
    </w:p>
    <w:p w:rsidR="00C54F78" w:rsidRDefault="00C54F78" w:rsidP="00C54F78">
      <w:pPr>
        <w:pStyle w:val="Tekstpodstawowy3"/>
        <w:ind w:left="360"/>
        <w:jc w:val="both"/>
        <w:rPr>
          <w:rFonts w:ascii="Arial" w:hAnsi="Arial" w:cs="Arial"/>
          <w:sz w:val="26"/>
        </w:rPr>
      </w:pPr>
    </w:p>
    <w:p w:rsidR="00C54F78" w:rsidRDefault="00C54F78" w:rsidP="00C54F78">
      <w:pPr>
        <w:ind w:firstLine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Przetarg zakończył się wynikiem negatywnym.</w:t>
      </w:r>
    </w:p>
    <w:p w:rsidR="00E002FA" w:rsidRDefault="00E002FA"/>
    <w:sectPr w:rsidR="00E0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8B"/>
    <w:rsid w:val="00036218"/>
    <w:rsid w:val="001D5882"/>
    <w:rsid w:val="003A35AD"/>
    <w:rsid w:val="003D3680"/>
    <w:rsid w:val="00493D8B"/>
    <w:rsid w:val="00C54F78"/>
    <w:rsid w:val="00E0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E6D23-FB03-426B-8C59-3FEDF50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F78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54F78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F78"/>
    <w:rPr>
      <w:rFonts w:ascii="Arial" w:eastAsia="Times New Roman" w:hAnsi="Arial" w:cs="Arial"/>
      <w:b/>
      <w:bCs/>
      <w:sz w:val="32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54F78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54F78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4F7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54F78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54F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54F78"/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54F78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</dc:creator>
  <cp:keywords/>
  <dc:description/>
  <cp:lastModifiedBy>Chmolowska, Małgorzata</cp:lastModifiedBy>
  <cp:revision>6</cp:revision>
  <dcterms:created xsi:type="dcterms:W3CDTF">2021-11-24T10:14:00Z</dcterms:created>
  <dcterms:modified xsi:type="dcterms:W3CDTF">2023-11-03T09:06:00Z</dcterms:modified>
</cp:coreProperties>
</file>