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63A" w14:textId="77777777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bookmarkStart w:id="0" w:name="_GoBack"/>
      <w:bookmarkEnd w:id="0"/>
      <w:r w:rsidRPr="00A7562D">
        <w:rPr>
          <w:rFonts w:cs="Arial"/>
          <w:sz w:val="22"/>
          <w:szCs w:val="22"/>
        </w:rPr>
        <w:t xml:space="preserve">Sekretariat Rady Konsultacyjnej ds. Ochrony Konsumentów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7576203D" w14:textId="0F8567D0" w:rsidR="00643699" w:rsidRDefault="0003662C" w:rsidP="00660A7C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551BFDD4" w14:textId="7013C588" w:rsidR="000E60ED" w:rsidRPr="00A7562D" w:rsidRDefault="00D81F6D" w:rsidP="00643699">
      <w:pPr>
        <w:pStyle w:val="Nagwek1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Protokół z </w:t>
      </w:r>
      <w:r w:rsidR="00150C45">
        <w:rPr>
          <w:rFonts w:cs="Arial"/>
          <w:sz w:val="22"/>
          <w:szCs w:val="22"/>
          <w:lang w:val="pl-PL"/>
        </w:rPr>
        <w:t>3</w:t>
      </w:r>
      <w:r w:rsidR="00844F52">
        <w:rPr>
          <w:rFonts w:cs="Arial"/>
          <w:sz w:val="22"/>
          <w:szCs w:val="22"/>
          <w:lang w:val="pl-PL"/>
        </w:rPr>
        <w:t>4</w:t>
      </w:r>
      <w:r w:rsidR="009F4F30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posiedzenia</w:t>
      </w:r>
      <w:r w:rsidR="00D36594" w:rsidRPr="00A7562D">
        <w:rPr>
          <w:rFonts w:cs="Arial"/>
          <w:sz w:val="22"/>
          <w:szCs w:val="22"/>
        </w:rPr>
        <w:t xml:space="preserve"> </w:t>
      </w:r>
      <w:r w:rsidRPr="00A7562D">
        <w:rPr>
          <w:rFonts w:cs="Arial"/>
          <w:sz w:val="22"/>
          <w:szCs w:val="22"/>
        </w:rPr>
        <w:t>Rady Konsultacyjnej</w:t>
      </w:r>
      <w:r w:rsidR="00E52983">
        <w:rPr>
          <w:rFonts w:cs="Arial"/>
          <w:sz w:val="22"/>
          <w:szCs w:val="22"/>
          <w:lang w:val="pl-PL"/>
        </w:rPr>
        <w:t xml:space="preserve"> </w:t>
      </w:r>
      <w:r w:rsidRPr="00A7562D">
        <w:rPr>
          <w:rFonts w:cs="Arial"/>
          <w:sz w:val="22"/>
          <w:szCs w:val="22"/>
        </w:rPr>
        <w:t>ds. Ochrony Konsumentów</w:t>
      </w:r>
      <w:r w:rsidR="00887B9C" w:rsidRPr="00A7562D">
        <w:rPr>
          <w:rFonts w:cs="Arial"/>
          <w:sz w:val="22"/>
          <w:szCs w:val="22"/>
        </w:rPr>
        <w:t xml:space="preserve"> </w:t>
      </w:r>
      <w:r w:rsidR="00EF66EA">
        <w:rPr>
          <w:rFonts w:cs="Arial"/>
          <w:sz w:val="22"/>
          <w:szCs w:val="22"/>
        </w:rPr>
        <w:br/>
      </w:r>
      <w:r w:rsidR="008C7AB9" w:rsidRPr="00A7562D">
        <w:rPr>
          <w:rFonts w:cs="Arial"/>
          <w:sz w:val="22"/>
          <w:szCs w:val="22"/>
        </w:rPr>
        <w:t>z</w:t>
      </w:r>
      <w:r w:rsidR="0055596D" w:rsidRPr="00A7562D">
        <w:rPr>
          <w:rFonts w:cs="Arial"/>
          <w:sz w:val="22"/>
          <w:szCs w:val="22"/>
        </w:rPr>
        <w:t xml:space="preserve"> </w:t>
      </w:r>
      <w:r w:rsidR="000561FD" w:rsidRPr="00A7562D">
        <w:rPr>
          <w:rFonts w:cs="Arial"/>
          <w:sz w:val="22"/>
          <w:szCs w:val="22"/>
        </w:rPr>
        <w:t xml:space="preserve">dnia </w:t>
      </w:r>
      <w:r w:rsidR="00844F52">
        <w:rPr>
          <w:rFonts w:cs="Arial"/>
          <w:sz w:val="22"/>
          <w:szCs w:val="22"/>
          <w:lang w:val="pl-PL"/>
        </w:rPr>
        <w:t>11</w:t>
      </w:r>
      <w:r w:rsidR="009A1002">
        <w:rPr>
          <w:rFonts w:cs="Arial"/>
          <w:sz w:val="22"/>
          <w:szCs w:val="22"/>
          <w:lang w:val="pl-PL"/>
        </w:rPr>
        <w:t xml:space="preserve"> </w:t>
      </w:r>
      <w:r w:rsidR="00844F52">
        <w:rPr>
          <w:rFonts w:cs="Arial"/>
          <w:sz w:val="22"/>
          <w:szCs w:val="22"/>
          <w:lang w:val="pl-PL"/>
        </w:rPr>
        <w:t>kwietnia</w:t>
      </w:r>
      <w:r w:rsidR="00402DAF" w:rsidRPr="00A7562D">
        <w:rPr>
          <w:rFonts w:cs="Arial"/>
          <w:sz w:val="22"/>
          <w:szCs w:val="22"/>
        </w:rPr>
        <w:t xml:space="preserve"> </w:t>
      </w:r>
      <w:r w:rsidR="00E94364" w:rsidRPr="00A7562D">
        <w:rPr>
          <w:rFonts w:cs="Arial"/>
          <w:sz w:val="22"/>
          <w:szCs w:val="22"/>
        </w:rPr>
        <w:t>20</w:t>
      </w:r>
      <w:r w:rsidR="000E60ED" w:rsidRPr="00A7562D">
        <w:rPr>
          <w:rFonts w:cs="Arial"/>
          <w:sz w:val="22"/>
          <w:szCs w:val="22"/>
          <w:lang w:val="pl-PL"/>
        </w:rPr>
        <w:t>2</w:t>
      </w:r>
      <w:r w:rsidR="00844F52">
        <w:rPr>
          <w:rFonts w:cs="Arial"/>
          <w:sz w:val="22"/>
          <w:szCs w:val="22"/>
          <w:lang w:val="pl-PL"/>
        </w:rPr>
        <w:t>5</w:t>
      </w:r>
      <w:r w:rsidR="008D32B7" w:rsidRPr="00A7562D">
        <w:rPr>
          <w:rFonts w:cs="Arial"/>
          <w:sz w:val="22"/>
          <w:szCs w:val="22"/>
        </w:rPr>
        <w:t xml:space="preserve"> r</w:t>
      </w:r>
      <w:r w:rsidRPr="00A7562D">
        <w:rPr>
          <w:rFonts w:cs="Arial"/>
          <w:sz w:val="22"/>
          <w:szCs w:val="22"/>
        </w:rPr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2BD87102" w14:textId="77777777" w:rsidR="0014729A" w:rsidRDefault="0057636E" w:rsidP="009A1002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D81F6D" w:rsidRPr="00E52983">
        <w:rPr>
          <w:rFonts w:ascii="Arial" w:hAnsi="Arial" w:cs="Arial"/>
        </w:rPr>
        <w:t xml:space="preserve"> członkowie </w:t>
      </w:r>
      <w:r w:rsidR="00E124B7" w:rsidRPr="00E52983">
        <w:rPr>
          <w:rFonts w:ascii="Arial" w:hAnsi="Arial" w:cs="Arial"/>
        </w:rPr>
        <w:t xml:space="preserve">Rady Konsultacyjnej ds. Ochrony </w:t>
      </w:r>
      <w:r w:rsidR="00D81F6D" w:rsidRPr="00E52983">
        <w:rPr>
          <w:rFonts w:ascii="Arial" w:hAnsi="Arial" w:cs="Arial"/>
        </w:rPr>
        <w:t>Konsumentów (R</w:t>
      </w:r>
      <w:r w:rsidR="009F4F30" w:rsidRPr="00E52983">
        <w:rPr>
          <w:rFonts w:ascii="Arial" w:hAnsi="Arial" w:cs="Arial"/>
        </w:rPr>
        <w:t>ady)</w:t>
      </w:r>
      <w:r w:rsidR="00DD4053" w:rsidRPr="00E52983">
        <w:rPr>
          <w:rFonts w:ascii="Arial" w:hAnsi="Arial" w:cs="Arial"/>
        </w:rPr>
        <w:t xml:space="preserve"> oraz zaprosz</w:t>
      </w:r>
      <w:r w:rsidR="0014729A">
        <w:rPr>
          <w:rFonts w:ascii="Arial" w:hAnsi="Arial" w:cs="Arial"/>
        </w:rPr>
        <w:t>eni</w:t>
      </w:r>
      <w:r w:rsidR="00DD4053" w:rsidRPr="00E52983">
        <w:rPr>
          <w:rFonts w:ascii="Arial" w:hAnsi="Arial" w:cs="Arial"/>
        </w:rPr>
        <w:t xml:space="preserve"> goś</w:t>
      </w:r>
      <w:r w:rsidR="0014729A">
        <w:rPr>
          <w:rFonts w:ascii="Arial" w:hAnsi="Arial" w:cs="Arial"/>
        </w:rPr>
        <w:t>cie;</w:t>
      </w:r>
    </w:p>
    <w:p w14:paraId="0A792D5F" w14:textId="16CD24D6" w:rsidR="00844F52" w:rsidRPr="00F0784F" w:rsidRDefault="00844F52" w:rsidP="00F0784F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F0784F">
        <w:rPr>
          <w:rFonts w:ascii="Arial" w:hAnsi="Arial" w:cs="Arial"/>
        </w:rPr>
        <w:t>Pani Katarzyna Bednarz – Dyrektor Departamentu Nadzoru Rynku,  Urząd Ochrony Konkurencji i Konsumentów (online)</w:t>
      </w:r>
    </w:p>
    <w:p w14:paraId="65CE4384" w14:textId="071A7037" w:rsidR="00844F52" w:rsidRPr="00F0784F" w:rsidRDefault="00844F52" w:rsidP="00F0784F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F0784F">
        <w:rPr>
          <w:rFonts w:ascii="Arial" w:hAnsi="Arial" w:cs="Arial"/>
        </w:rPr>
        <w:t>Pani Jowita Dras - Starszy Specjalista, Biuro Analiz Sygnałów Konsumenckich, Urząd Ochrony Konkurencji i Konsumentów (online)</w:t>
      </w:r>
    </w:p>
    <w:p w14:paraId="35010D06" w14:textId="1C4F983E" w:rsidR="00844F52" w:rsidRPr="00F0784F" w:rsidRDefault="00844F52" w:rsidP="00F0784F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F0784F">
        <w:rPr>
          <w:rFonts w:ascii="Arial" w:hAnsi="Arial" w:cs="Arial"/>
        </w:rPr>
        <w:t>Pan Radosław Stasiak –  Członek Zarządu Morele.net Sp. z o.o.</w:t>
      </w:r>
    </w:p>
    <w:p w14:paraId="773914BB" w14:textId="34904715" w:rsidR="0014729A" w:rsidRPr="00F0784F" w:rsidRDefault="00844F52" w:rsidP="00F0784F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F0784F">
        <w:rPr>
          <w:rFonts w:ascii="Arial" w:hAnsi="Arial" w:cs="Arial"/>
        </w:rPr>
        <w:t>Pani mec. Anna Pandel –  Izba Gospodarki Elektronicznej</w:t>
      </w: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5BC536F1" w14:textId="0AEBEC54" w:rsidR="00D70CA3" w:rsidRPr="001E4F4D" w:rsidRDefault="008C3DF0" w:rsidP="00D70CA3">
      <w:pPr>
        <w:spacing w:after="0" w:line="360" w:lineRule="auto"/>
        <w:rPr>
          <w:rFonts w:ascii="Arial" w:hAnsi="Arial" w:cs="Arial"/>
        </w:rPr>
      </w:pPr>
      <w:r w:rsidRPr="009A1002">
        <w:rPr>
          <w:rFonts w:ascii="Arial" w:hAnsi="Arial" w:cs="Arial"/>
        </w:rPr>
        <w:t xml:space="preserve">Posiedzenie </w:t>
      </w:r>
      <w:r w:rsidR="008D32B7" w:rsidRPr="009A1002">
        <w:rPr>
          <w:rFonts w:ascii="Arial" w:hAnsi="Arial" w:cs="Arial"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 xml:space="preserve">an </w:t>
      </w:r>
      <w:r w:rsidR="0014729A">
        <w:rPr>
          <w:rFonts w:ascii="Arial" w:hAnsi="Arial" w:cs="Arial"/>
          <w:b/>
        </w:rPr>
        <w:t>Rafał Kosowski</w:t>
      </w:r>
      <w:r w:rsidR="00150C45">
        <w:rPr>
          <w:rFonts w:ascii="Arial" w:hAnsi="Arial" w:cs="Arial"/>
          <w:b/>
        </w:rPr>
        <w:t xml:space="preserve">, </w:t>
      </w:r>
      <w:r w:rsidR="009A1002" w:rsidRPr="009A1002">
        <w:rPr>
          <w:rFonts w:ascii="Arial" w:hAnsi="Arial" w:cs="Arial"/>
        </w:rPr>
        <w:t xml:space="preserve">Dyrektor Departamentu Nadzoru Właścicielskiego </w:t>
      </w:r>
      <w:r w:rsidR="00DC071D">
        <w:rPr>
          <w:rFonts w:ascii="Arial" w:hAnsi="Arial" w:cs="Arial"/>
        </w:rPr>
        <w:br/>
      </w:r>
      <w:r w:rsidR="009A1002" w:rsidRPr="009A1002">
        <w:rPr>
          <w:rFonts w:ascii="Arial" w:hAnsi="Arial" w:cs="Arial"/>
        </w:rPr>
        <w:t>i Gospodarki Urzędu Marszałkowskiego Województwa Małopolskiego</w:t>
      </w:r>
      <w:r w:rsidR="009A1002">
        <w:rPr>
          <w:rFonts w:ascii="Arial" w:hAnsi="Arial" w:cs="Arial"/>
          <w:b/>
        </w:rPr>
        <w:t xml:space="preserve">, </w:t>
      </w:r>
      <w:r w:rsidR="00150C45">
        <w:rPr>
          <w:rFonts w:ascii="Arial" w:hAnsi="Arial" w:cs="Arial"/>
        </w:rPr>
        <w:t>który</w:t>
      </w:r>
      <w:r w:rsidR="00BB216A">
        <w:rPr>
          <w:rFonts w:ascii="Arial" w:hAnsi="Arial" w:cs="Arial"/>
        </w:rPr>
        <w:t xml:space="preserve"> w imieniu Pana</w:t>
      </w:r>
      <w:r w:rsidR="00BB216A" w:rsidRPr="0014729A">
        <w:rPr>
          <w:rFonts w:ascii="Arial" w:hAnsi="Arial" w:cs="Arial"/>
          <w:b/>
        </w:rPr>
        <w:t xml:space="preserve"> </w:t>
      </w:r>
      <w:r w:rsidR="0014729A" w:rsidRPr="0014729A">
        <w:rPr>
          <w:rFonts w:ascii="Arial" w:hAnsi="Arial" w:cs="Arial"/>
          <w:b/>
        </w:rPr>
        <w:t>Łukasza</w:t>
      </w:r>
      <w:r w:rsidR="005F4160">
        <w:rPr>
          <w:rFonts w:ascii="Arial" w:hAnsi="Arial" w:cs="Arial"/>
          <w:b/>
        </w:rPr>
        <w:t xml:space="preserve"> </w:t>
      </w:r>
      <w:r w:rsidR="0014729A">
        <w:rPr>
          <w:rFonts w:ascii="Arial" w:hAnsi="Arial" w:cs="Arial"/>
          <w:b/>
        </w:rPr>
        <w:t>Smółki</w:t>
      </w:r>
      <w:r w:rsidR="005C2EB8" w:rsidRPr="00A7562D">
        <w:rPr>
          <w:rFonts w:ascii="Arial" w:hAnsi="Arial" w:cs="Arial"/>
        </w:rPr>
        <w:t xml:space="preserve"> –</w:t>
      </w:r>
      <w:r w:rsidR="00052107">
        <w:rPr>
          <w:rFonts w:ascii="Arial" w:hAnsi="Arial" w:cs="Arial"/>
        </w:rPr>
        <w:t xml:space="preserve"> </w:t>
      </w:r>
      <w:r w:rsidR="0014729A">
        <w:rPr>
          <w:rFonts w:ascii="Arial" w:hAnsi="Arial" w:cs="Arial"/>
        </w:rPr>
        <w:t>M</w:t>
      </w:r>
      <w:r w:rsidR="00281252" w:rsidRPr="00A7562D">
        <w:rPr>
          <w:rFonts w:ascii="Arial" w:hAnsi="Arial" w:cs="Arial"/>
        </w:rPr>
        <w:t>arszał</w:t>
      </w:r>
      <w:r w:rsidR="005F4160">
        <w:rPr>
          <w:rFonts w:ascii="Arial" w:hAnsi="Arial" w:cs="Arial"/>
        </w:rPr>
        <w:t>k</w:t>
      </w:r>
      <w:r w:rsidR="00BB216A">
        <w:rPr>
          <w:rFonts w:ascii="Arial" w:hAnsi="Arial" w:cs="Arial"/>
        </w:rPr>
        <w:t>a</w:t>
      </w:r>
      <w:r w:rsidR="00281252" w:rsidRPr="00A7562D">
        <w:rPr>
          <w:rFonts w:ascii="Arial" w:hAnsi="Arial" w:cs="Arial"/>
        </w:rPr>
        <w:t xml:space="preserve"> Województwa Małopolskiego</w:t>
      </w:r>
      <w:r w:rsidR="00D4288D">
        <w:rPr>
          <w:rFonts w:ascii="Arial" w:hAnsi="Arial" w:cs="Arial"/>
        </w:rPr>
        <w:t xml:space="preserve">, </w:t>
      </w:r>
      <w:r w:rsidR="005C2EB8" w:rsidRPr="00A7562D">
        <w:rPr>
          <w:rFonts w:ascii="Arial" w:hAnsi="Arial" w:cs="Arial"/>
        </w:rPr>
        <w:t xml:space="preserve">przywitał </w:t>
      </w:r>
      <w:r w:rsidR="009A1002">
        <w:rPr>
          <w:rFonts w:ascii="Arial" w:hAnsi="Arial" w:cs="Arial"/>
        </w:rPr>
        <w:t>uczestników posiedzenia.</w:t>
      </w:r>
    </w:p>
    <w:p w14:paraId="5B3A12AD" w14:textId="681B1E50" w:rsidR="002778FE" w:rsidRPr="002778FE" w:rsidRDefault="00C34FAE" w:rsidP="002778FE">
      <w:pPr>
        <w:spacing w:after="0" w:line="360" w:lineRule="auto"/>
        <w:rPr>
          <w:rFonts w:ascii="Arial" w:hAnsi="Arial" w:cs="Arial"/>
        </w:rPr>
      </w:pPr>
      <w:r w:rsidRPr="00761C52">
        <w:rPr>
          <w:rFonts w:ascii="Arial" w:hAnsi="Arial" w:cs="Arial"/>
          <w:b/>
        </w:rPr>
        <w:t xml:space="preserve">Pan </w:t>
      </w:r>
      <w:r w:rsidR="0014729A">
        <w:rPr>
          <w:rFonts w:ascii="Arial" w:hAnsi="Arial" w:cs="Arial"/>
          <w:b/>
        </w:rPr>
        <w:t>Rafał Kosowski</w:t>
      </w:r>
      <w:r w:rsidR="00BB216A">
        <w:rPr>
          <w:rFonts w:ascii="Arial" w:hAnsi="Arial" w:cs="Arial"/>
          <w:b/>
        </w:rPr>
        <w:t xml:space="preserve"> </w:t>
      </w:r>
      <w:r w:rsidR="009A1002" w:rsidRPr="009A1002">
        <w:rPr>
          <w:rFonts w:ascii="Arial" w:hAnsi="Arial" w:cs="Arial"/>
        </w:rPr>
        <w:t>prz</w:t>
      </w:r>
      <w:r w:rsidR="00FA6F78">
        <w:rPr>
          <w:rFonts w:ascii="Arial" w:hAnsi="Arial" w:cs="Arial"/>
        </w:rPr>
        <w:t>ypomniał</w:t>
      </w:r>
      <w:r w:rsidR="009A1002">
        <w:rPr>
          <w:rFonts w:ascii="Arial" w:hAnsi="Arial" w:cs="Arial"/>
          <w:b/>
        </w:rPr>
        <w:t xml:space="preserve"> </w:t>
      </w:r>
      <w:r w:rsidR="00844F52">
        <w:rPr>
          <w:rFonts w:ascii="Arial" w:hAnsi="Arial" w:cs="Arial"/>
        </w:rPr>
        <w:t>temat</w:t>
      </w:r>
      <w:r w:rsidR="009A1002" w:rsidRPr="009A1002">
        <w:rPr>
          <w:rFonts w:ascii="Arial" w:hAnsi="Arial" w:cs="Arial"/>
        </w:rPr>
        <w:t xml:space="preserve"> </w:t>
      </w:r>
      <w:r w:rsidR="00E132C8">
        <w:rPr>
          <w:rFonts w:ascii="Arial" w:hAnsi="Arial" w:cs="Arial"/>
        </w:rPr>
        <w:t>spotkania</w:t>
      </w:r>
      <w:r w:rsidR="0014729A">
        <w:rPr>
          <w:rFonts w:ascii="Arial" w:hAnsi="Arial" w:cs="Arial"/>
        </w:rPr>
        <w:t>,</w:t>
      </w:r>
      <w:r w:rsidR="009A1002" w:rsidRPr="009A1002">
        <w:rPr>
          <w:rFonts w:ascii="Arial" w:hAnsi="Arial" w:cs="Arial"/>
        </w:rPr>
        <w:t xml:space="preserve"> </w:t>
      </w:r>
      <w:r w:rsidR="00FA6F78" w:rsidRPr="00844F52">
        <w:rPr>
          <w:rFonts w:ascii="Arial" w:hAnsi="Arial" w:cs="Arial"/>
        </w:rPr>
        <w:t>którym</w:t>
      </w:r>
      <w:r w:rsidR="00844F52">
        <w:rPr>
          <w:rFonts w:ascii="Arial" w:hAnsi="Arial" w:cs="Arial"/>
        </w:rPr>
        <w:t xml:space="preserve"> było</w:t>
      </w:r>
      <w:r w:rsidR="009A1002" w:rsidRPr="00844F52">
        <w:rPr>
          <w:rFonts w:ascii="Arial" w:hAnsi="Arial" w:cs="Arial"/>
        </w:rPr>
        <w:t xml:space="preserve"> </w:t>
      </w:r>
      <w:r w:rsidR="00844F52">
        <w:rPr>
          <w:rFonts w:ascii="Arial" w:hAnsi="Arial" w:cs="Arial"/>
        </w:rPr>
        <w:t>r</w:t>
      </w:r>
      <w:r w:rsidR="00844F52" w:rsidRPr="00844F52">
        <w:rPr>
          <w:rFonts w:ascii="Arial" w:hAnsi="Arial" w:cs="Arial"/>
        </w:rPr>
        <w:t>ozporządzenie GPSR (General Product Safety Regulation) – jakie obowiązki dla firm przewiduje, stan prac nad polską ustawą w tej sprawie.</w:t>
      </w:r>
      <w:r w:rsidR="002778FE">
        <w:rPr>
          <w:rFonts w:ascii="Arial" w:hAnsi="Arial" w:cs="Arial"/>
        </w:rPr>
        <w:t xml:space="preserve"> </w:t>
      </w:r>
      <w:r w:rsidR="002778FE" w:rsidRPr="002778FE">
        <w:rPr>
          <w:rFonts w:ascii="Arial" w:hAnsi="Arial" w:cs="Arial"/>
        </w:rPr>
        <w:t xml:space="preserve">13 grudnia 2024 r. weszło w życie rozporządzenie GPSR, które zmienia podejście do bezpieczeństwa produktów. Rozporządzenie wprowadza szereg obowiązków związanych m.in. ze sporządzaniem dokumentacji technicznych i instrukcji, informowaniem o produktach, </w:t>
      </w:r>
      <w:r w:rsidR="0010762D">
        <w:rPr>
          <w:rFonts w:ascii="Arial" w:hAnsi="Arial" w:cs="Arial"/>
        </w:rPr>
        <w:t>p</w:t>
      </w:r>
      <w:r w:rsidR="002778FE" w:rsidRPr="002778FE">
        <w:rPr>
          <w:rFonts w:ascii="Arial" w:hAnsi="Arial" w:cs="Arial"/>
        </w:rPr>
        <w:t>rzechowywaniem dokumentów na ich temat, reagowaniem na wypadki spowodowane przez produkt.</w:t>
      </w:r>
      <w:r w:rsidR="0010762D">
        <w:rPr>
          <w:rFonts w:ascii="Arial" w:hAnsi="Arial" w:cs="Arial"/>
        </w:rPr>
        <w:t xml:space="preserve"> </w:t>
      </w:r>
      <w:r w:rsidR="002778FE" w:rsidRPr="002778FE">
        <w:rPr>
          <w:rFonts w:ascii="Arial" w:hAnsi="Arial" w:cs="Arial"/>
        </w:rPr>
        <w:t xml:space="preserve">Urząd Ochrony Konkurencji i Konsumentów przygotował projekt polskiej ustawy o nadzorze nad ogólnym bezpieczeństwem produktów, która ma na celu wdrożenie przepisów Rozporządzenia GPSR na poziomie krajowym. Wśród najważniejszych zmian znajdują się m.in. zmiany w zakresie kontroli produktów na rynku, procedur administracyjnych oraz nałożenie surowszych kar za naruszenie przepisów. </w:t>
      </w:r>
    </w:p>
    <w:p w14:paraId="069971D5" w14:textId="77777777" w:rsidR="0010762D" w:rsidRPr="00AE0742" w:rsidRDefault="0010762D" w:rsidP="002778FE">
      <w:pPr>
        <w:spacing w:after="0" w:line="360" w:lineRule="auto"/>
        <w:rPr>
          <w:rFonts w:ascii="Arial" w:hAnsi="Arial" w:cs="Arial"/>
          <w:b/>
        </w:rPr>
      </w:pPr>
    </w:p>
    <w:p w14:paraId="0B0EAF57" w14:textId="6AEA6E1E" w:rsidR="00134DAA" w:rsidRPr="00844F52" w:rsidRDefault="00414484" w:rsidP="00844F52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</w:t>
      </w:r>
      <w:r w:rsidR="00FA6F78" w:rsidRPr="00844F52">
        <w:rPr>
          <w:rFonts w:cs="Arial"/>
          <w:sz w:val="22"/>
          <w:szCs w:val="22"/>
        </w:rPr>
        <w:t>„</w:t>
      </w:r>
      <w:r w:rsidR="00844F52" w:rsidRPr="00844F52">
        <w:rPr>
          <w:rFonts w:cs="Arial"/>
          <w:sz w:val="22"/>
          <w:szCs w:val="22"/>
        </w:rPr>
        <w:t>Rozporządzenie GPSR (General Product Safety Regulation) – jakie obowiązki dla firm przewiduje, stan prac nad polską ustawą w tej sprawie.</w:t>
      </w:r>
      <w:r w:rsidR="00FA6F78" w:rsidRPr="00844F52">
        <w:rPr>
          <w:rFonts w:cs="Arial"/>
          <w:sz w:val="22"/>
          <w:szCs w:val="22"/>
        </w:rPr>
        <w:t>”</w:t>
      </w:r>
      <w:r w:rsidR="00124D22" w:rsidRPr="00844F52">
        <w:rPr>
          <w:rFonts w:cs="Arial"/>
          <w:sz w:val="22"/>
          <w:szCs w:val="22"/>
        </w:rPr>
        <w:t xml:space="preserve"> </w:t>
      </w:r>
    </w:p>
    <w:p w14:paraId="2E916AF1" w14:textId="77777777" w:rsidR="00EB2433" w:rsidRDefault="00196E6A" w:rsidP="00EE4813">
      <w:pPr>
        <w:spacing w:after="0" w:line="360" w:lineRule="auto"/>
        <w:rPr>
          <w:rFonts w:ascii="Arial" w:hAnsi="Arial" w:cs="Arial"/>
        </w:rPr>
      </w:pPr>
      <w:r w:rsidRPr="004368BF">
        <w:rPr>
          <w:rFonts w:ascii="Arial" w:hAnsi="Arial" w:cs="Arial"/>
          <w:b/>
        </w:rPr>
        <w:t>Pani Katarzyna Bednarz</w:t>
      </w:r>
      <w:r w:rsidR="001568F2" w:rsidRPr="004368BF">
        <w:rPr>
          <w:rFonts w:ascii="Arial" w:hAnsi="Arial" w:cs="Arial"/>
          <w:b/>
        </w:rPr>
        <w:t>,</w:t>
      </w:r>
      <w:r w:rsidRPr="004368BF">
        <w:rPr>
          <w:rFonts w:ascii="Arial" w:hAnsi="Arial" w:cs="Arial"/>
          <w:b/>
        </w:rPr>
        <w:t xml:space="preserve"> Dyrektor Departamentu Nadzoru Rynku</w:t>
      </w:r>
      <w:r w:rsidR="001568F2" w:rsidRPr="004368BF">
        <w:rPr>
          <w:rFonts w:ascii="Arial" w:hAnsi="Arial" w:cs="Arial"/>
          <w:b/>
        </w:rPr>
        <w:t xml:space="preserve"> w</w:t>
      </w:r>
      <w:r w:rsidRPr="004368BF">
        <w:rPr>
          <w:rFonts w:ascii="Arial" w:hAnsi="Arial" w:cs="Arial"/>
          <w:b/>
        </w:rPr>
        <w:t xml:space="preserve">  Urz</w:t>
      </w:r>
      <w:r w:rsidR="001568F2" w:rsidRPr="004368BF">
        <w:rPr>
          <w:rFonts w:ascii="Arial" w:hAnsi="Arial" w:cs="Arial"/>
          <w:b/>
        </w:rPr>
        <w:t>ędzie</w:t>
      </w:r>
      <w:r w:rsidRPr="004368BF">
        <w:rPr>
          <w:rFonts w:ascii="Arial" w:hAnsi="Arial" w:cs="Arial"/>
          <w:b/>
        </w:rPr>
        <w:t xml:space="preserve"> Ochrony Konkurencji i Konsumentów</w:t>
      </w:r>
      <w:r w:rsidR="001568F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rzedstawiła prezentację pt.</w:t>
      </w:r>
      <w:r w:rsidRPr="00196E6A">
        <w:t xml:space="preserve"> </w:t>
      </w:r>
      <w:r w:rsidRPr="00196E6A">
        <w:rPr>
          <w:rFonts w:ascii="Arial" w:hAnsi="Arial" w:cs="Arial"/>
        </w:rPr>
        <w:t>Rozporządzenie (UE) 2023/988 ws. ogólnego bezpieczeństwa produktów (GPSR)</w:t>
      </w:r>
      <w:r w:rsidR="001568F2">
        <w:rPr>
          <w:rFonts w:ascii="Arial" w:hAnsi="Arial" w:cs="Arial"/>
        </w:rPr>
        <w:t xml:space="preserve">, </w:t>
      </w:r>
      <w:r w:rsidRPr="00196E6A">
        <w:rPr>
          <w:rFonts w:ascii="Arial" w:hAnsi="Arial" w:cs="Arial"/>
        </w:rPr>
        <w:t xml:space="preserve"> w ramach którego omówiła p</w:t>
      </w:r>
      <w:r w:rsidR="002416C6">
        <w:rPr>
          <w:rFonts w:ascii="Arial" w:hAnsi="Arial" w:cs="Arial"/>
        </w:rPr>
        <w:t>ojęcie nadzo</w:t>
      </w:r>
      <w:r w:rsidRPr="00196E6A">
        <w:rPr>
          <w:rFonts w:ascii="Arial" w:hAnsi="Arial" w:cs="Arial"/>
        </w:rPr>
        <w:t>r</w:t>
      </w:r>
      <w:r w:rsidR="002416C6">
        <w:rPr>
          <w:rFonts w:ascii="Arial" w:hAnsi="Arial" w:cs="Arial"/>
        </w:rPr>
        <w:t>u</w:t>
      </w:r>
      <w:r w:rsidRPr="00196E6A">
        <w:rPr>
          <w:rFonts w:ascii="Arial" w:hAnsi="Arial" w:cs="Arial"/>
        </w:rPr>
        <w:t xml:space="preserve"> rynku</w:t>
      </w:r>
      <w:r w:rsidR="001568F2">
        <w:rPr>
          <w:rFonts w:ascii="Arial" w:hAnsi="Arial" w:cs="Arial"/>
        </w:rPr>
        <w:t xml:space="preserve"> </w:t>
      </w:r>
      <w:r w:rsidRPr="00196E6A">
        <w:rPr>
          <w:rFonts w:ascii="Arial" w:hAnsi="Arial" w:cs="Arial"/>
        </w:rPr>
        <w:t xml:space="preserve">(obszar zharmonizowany i niezharmonizowany), cele GPSR i organy, przyjęte rozwiązania, </w:t>
      </w:r>
      <w:r w:rsidRPr="00196E6A">
        <w:rPr>
          <w:rFonts w:ascii="Arial" w:hAnsi="Arial" w:cs="Arial"/>
        </w:rPr>
        <w:lastRenderedPageBreak/>
        <w:t xml:space="preserve">obowiązki </w:t>
      </w:r>
      <w:r w:rsidR="001568F2">
        <w:rPr>
          <w:rFonts w:ascii="Arial" w:hAnsi="Arial" w:cs="Arial"/>
        </w:rPr>
        <w:t xml:space="preserve">przy </w:t>
      </w:r>
      <w:r w:rsidRPr="00196E6A">
        <w:rPr>
          <w:rFonts w:ascii="Arial" w:hAnsi="Arial" w:cs="Arial"/>
        </w:rPr>
        <w:t>sprzedaż</w:t>
      </w:r>
      <w:r w:rsidR="001568F2">
        <w:rPr>
          <w:rFonts w:ascii="Arial" w:hAnsi="Arial" w:cs="Arial"/>
        </w:rPr>
        <w:t>y</w:t>
      </w:r>
      <w:r w:rsidRPr="00196E6A">
        <w:rPr>
          <w:rFonts w:ascii="Arial" w:hAnsi="Arial" w:cs="Arial"/>
        </w:rPr>
        <w:t xml:space="preserve"> online, stan prac </w:t>
      </w:r>
      <w:r w:rsidR="001568F2">
        <w:rPr>
          <w:rFonts w:ascii="Arial" w:hAnsi="Arial" w:cs="Arial"/>
        </w:rPr>
        <w:t xml:space="preserve">w zakresie </w:t>
      </w:r>
      <w:r w:rsidRPr="00196E6A">
        <w:rPr>
          <w:rFonts w:ascii="Arial" w:hAnsi="Arial" w:cs="Arial"/>
        </w:rPr>
        <w:t>przepis</w:t>
      </w:r>
      <w:r w:rsidR="001568F2">
        <w:rPr>
          <w:rFonts w:ascii="Arial" w:hAnsi="Arial" w:cs="Arial"/>
        </w:rPr>
        <w:t>ów</w:t>
      </w:r>
      <w:r w:rsidRPr="00196E6A">
        <w:rPr>
          <w:rFonts w:ascii="Arial" w:hAnsi="Arial" w:cs="Arial"/>
        </w:rPr>
        <w:t xml:space="preserve"> krajow</w:t>
      </w:r>
      <w:r w:rsidR="001568F2">
        <w:rPr>
          <w:rFonts w:ascii="Arial" w:hAnsi="Arial" w:cs="Arial"/>
        </w:rPr>
        <w:t>ych dotyczących niniejszego obszaru.</w:t>
      </w:r>
      <w:r w:rsidR="00F4506B">
        <w:rPr>
          <w:rFonts w:ascii="Arial" w:hAnsi="Arial" w:cs="Arial"/>
        </w:rPr>
        <w:t xml:space="preserve"> </w:t>
      </w:r>
    </w:p>
    <w:p w14:paraId="20E3610C" w14:textId="7D2980DE" w:rsidR="00EB2433" w:rsidRDefault="00EB2433" w:rsidP="004368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Celem GPSR je</w:t>
      </w:r>
      <w:r w:rsidR="004368BF">
        <w:rPr>
          <w:rFonts w:ascii="Arial" w:hAnsi="Arial" w:cs="Arial"/>
        </w:rPr>
        <w:t>st m.in. z</w:t>
      </w:r>
      <w:r>
        <w:rPr>
          <w:rFonts w:ascii="Arial" w:hAnsi="Arial" w:cs="Arial"/>
        </w:rPr>
        <w:t>większenie poziomu bezpiec</w:t>
      </w:r>
      <w:r w:rsidR="004368BF">
        <w:rPr>
          <w:rFonts w:ascii="Arial" w:hAnsi="Arial" w:cs="Arial"/>
        </w:rPr>
        <w:t>zeństwa produktów na terenie UE, s</w:t>
      </w:r>
      <w:r>
        <w:rPr>
          <w:rFonts w:ascii="Arial" w:hAnsi="Arial" w:cs="Arial"/>
        </w:rPr>
        <w:t>tworzenie spójnego nadzoru rynku produktów zharmonizowanych i niezharmonizowanych (ujednolicenie procedur i środków stosowan</w:t>
      </w:r>
      <w:r w:rsidR="004368BF">
        <w:rPr>
          <w:rFonts w:ascii="Arial" w:hAnsi="Arial" w:cs="Arial"/>
        </w:rPr>
        <w:t>ych przez organy nadzoru rynku), o</w:t>
      </w:r>
      <w:r>
        <w:rPr>
          <w:rFonts w:ascii="Arial" w:hAnsi="Arial" w:cs="Arial"/>
        </w:rPr>
        <w:t>kreślenie obowiązków podmiotów gospodarczych odpow</w:t>
      </w:r>
      <w:r w:rsidR="004368BF">
        <w:rPr>
          <w:rFonts w:ascii="Arial" w:hAnsi="Arial" w:cs="Arial"/>
        </w:rPr>
        <w:t>iedzialnych za obrót produktami.</w:t>
      </w:r>
    </w:p>
    <w:p w14:paraId="2E7BE729" w14:textId="094B96FF" w:rsidR="00EB2433" w:rsidRDefault="00EB2433" w:rsidP="00EB24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Rozwiązania wprowadzone rozporządzeniem GPSR:</w:t>
      </w:r>
    </w:p>
    <w:p w14:paraId="33EC627E" w14:textId="5D8E61BF" w:rsidR="00EB2433" w:rsidRDefault="00EB2433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Nowa definicja produktu – produkty konsumenckie materialne, niematerialne i mieszane, w tym aplikacje i oprogramowania;;</w:t>
      </w:r>
    </w:p>
    <w:p w14:paraId="3A48D792" w14:textId="4EC9897E" w:rsidR="00EB2433" w:rsidRDefault="00EB2433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Produkty konsumenckie podlegające wymaganiom zharmonizowanym w zakresie ryzyk nieobjętych unijnym prawodawstwem harmonizacyjnym (np. szkody dla zdrowia psychicznego)</w:t>
      </w:r>
    </w:p>
    <w:p w14:paraId="24AC83FC" w14:textId="71082E87" w:rsidR="00EB2433" w:rsidRDefault="00EB2433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Obowiązki dot. bezpieczeństwa produktów dla wszystkich podmiotów gospodarczych (np. opracowanie dokumentacji technicznej, identyfikacja produktu</w:t>
      </w:r>
      <w:r w:rsidR="00711613">
        <w:rPr>
          <w:rFonts w:ascii="Arial" w:hAnsi="Arial" w:cs="Arial"/>
        </w:rPr>
        <w:t>), niezależnie od kanału dystrybucji (sprzeda</w:t>
      </w:r>
      <w:r w:rsidR="00936152">
        <w:rPr>
          <w:rFonts w:ascii="Arial" w:hAnsi="Arial" w:cs="Arial"/>
        </w:rPr>
        <w:t>ż</w:t>
      </w:r>
      <w:r w:rsidR="00711613">
        <w:rPr>
          <w:rFonts w:ascii="Arial" w:hAnsi="Arial" w:cs="Arial"/>
        </w:rPr>
        <w:t xml:space="preserve"> tradycyjna lub online);</w:t>
      </w:r>
    </w:p>
    <w:p w14:paraId="12F9BF4D" w14:textId="4D983EB3" w:rsidR="00711613" w:rsidRDefault="00711613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Wprowadzenie obowiązku wyznaczenia osoby odpowiedzialnej za produkt na terenie UE;</w:t>
      </w:r>
    </w:p>
    <w:p w14:paraId="64AA2B26" w14:textId="778C89AA" w:rsidR="00711613" w:rsidRDefault="00711613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Obowiązki internetowych platform handlowych – dot. bezpieczeństwa wprowadzonych produktów konsumenckich;</w:t>
      </w:r>
    </w:p>
    <w:p w14:paraId="658A2CAD" w14:textId="1F5CDCC5" w:rsidR="00711613" w:rsidRDefault="00711613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Uregulowanie kwestii odzyskiwania produktów od konsumentów (ang. recall) – monitorowanie prowadzonych działań przez podmioty gospodarcze</w:t>
      </w:r>
      <w:r w:rsidR="004368BF">
        <w:rPr>
          <w:rFonts w:ascii="Arial" w:hAnsi="Arial" w:cs="Arial"/>
        </w:rPr>
        <w:t xml:space="preserve"> oraz wprowadzenie wzoru powiadomienia konsumentów o kampanii odzyskiwania produktu;</w:t>
      </w:r>
    </w:p>
    <w:p w14:paraId="488E27D0" w14:textId="10011654" w:rsidR="004368BF" w:rsidRDefault="004368BF" w:rsidP="007D739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Platforma Safety Gate obejmuje:</w:t>
      </w:r>
    </w:p>
    <w:p w14:paraId="14C2491E" w14:textId="7A1C3FC6" w:rsidR="004368BF" w:rsidRDefault="004368BF" w:rsidP="004368B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368BF">
        <w:rPr>
          <w:rFonts w:ascii="Arial" w:hAnsi="Arial" w:cs="Arial"/>
        </w:rPr>
        <w:t>system wczesnego ostrzegania o produktach niebezpiecznych Safety Gate (rejestr administrowany przez Komisję Europejską)</w:t>
      </w:r>
      <w:r>
        <w:rPr>
          <w:rFonts w:ascii="Arial" w:hAnsi="Arial" w:cs="Arial"/>
        </w:rPr>
        <w:t>;</w:t>
      </w:r>
    </w:p>
    <w:p w14:paraId="28C795E1" w14:textId="6F8B7725" w:rsidR="004368BF" w:rsidRDefault="004368BF" w:rsidP="004368B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368BF">
        <w:rPr>
          <w:rFonts w:ascii="Arial" w:hAnsi="Arial" w:cs="Arial"/>
        </w:rPr>
        <w:t xml:space="preserve">portal dla konsumentów Consumers Safety Gateway (informowanie konsumentów </w:t>
      </w:r>
      <w:r w:rsidR="00651DD9">
        <w:rPr>
          <w:rFonts w:ascii="Arial" w:hAnsi="Arial" w:cs="Arial"/>
        </w:rPr>
        <w:br/>
      </w:r>
      <w:r w:rsidRPr="004368BF">
        <w:rPr>
          <w:rFonts w:ascii="Arial" w:hAnsi="Arial" w:cs="Arial"/>
        </w:rPr>
        <w:t>i umożliwienie składania skarg oraz zawiadomień o wypadkach)</w:t>
      </w:r>
    </w:p>
    <w:p w14:paraId="17922E15" w14:textId="06EB91A8" w:rsidR="004368BF" w:rsidRDefault="004368BF" w:rsidP="004368B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368BF">
        <w:rPr>
          <w:rFonts w:ascii="Arial" w:hAnsi="Arial" w:cs="Arial"/>
        </w:rPr>
        <w:t>portal dla przedsiębiorców Safety Business Gateway (dobrowolne informowanie organów i konsumentów o produktach niebezpiecznych)</w:t>
      </w:r>
    </w:p>
    <w:p w14:paraId="163F8A23" w14:textId="558A6746" w:rsidR="004368BF" w:rsidRPr="004368BF" w:rsidRDefault="005C0AC7" w:rsidP="004368BF">
      <w:pPr>
        <w:pStyle w:val="Akapitzlist"/>
        <w:spacing w:after="0" w:line="360" w:lineRule="auto"/>
        <w:ind w:left="1440"/>
        <w:rPr>
          <w:rFonts w:ascii="Arial" w:hAnsi="Arial" w:cs="Arial"/>
          <w:lang w:val="en-US"/>
        </w:rPr>
      </w:pPr>
      <w:hyperlink r:id="rId9" w:history="1">
        <w:r w:rsidR="004368BF" w:rsidRPr="004368BF">
          <w:rPr>
            <w:rStyle w:val="Hipercze"/>
            <w:rFonts w:ascii="Arial" w:hAnsi="Arial" w:cs="Arial"/>
            <w:lang w:val="en-US"/>
          </w:rPr>
          <w:t>https://ec.europa.eu/safety gate/#/screen/home</w:t>
        </w:r>
      </w:hyperlink>
    </w:p>
    <w:p w14:paraId="64AB2A30" w14:textId="1ECCC9D2" w:rsidR="00196E6A" w:rsidRDefault="004368BF" w:rsidP="004368BF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4368BF">
        <w:rPr>
          <w:rFonts w:ascii="Arial" w:hAnsi="Arial" w:cs="Arial"/>
        </w:rPr>
        <w:t>Osoba odpowiedzialna za produkty wprowadzane do UE</w:t>
      </w:r>
      <w:r>
        <w:rPr>
          <w:rFonts w:ascii="Arial" w:hAnsi="Arial" w:cs="Arial"/>
        </w:rPr>
        <w:t>:</w:t>
      </w:r>
    </w:p>
    <w:p w14:paraId="0497450D" w14:textId="35A1A54F" w:rsidR="00BD33E3" w:rsidRPr="00BD33E3" w:rsidRDefault="00BD33E3" w:rsidP="00BD33E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osoba fizyczna lub prawna</w:t>
      </w:r>
      <w:r>
        <w:rPr>
          <w:rFonts w:ascii="Arial" w:hAnsi="Arial" w:cs="Arial"/>
        </w:rPr>
        <w:t>;</w:t>
      </w:r>
    </w:p>
    <w:p w14:paraId="3A40A5E4" w14:textId="498AF8C2" w:rsidR="00BD33E3" w:rsidRPr="00BD33E3" w:rsidRDefault="00BD33E3" w:rsidP="00BD33E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siedziba lub miejsce zamieszkania musi być w UE</w:t>
      </w:r>
      <w:r>
        <w:rPr>
          <w:rFonts w:ascii="Arial" w:hAnsi="Arial" w:cs="Arial"/>
        </w:rPr>
        <w:t>;</w:t>
      </w:r>
    </w:p>
    <w:p w14:paraId="5D28EF12" w14:textId="54DFDCF0" w:rsidR="00BD33E3" w:rsidRPr="00BD33E3" w:rsidRDefault="00BD33E3" w:rsidP="00BD33E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obowiązek wyznaczenia dotyczy podmiotów spoza UE gdy brak innych podmiotów odpowiedzialnych za wprowadzenie produktu na obszar UE</w:t>
      </w:r>
      <w:r>
        <w:rPr>
          <w:rFonts w:ascii="Arial" w:hAnsi="Arial" w:cs="Arial"/>
        </w:rPr>
        <w:t>;</w:t>
      </w:r>
    </w:p>
    <w:p w14:paraId="06687E2D" w14:textId="4C18944E" w:rsidR="00BD33E3" w:rsidRPr="00BD33E3" w:rsidRDefault="00BD33E3" w:rsidP="00BD33E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regularnie sprawdza zgodność produktu z dokumentacją techniczną i na żądanie organów udostępnia dowody potwierdzające przeprowadzenie takiego sprawdzenia</w:t>
      </w:r>
      <w:r>
        <w:rPr>
          <w:rFonts w:ascii="Arial" w:hAnsi="Arial" w:cs="Arial"/>
        </w:rPr>
        <w:t>;</w:t>
      </w:r>
    </w:p>
    <w:p w14:paraId="316748D1" w14:textId="2958C6F6" w:rsidR="004368BF" w:rsidRPr="00BD33E3" w:rsidRDefault="00BD33E3" w:rsidP="00BD33E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dane podaje się na produkcie/opakowaniu/w dołączonym do produktu dokumencie</w:t>
      </w:r>
      <w:r>
        <w:rPr>
          <w:rFonts w:ascii="Arial" w:hAnsi="Arial" w:cs="Arial"/>
        </w:rPr>
        <w:t>.</w:t>
      </w:r>
    </w:p>
    <w:p w14:paraId="709B1D80" w14:textId="2566677C" w:rsidR="00BD33E3" w:rsidRPr="00BD33E3" w:rsidRDefault="00BD33E3" w:rsidP="00BD33E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lastRenderedPageBreak/>
        <w:t>Obowiązki podmiotów gosp. sprzedaż online</w:t>
      </w:r>
      <w:r>
        <w:rPr>
          <w:rFonts w:ascii="Arial" w:hAnsi="Arial" w:cs="Arial"/>
        </w:rPr>
        <w:t xml:space="preserve">: </w:t>
      </w:r>
      <w:r w:rsidR="00D25920">
        <w:rPr>
          <w:rFonts w:ascii="Arial" w:hAnsi="Arial" w:cs="Arial"/>
        </w:rPr>
        <w:t>o</w:t>
      </w:r>
      <w:r w:rsidRPr="00BD33E3">
        <w:rPr>
          <w:rFonts w:ascii="Arial" w:hAnsi="Arial" w:cs="Arial"/>
        </w:rPr>
        <w:t xml:space="preserve">ferta online musi zawierać w sposób jasny </w:t>
      </w:r>
      <w:r w:rsidR="00651DD9">
        <w:rPr>
          <w:rFonts w:ascii="Arial" w:hAnsi="Arial" w:cs="Arial"/>
        </w:rPr>
        <w:br/>
      </w:r>
      <w:r w:rsidRPr="00BD33E3">
        <w:rPr>
          <w:rFonts w:ascii="Arial" w:hAnsi="Arial" w:cs="Arial"/>
        </w:rPr>
        <w:t>i widoczny co najmniej następujące informacje (art 19 GPSR):</w:t>
      </w:r>
    </w:p>
    <w:p w14:paraId="4CA8D41B" w14:textId="0BF20CCA" w:rsidR="00BD33E3" w:rsidRPr="00BD33E3" w:rsidRDefault="00BD33E3" w:rsidP="00A70E7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identyfikację podmiotu odpowiedzialnego za produkt (imię i nazwisko lub nazwę producenta oraz adres pocztowy i elektroniczny, pod którym można się z nim skontaktować, a także w przypadku gdy producent nie ma siedziby w Unii</w:t>
      </w:r>
      <w:r>
        <w:rPr>
          <w:rFonts w:ascii="Arial" w:hAnsi="Arial" w:cs="Arial"/>
        </w:rPr>
        <w:t xml:space="preserve"> -</w:t>
      </w:r>
      <w:r w:rsidRPr="00BD33E3">
        <w:rPr>
          <w:rFonts w:ascii="Arial" w:hAnsi="Arial" w:cs="Arial"/>
        </w:rPr>
        <w:t xml:space="preserve"> imię </w:t>
      </w:r>
      <w:r w:rsidR="00651DD9">
        <w:rPr>
          <w:rFonts w:ascii="Arial" w:hAnsi="Arial" w:cs="Arial"/>
        </w:rPr>
        <w:br/>
      </w:r>
      <w:r w:rsidRPr="00BD33E3">
        <w:rPr>
          <w:rFonts w:ascii="Arial" w:hAnsi="Arial" w:cs="Arial"/>
        </w:rPr>
        <w:t>i nazwisko lub nazwę, adres pocztowy i elektroniczny osoby odpowiedzialnej)</w:t>
      </w:r>
      <w:r>
        <w:rPr>
          <w:rFonts w:ascii="Arial" w:hAnsi="Arial" w:cs="Arial"/>
        </w:rPr>
        <w:t>;</w:t>
      </w:r>
    </w:p>
    <w:p w14:paraId="03DDE0E3" w14:textId="53128103" w:rsidR="00BD33E3" w:rsidRPr="00BD33E3" w:rsidRDefault="00BD33E3" w:rsidP="00BD33E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informacje umożliwiające identyfikację produktu w tym jego obraz, rodzaj, a także inne identyfikatory</w:t>
      </w:r>
      <w:r>
        <w:rPr>
          <w:rFonts w:ascii="Arial" w:hAnsi="Arial" w:cs="Arial"/>
        </w:rPr>
        <w:t>;</w:t>
      </w:r>
    </w:p>
    <w:p w14:paraId="3714B3A9" w14:textId="0AACC593" w:rsidR="002416C6" w:rsidRDefault="00BD33E3" w:rsidP="00BD33E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 xml:space="preserve">wszelkie ostrzeżenia lub informacje na temat bezpieczeństwa które powinny być umieszczone na lub opakowaniu, lub zawarte w dołączonym dokumencie </w:t>
      </w:r>
      <w:r>
        <w:rPr>
          <w:rFonts w:ascii="Arial" w:hAnsi="Arial" w:cs="Arial"/>
        </w:rPr>
        <w:t>t</w:t>
      </w:r>
      <w:r w:rsidRPr="00BD33E3">
        <w:rPr>
          <w:rFonts w:ascii="Arial" w:hAnsi="Arial" w:cs="Arial"/>
        </w:rPr>
        <w:t>owarzyszącym, w języku polskim</w:t>
      </w:r>
      <w:r>
        <w:rPr>
          <w:rFonts w:ascii="Arial" w:hAnsi="Arial" w:cs="Arial"/>
        </w:rPr>
        <w:t>.</w:t>
      </w:r>
    </w:p>
    <w:p w14:paraId="21244669" w14:textId="6C4D1244" w:rsidR="00BD33E3" w:rsidRPr="00BD33E3" w:rsidRDefault="00BD33E3" w:rsidP="00BD33E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Dostawca internetowych platform handlowych</w:t>
      </w:r>
      <w:r>
        <w:rPr>
          <w:rFonts w:ascii="Arial" w:hAnsi="Arial" w:cs="Arial"/>
        </w:rPr>
        <w:t>:</w:t>
      </w:r>
    </w:p>
    <w:p w14:paraId="5818932C" w14:textId="3D6296BC" w:rsidR="00BD33E3" w:rsidRPr="00BD33E3" w:rsidRDefault="00BD33E3" w:rsidP="00BD33E3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wyznacza pojedynczy punkt kontaktowy do komunikacji z organami i konsumentami</w:t>
      </w:r>
      <w:r>
        <w:rPr>
          <w:rFonts w:ascii="Arial" w:hAnsi="Arial" w:cs="Arial"/>
        </w:rPr>
        <w:t>;</w:t>
      </w:r>
    </w:p>
    <w:p w14:paraId="41D2DFCB" w14:textId="001656E2" w:rsidR="00BD33E3" w:rsidRPr="00BD33E3" w:rsidRDefault="00BD33E3" w:rsidP="00BD33E3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rozpatruje zawiadomienia dotyczące bezpieczeństwa oferowanych produktów (do 3 dni)</w:t>
      </w:r>
      <w:r>
        <w:rPr>
          <w:rFonts w:ascii="Arial" w:hAnsi="Arial" w:cs="Arial"/>
        </w:rPr>
        <w:t>;</w:t>
      </w:r>
    </w:p>
    <w:p w14:paraId="51E03C4C" w14:textId="44C84F3E" w:rsidR="00BD33E3" w:rsidRPr="00BD33E3" w:rsidRDefault="00BD33E3" w:rsidP="00BD33E3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umożliwia przedsiębiorcom podanie minimum informacji o produkcie na swojej platformie</w:t>
      </w:r>
      <w:r>
        <w:rPr>
          <w:rFonts w:ascii="Arial" w:hAnsi="Arial" w:cs="Arial"/>
        </w:rPr>
        <w:t>;</w:t>
      </w:r>
    </w:p>
    <w:p w14:paraId="25527295" w14:textId="0FA7395D" w:rsidR="00BD33E3" w:rsidRPr="00BD33E3" w:rsidRDefault="00BD33E3" w:rsidP="001F14E6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zawiadamia organy nadzoru rynku i konsumentów o produktach niebezpiecznych, monitoruje rejestr unijny Safety Gate w zakresie bezpieczeństwa oferowanych produktów, publikuje informacje na temat odzyskania</w:t>
      </w:r>
      <w:r>
        <w:rPr>
          <w:rFonts w:ascii="Arial" w:hAnsi="Arial" w:cs="Arial"/>
        </w:rPr>
        <w:t xml:space="preserve"> </w:t>
      </w:r>
      <w:r w:rsidRPr="00BD33E3">
        <w:rPr>
          <w:rFonts w:ascii="Arial" w:hAnsi="Arial" w:cs="Arial"/>
        </w:rPr>
        <w:t>produktu</w:t>
      </w:r>
      <w:r>
        <w:rPr>
          <w:rFonts w:ascii="Arial" w:hAnsi="Arial" w:cs="Arial"/>
        </w:rPr>
        <w:t>;</w:t>
      </w:r>
    </w:p>
    <w:p w14:paraId="6E2B8742" w14:textId="3563228C" w:rsidR="00196E6A" w:rsidRPr="00BD33E3" w:rsidRDefault="00BD33E3" w:rsidP="00BD33E3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D33E3">
        <w:rPr>
          <w:rFonts w:ascii="Arial" w:hAnsi="Arial" w:cs="Arial"/>
        </w:rPr>
        <w:t>organy nadzoru rynku mogą nakazać usunięcie określonych treści dotyczących produktu niebezpiecznego (2 dni na reakcję)</w:t>
      </w:r>
      <w:r>
        <w:rPr>
          <w:rFonts w:ascii="Arial" w:hAnsi="Arial" w:cs="Arial"/>
        </w:rPr>
        <w:t>.</w:t>
      </w:r>
    </w:p>
    <w:p w14:paraId="7CE736A0" w14:textId="77777777" w:rsidR="00994525" w:rsidRDefault="00917FE2" w:rsidP="0099452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17FE2">
        <w:rPr>
          <w:rFonts w:ascii="Arial" w:hAnsi="Arial" w:cs="Arial"/>
        </w:rPr>
        <w:t>Stosowanie GPSR</w:t>
      </w:r>
      <w:r w:rsidR="00994525">
        <w:rPr>
          <w:rFonts w:ascii="Arial" w:hAnsi="Arial" w:cs="Arial"/>
        </w:rPr>
        <w:t xml:space="preserve">: </w:t>
      </w:r>
    </w:p>
    <w:p w14:paraId="099E8940" w14:textId="71C03822" w:rsidR="00994525" w:rsidRPr="00994525" w:rsidRDefault="00994525" w:rsidP="0099452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994525">
        <w:rPr>
          <w:rFonts w:ascii="Arial" w:hAnsi="Arial" w:cs="Arial"/>
        </w:rPr>
        <w:t>13.12.2024 r rozpoczęcie stosowania GPSR (wymagania i obowiązki)</w:t>
      </w:r>
      <w:r w:rsidR="00D25920">
        <w:rPr>
          <w:rFonts w:ascii="Arial" w:hAnsi="Arial" w:cs="Arial"/>
        </w:rPr>
        <w:t>;</w:t>
      </w:r>
    </w:p>
    <w:p w14:paraId="425E820A" w14:textId="126066C9" w:rsidR="004E7AB5" w:rsidRPr="00917FE2" w:rsidRDefault="00994525" w:rsidP="0099452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994525">
        <w:rPr>
          <w:rFonts w:ascii="Arial" w:hAnsi="Arial" w:cs="Arial"/>
        </w:rPr>
        <w:t>12.06.2023 r wejście w życie 20 dni od opublikowania 23</w:t>
      </w:r>
      <w:r>
        <w:rPr>
          <w:rFonts w:ascii="Arial" w:hAnsi="Arial" w:cs="Arial"/>
        </w:rPr>
        <w:t>.</w:t>
      </w:r>
      <w:r w:rsidRPr="00994525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Pr="00994525">
        <w:rPr>
          <w:rFonts w:ascii="Arial" w:hAnsi="Arial" w:cs="Arial"/>
        </w:rPr>
        <w:t>2023 r</w:t>
      </w:r>
      <w:r w:rsidR="00D25920">
        <w:rPr>
          <w:rFonts w:ascii="Arial" w:hAnsi="Arial" w:cs="Arial"/>
        </w:rPr>
        <w:t>.</w:t>
      </w:r>
    </w:p>
    <w:p w14:paraId="10EE9EFC" w14:textId="4DF5C18D" w:rsidR="00B94426" w:rsidRDefault="00B94426" w:rsidP="00B94426">
      <w:pPr>
        <w:pStyle w:val="Akapitzlist"/>
        <w:numPr>
          <w:ilvl w:val="0"/>
          <w:numId w:val="4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B94426">
        <w:rPr>
          <w:rFonts w:ascii="Arial" w:hAnsi="Arial" w:cs="Arial"/>
        </w:rPr>
        <w:t>Projekt ustawy o nadzorze nad ogólnym bezpieczeństwem produktów</w:t>
      </w:r>
      <w:r w:rsidR="00D25920">
        <w:rPr>
          <w:rFonts w:ascii="Arial" w:hAnsi="Arial" w:cs="Arial"/>
        </w:rPr>
        <w:t>:</w:t>
      </w:r>
    </w:p>
    <w:p w14:paraId="0AF95C6D" w14:textId="024DD15B" w:rsidR="00B94426" w:rsidRPr="00B94426" w:rsidRDefault="00D25920" w:rsidP="00B94426">
      <w:pPr>
        <w:pStyle w:val="Akapitzlist"/>
        <w:numPr>
          <w:ilvl w:val="0"/>
          <w:numId w:val="11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4426" w:rsidRPr="00B94426">
        <w:rPr>
          <w:rFonts w:ascii="Arial" w:hAnsi="Arial" w:cs="Arial"/>
        </w:rPr>
        <w:t>el</w:t>
      </w:r>
      <w:r>
        <w:rPr>
          <w:rFonts w:ascii="Arial" w:hAnsi="Arial" w:cs="Arial"/>
        </w:rPr>
        <w:t>em jest</w:t>
      </w:r>
      <w:r w:rsidR="00B94426" w:rsidRPr="00B94426">
        <w:rPr>
          <w:rFonts w:ascii="Arial" w:hAnsi="Arial" w:cs="Arial"/>
        </w:rPr>
        <w:t xml:space="preserve"> dostosowanie przepisów krajowych do GPSR</w:t>
      </w:r>
      <w:r w:rsidR="00B94426">
        <w:rPr>
          <w:rFonts w:ascii="Arial" w:hAnsi="Arial" w:cs="Arial"/>
        </w:rPr>
        <w:t>;</w:t>
      </w:r>
    </w:p>
    <w:p w14:paraId="1B5B723B" w14:textId="1C2F4E35" w:rsidR="00B94426" w:rsidRPr="00B94426" w:rsidRDefault="00B94426" w:rsidP="00B94426">
      <w:pPr>
        <w:pStyle w:val="Akapitzlist"/>
        <w:numPr>
          <w:ilvl w:val="0"/>
          <w:numId w:val="11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B94426">
        <w:rPr>
          <w:rFonts w:ascii="Arial" w:hAnsi="Arial" w:cs="Arial"/>
        </w:rPr>
        <w:t>określa zasady i tryb sprawowania nadzoru w zakresie ogólnego bezpieczeństwa produktów (procedury kontroli i prowadzenia postępowań)</w:t>
      </w:r>
      <w:r>
        <w:rPr>
          <w:rFonts w:ascii="Arial" w:hAnsi="Arial" w:cs="Arial"/>
        </w:rPr>
        <w:t>;</w:t>
      </w:r>
    </w:p>
    <w:p w14:paraId="1E39F07E" w14:textId="6C843D76" w:rsidR="00B94426" w:rsidRPr="00B94426" w:rsidRDefault="00B94426" w:rsidP="00B94426">
      <w:pPr>
        <w:pStyle w:val="Akapitzlist"/>
        <w:numPr>
          <w:ilvl w:val="0"/>
          <w:numId w:val="11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B94426">
        <w:rPr>
          <w:rFonts w:ascii="Arial" w:hAnsi="Arial" w:cs="Arial"/>
        </w:rPr>
        <w:t>dostosowuje terminologię (</w:t>
      </w:r>
      <w:r w:rsidR="003647BA">
        <w:rPr>
          <w:rFonts w:ascii="Arial" w:hAnsi="Arial" w:cs="Arial"/>
        </w:rPr>
        <w:t>np.</w:t>
      </w:r>
      <w:r w:rsidRPr="00B94426">
        <w:rPr>
          <w:rFonts w:ascii="Arial" w:hAnsi="Arial" w:cs="Arial"/>
        </w:rPr>
        <w:t xml:space="preserve"> katalog definicji na zasadzie odesłań do GPSR)</w:t>
      </w:r>
      <w:r>
        <w:rPr>
          <w:rFonts w:ascii="Arial" w:hAnsi="Arial" w:cs="Arial"/>
        </w:rPr>
        <w:t>;</w:t>
      </w:r>
    </w:p>
    <w:p w14:paraId="2FCBC7F3" w14:textId="344AD65D" w:rsidR="00B94426" w:rsidRPr="00B94426" w:rsidRDefault="00B94426" w:rsidP="00B94426">
      <w:pPr>
        <w:pStyle w:val="Akapitzlist"/>
        <w:numPr>
          <w:ilvl w:val="0"/>
          <w:numId w:val="11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B94426">
        <w:rPr>
          <w:rFonts w:ascii="Arial" w:hAnsi="Arial" w:cs="Arial"/>
        </w:rPr>
        <w:t>określa środki i sankcje za naruszenie wymagań oraz obowiązków</w:t>
      </w:r>
      <w:r>
        <w:rPr>
          <w:rFonts w:ascii="Arial" w:hAnsi="Arial" w:cs="Arial"/>
        </w:rPr>
        <w:t>;</w:t>
      </w:r>
    </w:p>
    <w:p w14:paraId="283B1457" w14:textId="79296847" w:rsidR="00B94426" w:rsidRDefault="00B94426" w:rsidP="00B94426">
      <w:pPr>
        <w:pStyle w:val="Akapitzlist"/>
        <w:numPr>
          <w:ilvl w:val="0"/>
          <w:numId w:val="11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B94426">
        <w:rPr>
          <w:rFonts w:ascii="Arial" w:hAnsi="Arial" w:cs="Arial"/>
        </w:rPr>
        <w:t>wyznacza Prezesa UOKiK jako jednolity urząd łącznikowy i krajowy punkt kontaktowy systemu Safety Gate (wymiana informacji o produktach niebezpiecznych)</w:t>
      </w:r>
      <w:r>
        <w:rPr>
          <w:rFonts w:ascii="Arial" w:hAnsi="Arial" w:cs="Arial"/>
        </w:rPr>
        <w:t>.</w:t>
      </w:r>
    </w:p>
    <w:p w14:paraId="449275A9" w14:textId="0593E6D9" w:rsidR="00B94426" w:rsidRPr="00D25920" w:rsidRDefault="00D25920" w:rsidP="00D25920">
      <w:pPr>
        <w:pStyle w:val="Akapitzlist"/>
        <w:numPr>
          <w:ilvl w:val="0"/>
          <w:numId w:val="4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4426" w:rsidRPr="00D25920">
        <w:rPr>
          <w:rFonts w:ascii="Arial" w:hAnsi="Arial" w:cs="Arial"/>
        </w:rPr>
        <w:t xml:space="preserve">tan prac: Komitet do Spraw Europejskich Rady Ministrów - luty 2025, Stały Komitet Rady Ministrów - kwiecień 2025, Komisja prawnicza i przyjęcie przez Radę Ministrów Parlament </w:t>
      </w:r>
      <w:r w:rsidR="00651DD9">
        <w:rPr>
          <w:rFonts w:ascii="Arial" w:hAnsi="Arial" w:cs="Arial"/>
        </w:rPr>
        <w:br/>
      </w:r>
      <w:r w:rsidR="00B94426" w:rsidRPr="00D25920">
        <w:rPr>
          <w:rFonts w:ascii="Arial" w:hAnsi="Arial" w:cs="Arial"/>
        </w:rPr>
        <w:t>i podpis Prezydenta.</w:t>
      </w:r>
    </w:p>
    <w:p w14:paraId="0B237BC8" w14:textId="1B16CEF2" w:rsidR="00202890" w:rsidRPr="002B7E41" w:rsidRDefault="00202890" w:rsidP="002B7E41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</w:p>
    <w:p w14:paraId="3DA10C2E" w14:textId="77777777" w:rsidR="00202890" w:rsidRPr="00B94426" w:rsidRDefault="00202890" w:rsidP="00202890">
      <w:pPr>
        <w:pStyle w:val="Akapitzlist"/>
        <w:tabs>
          <w:tab w:val="left" w:pos="710"/>
          <w:tab w:val="left" w:pos="1245"/>
        </w:tabs>
        <w:spacing w:after="120" w:line="360" w:lineRule="auto"/>
        <w:ind w:left="1080"/>
        <w:rPr>
          <w:rFonts w:ascii="Arial" w:hAnsi="Arial" w:cs="Arial"/>
        </w:rPr>
      </w:pPr>
    </w:p>
    <w:p w14:paraId="3555AE27" w14:textId="77777777" w:rsidR="00B94426" w:rsidRDefault="00B94426" w:rsidP="00B94426">
      <w:pPr>
        <w:pStyle w:val="Akapitzlist"/>
        <w:numPr>
          <w:ilvl w:val="0"/>
          <w:numId w:val="4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Przydatne linki: </w:t>
      </w:r>
    </w:p>
    <w:p w14:paraId="7DEF409A" w14:textId="156FE548" w:rsidR="00B94426" w:rsidRPr="002523D8" w:rsidRDefault="00B94426" w:rsidP="002523D8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523D8">
        <w:rPr>
          <w:rFonts w:ascii="Arial" w:hAnsi="Arial" w:cs="Arial"/>
          <w:sz w:val="22"/>
          <w:szCs w:val="22"/>
        </w:rPr>
        <w:t>Strona UOKiK poświęcona bezpieczeństwu produktów:</w:t>
      </w:r>
      <w:r w:rsidRPr="002523D8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002C7F67" w14:textId="1A9DF1DE" w:rsidR="00B94426" w:rsidRDefault="005C0AC7" w:rsidP="002523D8">
      <w:pPr>
        <w:autoSpaceDE w:val="0"/>
        <w:autoSpaceDN w:val="0"/>
        <w:adjustRightInd w:val="0"/>
        <w:spacing w:after="0" w:line="276" w:lineRule="auto"/>
        <w:ind w:firstLine="708"/>
        <w:rPr>
          <w:rStyle w:val="Hipercze"/>
          <w:rFonts w:ascii="Arial" w:hAnsi="Arial" w:cs="Arial"/>
          <w:lang w:eastAsia="pl-PL"/>
        </w:rPr>
      </w:pPr>
      <w:hyperlink r:id="rId10" w:history="1">
        <w:r w:rsidR="00B94426" w:rsidRPr="0021231B">
          <w:rPr>
            <w:rStyle w:val="Hipercze"/>
            <w:rFonts w:ascii="Arial" w:hAnsi="Arial" w:cs="Arial"/>
            <w:lang w:eastAsia="pl-PL"/>
          </w:rPr>
          <w:t>https://uokik.gov.pl/bezpieczenstwo-produktów</w:t>
        </w:r>
      </w:hyperlink>
    </w:p>
    <w:p w14:paraId="385499BB" w14:textId="77777777" w:rsidR="002523D8" w:rsidRPr="002523D8" w:rsidRDefault="002523D8" w:rsidP="002523D8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</w:rPr>
      </w:pPr>
    </w:p>
    <w:p w14:paraId="74D2E0A1" w14:textId="73D07EB6" w:rsidR="002641BB" w:rsidRPr="002523D8" w:rsidRDefault="002641BB" w:rsidP="002523D8">
      <w:pPr>
        <w:pStyle w:val="Akapitzlist"/>
        <w:numPr>
          <w:ilvl w:val="0"/>
          <w:numId w:val="14"/>
        </w:numPr>
        <w:tabs>
          <w:tab w:val="left" w:pos="710"/>
          <w:tab w:val="left" w:pos="1245"/>
        </w:tabs>
        <w:spacing w:after="0" w:line="276" w:lineRule="auto"/>
        <w:rPr>
          <w:rFonts w:ascii="Arial" w:hAnsi="Arial" w:cs="Arial"/>
        </w:rPr>
      </w:pPr>
      <w:r w:rsidRPr="002523D8">
        <w:rPr>
          <w:rFonts w:ascii="Arial" w:hAnsi="Arial" w:cs="Arial"/>
        </w:rPr>
        <w:t>Komunikat Komisji Europejskiej z 5 02 2025 ws handlu ele</w:t>
      </w:r>
      <w:r w:rsidR="002523D8">
        <w:rPr>
          <w:rFonts w:ascii="Arial" w:hAnsi="Arial" w:cs="Arial"/>
        </w:rPr>
        <w:t xml:space="preserve">ktronicznego i działań na rzecz </w:t>
      </w:r>
      <w:r w:rsidRPr="002523D8">
        <w:rPr>
          <w:rFonts w:ascii="Arial" w:hAnsi="Arial" w:cs="Arial"/>
        </w:rPr>
        <w:t>bezpiecznego i zrównoważonego importu</w:t>
      </w:r>
    </w:p>
    <w:p w14:paraId="12F784A7" w14:textId="2BF5C07C" w:rsidR="00037C27" w:rsidRPr="002523D8" w:rsidRDefault="005C0AC7" w:rsidP="002523D8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  <w:hyperlink r:id="rId11" w:history="1">
        <w:r w:rsidR="00037C27" w:rsidRPr="002523D8">
          <w:rPr>
            <w:rStyle w:val="Hipercze"/>
            <w:rFonts w:ascii="Arial" w:hAnsi="Arial" w:cs="Arial"/>
            <w:lang w:eastAsia="pl-PL"/>
          </w:rPr>
          <w:t>https://commission.europa.eu/news/tackling-challenges-e-commerce-imports-2025-02-05_pl</w:t>
        </w:r>
      </w:hyperlink>
      <w:r w:rsidR="002641BB" w:rsidRPr="002523D8">
        <w:rPr>
          <w:rFonts w:ascii="Arial" w:hAnsi="Arial" w:cs="Arial"/>
          <w:color w:val="000000"/>
          <w:lang w:eastAsia="pl-PL"/>
        </w:rPr>
        <w:t>;</w:t>
      </w:r>
    </w:p>
    <w:p w14:paraId="5797A88B" w14:textId="1EB0953F" w:rsidR="00037C27" w:rsidRDefault="005C0AC7" w:rsidP="002523D8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  <w:hyperlink r:id="rId12" w:history="1">
        <w:r w:rsidR="00037C27" w:rsidRPr="002523D8">
          <w:rPr>
            <w:rStyle w:val="Hipercze"/>
            <w:rFonts w:ascii="Arial" w:hAnsi="Arial" w:cs="Arial"/>
            <w:lang w:eastAsia="pl-PL"/>
          </w:rPr>
          <w:t>https://ec.europa.eu/commission/presscorner/detail/pl/ip_25_410</w:t>
        </w:r>
      </w:hyperlink>
      <w:r w:rsidR="00037C27" w:rsidRPr="002523D8">
        <w:rPr>
          <w:rFonts w:ascii="Arial" w:hAnsi="Arial" w:cs="Arial"/>
          <w:color w:val="000000"/>
          <w:lang w:eastAsia="pl-PL"/>
        </w:rPr>
        <w:t>;</w:t>
      </w:r>
    </w:p>
    <w:p w14:paraId="775A546C" w14:textId="77777777" w:rsidR="002523D8" w:rsidRPr="002523D8" w:rsidRDefault="002523D8" w:rsidP="002523D8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</w:p>
    <w:p w14:paraId="6984CED9" w14:textId="21505720" w:rsidR="00037C27" w:rsidRPr="002523D8" w:rsidRDefault="00037C27" w:rsidP="002523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  <w:r w:rsidRPr="002523D8">
        <w:rPr>
          <w:rFonts w:ascii="Arial" w:hAnsi="Arial" w:cs="Arial"/>
          <w:color w:val="000000"/>
          <w:lang w:eastAsia="pl-PL"/>
        </w:rPr>
        <w:t>Consumers Safety Gateway platforma do składania skarg i zgłaszania wypadków przez konsumentów</w:t>
      </w:r>
    </w:p>
    <w:p w14:paraId="27004F46" w14:textId="223A690D" w:rsidR="00037C27" w:rsidRDefault="005C0AC7" w:rsidP="002523D8">
      <w:pPr>
        <w:autoSpaceDE w:val="0"/>
        <w:autoSpaceDN w:val="0"/>
        <w:adjustRightInd w:val="0"/>
        <w:spacing w:after="0" w:line="276" w:lineRule="auto"/>
        <w:ind w:firstLine="708"/>
        <w:rPr>
          <w:rStyle w:val="Hipercze"/>
          <w:rFonts w:ascii="Arial" w:hAnsi="Arial" w:cs="Arial"/>
          <w:lang w:eastAsia="pl-PL"/>
        </w:rPr>
      </w:pPr>
      <w:hyperlink r:id="rId13" w:history="1">
        <w:r w:rsidR="00037C27" w:rsidRPr="002523D8">
          <w:rPr>
            <w:rStyle w:val="Hipercze"/>
            <w:rFonts w:ascii="Arial" w:hAnsi="Arial" w:cs="Arial"/>
            <w:lang w:eastAsia="pl-PL"/>
          </w:rPr>
          <w:t>https://webgate.ec.europa.eu/consumer-safety-gateway/screen/public/home</w:t>
        </w:r>
      </w:hyperlink>
    </w:p>
    <w:p w14:paraId="35DCD41E" w14:textId="77777777" w:rsidR="002523D8" w:rsidRPr="002523D8" w:rsidRDefault="002523D8" w:rsidP="002523D8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color w:val="000000"/>
          <w:lang w:eastAsia="pl-PL"/>
        </w:rPr>
      </w:pPr>
    </w:p>
    <w:p w14:paraId="628A0C0C" w14:textId="51260B11" w:rsidR="00037C27" w:rsidRPr="002523D8" w:rsidRDefault="00037C27" w:rsidP="002523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  <w:r w:rsidRPr="002523D8">
        <w:rPr>
          <w:rFonts w:ascii="Arial" w:hAnsi="Arial" w:cs="Arial"/>
          <w:color w:val="000000"/>
          <w:lang w:eastAsia="pl-PL"/>
        </w:rPr>
        <w:t>Safety Gate system wczesnego powiadamiania o nieżywnościowych produktach niebezpiecznych unijny rejestr produktów niebezpiecznych</w:t>
      </w:r>
    </w:p>
    <w:p w14:paraId="15369CAB" w14:textId="0F464DBE" w:rsidR="00202890" w:rsidRDefault="005C0AC7" w:rsidP="002523D8">
      <w:pPr>
        <w:autoSpaceDE w:val="0"/>
        <w:autoSpaceDN w:val="0"/>
        <w:adjustRightInd w:val="0"/>
        <w:spacing w:after="0" w:line="276" w:lineRule="auto"/>
        <w:ind w:firstLine="708"/>
        <w:rPr>
          <w:rStyle w:val="Hipercze"/>
          <w:rFonts w:ascii="Arial" w:hAnsi="Arial" w:cs="Arial"/>
          <w:lang w:eastAsia="pl-PL"/>
        </w:rPr>
      </w:pPr>
      <w:hyperlink r:id="rId14" w:history="1">
        <w:r w:rsidR="00202890" w:rsidRPr="002523D8">
          <w:rPr>
            <w:rStyle w:val="Hipercze"/>
            <w:rFonts w:ascii="Arial" w:hAnsi="Arial" w:cs="Arial"/>
            <w:lang w:eastAsia="pl-PL"/>
          </w:rPr>
          <w:t>https://ec.europa.eu/safety-gate-alerts/screen/search?resetSearch=true</w:t>
        </w:r>
      </w:hyperlink>
    </w:p>
    <w:p w14:paraId="17211AA3" w14:textId="77777777" w:rsidR="002523D8" w:rsidRPr="002523D8" w:rsidRDefault="002523D8" w:rsidP="002523D8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color w:val="000000"/>
          <w:lang w:eastAsia="pl-PL"/>
        </w:rPr>
      </w:pPr>
    </w:p>
    <w:p w14:paraId="365056F5" w14:textId="4D24B52F" w:rsidR="00202890" w:rsidRPr="002523D8" w:rsidRDefault="00202890" w:rsidP="002523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  <w:r w:rsidRPr="002523D8">
        <w:rPr>
          <w:rFonts w:ascii="Arial" w:hAnsi="Arial" w:cs="Arial"/>
          <w:color w:val="000000"/>
          <w:lang w:eastAsia="pl-PL"/>
        </w:rPr>
        <w:t>Normy techniczne dot produktów</w:t>
      </w:r>
    </w:p>
    <w:p w14:paraId="4324CB8C" w14:textId="092E2334" w:rsidR="00202890" w:rsidRPr="00202890" w:rsidRDefault="005C0AC7" w:rsidP="002523D8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  <w:hyperlink r:id="rId15" w:history="1">
        <w:r w:rsidR="00202890" w:rsidRPr="00202890">
          <w:rPr>
            <w:rStyle w:val="Hipercze"/>
            <w:rFonts w:ascii="Arial" w:hAnsi="Arial" w:cs="Arial"/>
            <w:lang w:eastAsia="pl-PL"/>
          </w:rPr>
          <w:t>https://www.pkn.pl/polskie-normy/normy-zharmonizowane/wykazy-norm-zharmonizowanych</w:t>
        </w:r>
      </w:hyperlink>
    </w:p>
    <w:p w14:paraId="30878658" w14:textId="77777777" w:rsidR="00202890" w:rsidRPr="00202890" w:rsidRDefault="00202890" w:rsidP="00202890">
      <w:pPr>
        <w:pStyle w:val="Akapitzlist"/>
        <w:autoSpaceDE w:val="0"/>
        <w:autoSpaceDN w:val="0"/>
        <w:adjustRightInd w:val="0"/>
        <w:spacing w:after="312"/>
        <w:rPr>
          <w:rFonts w:ascii="Arial" w:hAnsi="Arial" w:cs="Arial"/>
          <w:color w:val="000000"/>
          <w:lang w:eastAsia="pl-PL"/>
        </w:rPr>
      </w:pPr>
    </w:p>
    <w:p w14:paraId="36DE9A1C" w14:textId="59383AD1" w:rsidR="00686E98" w:rsidRDefault="00686E98" w:rsidP="00686E98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Odnosząc się do przedstawionego tematu, </w:t>
      </w:r>
      <w:r w:rsidRPr="002B7E41">
        <w:rPr>
          <w:rFonts w:ascii="Arial" w:hAnsi="Arial" w:cs="Arial"/>
          <w:b/>
        </w:rPr>
        <w:t>Pan Jerzy Gramatyka, Wiceprzewodniczący Rady, Miejski Rzecznik Konsumentów w Krakowie</w:t>
      </w:r>
      <w:r>
        <w:rPr>
          <w:rFonts w:ascii="Arial" w:hAnsi="Arial" w:cs="Arial"/>
        </w:rPr>
        <w:t xml:space="preserve">, zadał pytanie o efektywność monitorowania </w:t>
      </w:r>
      <w:r w:rsidR="00651DD9">
        <w:rPr>
          <w:rFonts w:ascii="Arial" w:hAnsi="Arial" w:cs="Arial"/>
        </w:rPr>
        <w:br/>
      </w:r>
      <w:r>
        <w:rPr>
          <w:rFonts w:ascii="Arial" w:hAnsi="Arial" w:cs="Arial"/>
        </w:rPr>
        <w:t>i skuteczność egzekwowania naruszeń ze strony firm azjatyckich w zakresie bezpieczeństwa produktów, a także zapytał o obecność przedstawicieli środowiska medycznego w zespole oceniającym stopień ryzyka danego produktu na zdrowie psychiczne dzieci. W odpowiedzi na ww. kwestie, Pani Dyrektor przypomniała o wytycznych UE, uregulowaniach w opracowanych normach, zgodnie z którymi, organ ma możliwość powołania biegłego wyspecjalizowanego w danym obszarze. Odnośnie do pytania o platformy azjatyckie, dzięki współpracy z Krajową Administracją Skarbową, produkty potencjalnie niebezpieczne mogą być zatrzymane na granicy.</w:t>
      </w:r>
    </w:p>
    <w:p w14:paraId="14CAE3DD" w14:textId="4BAE7FDB" w:rsidR="00686E98" w:rsidRDefault="00686E98" w:rsidP="00686E98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2410B4">
        <w:rPr>
          <w:rFonts w:ascii="Arial" w:hAnsi="Arial" w:cs="Arial"/>
          <w:b/>
        </w:rPr>
        <w:t>Pan Radosław Stasiak, Członek Zarządu Mo</w:t>
      </w:r>
      <w:r>
        <w:rPr>
          <w:rFonts w:ascii="Arial" w:hAnsi="Arial" w:cs="Arial"/>
          <w:b/>
        </w:rPr>
        <w:t>rele.net</w:t>
      </w:r>
      <w:r>
        <w:rPr>
          <w:rFonts w:ascii="Arial" w:hAnsi="Arial" w:cs="Arial"/>
        </w:rPr>
        <w:t>,</w:t>
      </w:r>
      <w:r w:rsidRPr="002410B4">
        <w:rPr>
          <w:rFonts w:ascii="Arial" w:hAnsi="Arial" w:cs="Arial"/>
        </w:rPr>
        <w:t xml:space="preserve"> zarz</w:t>
      </w:r>
      <w:r>
        <w:rPr>
          <w:rFonts w:ascii="Arial" w:hAnsi="Arial" w:cs="Arial"/>
        </w:rPr>
        <w:t>ądzający platformą morele.</w:t>
      </w:r>
      <w:r w:rsidRPr="002410B4">
        <w:rPr>
          <w:rFonts w:ascii="Arial" w:hAnsi="Arial" w:cs="Arial"/>
        </w:rPr>
        <w:t>net</w:t>
      </w:r>
      <w:r>
        <w:rPr>
          <w:rFonts w:ascii="Arial" w:hAnsi="Arial" w:cs="Arial"/>
        </w:rPr>
        <w:t xml:space="preserve"> zapytał o odpowiedzialność zarządzającego platformą w przypadku niezastosowania się do wymogów rozporządzenia przez podmiot udostępniający produkt na tejże platformie. Pani Dyrektor Bednarska w odpowiedzi poinformowała, że w pierwszej kolejności odpowiedzialność jest po stronie podmiotu udostępniającego produkt niezgodny z wymogami rozporządzenia. Jeśli nie ma możliwości kontaktu z danym podmiotem, a produkt nadal jest sprzedawany za pośrednictwem platformy, wówczas to zarządzający platformą odpowiada za niedopełnienie obowiązków w zakresie bezpieczeństwa produktów. Pan Prezes Radosław Stasiak</w:t>
      </w:r>
      <w:r w:rsidR="00A52DEC">
        <w:rPr>
          <w:rFonts w:ascii="Arial" w:hAnsi="Arial" w:cs="Arial"/>
        </w:rPr>
        <w:t xml:space="preserve"> zwrócił ponadto uwagę na potencjalnie bardzo wysokie koszty, na jakie narażone są platformy sprzedażowe. Aby sprostać wymogom rozporządzenia, </w:t>
      </w:r>
      <w:r w:rsidR="00BE619C">
        <w:rPr>
          <w:rFonts w:ascii="Arial" w:hAnsi="Arial" w:cs="Arial"/>
        </w:rPr>
        <w:t xml:space="preserve">w zakresie uzupełnienia </w:t>
      </w:r>
      <w:r w:rsidR="00A52DEC">
        <w:rPr>
          <w:rFonts w:ascii="Arial" w:hAnsi="Arial" w:cs="Arial"/>
        </w:rPr>
        <w:t>obligatoryjn</w:t>
      </w:r>
      <w:r w:rsidR="00BE619C">
        <w:rPr>
          <w:rFonts w:ascii="Arial" w:hAnsi="Arial" w:cs="Arial"/>
        </w:rPr>
        <w:t>ych</w:t>
      </w:r>
      <w:r w:rsidR="00A52DEC">
        <w:rPr>
          <w:rFonts w:ascii="Arial" w:hAnsi="Arial" w:cs="Arial"/>
        </w:rPr>
        <w:t xml:space="preserve"> dan</w:t>
      </w:r>
      <w:r w:rsidR="00BE619C">
        <w:rPr>
          <w:rFonts w:ascii="Arial" w:hAnsi="Arial" w:cs="Arial"/>
        </w:rPr>
        <w:t>ych</w:t>
      </w:r>
      <w:r w:rsidR="00A52DEC">
        <w:rPr>
          <w:rFonts w:ascii="Arial" w:hAnsi="Arial" w:cs="Arial"/>
        </w:rPr>
        <w:t xml:space="preserve"> odnosząc</w:t>
      </w:r>
      <w:r w:rsidR="007E0753">
        <w:rPr>
          <w:rFonts w:ascii="Arial" w:hAnsi="Arial" w:cs="Arial"/>
        </w:rPr>
        <w:t>ych</w:t>
      </w:r>
      <w:r w:rsidR="00A52DEC">
        <w:rPr>
          <w:rFonts w:ascii="Arial" w:hAnsi="Arial" w:cs="Arial"/>
        </w:rPr>
        <w:t xml:space="preserve"> się do wystawionych produktów, są zmuszeni do zaangażowania w te działania znacznej grupy zatrudnionych programistów. </w:t>
      </w:r>
      <w:r w:rsidR="00BE619C" w:rsidRPr="004833A5">
        <w:rPr>
          <w:rFonts w:ascii="Arial" w:hAnsi="Arial" w:cs="Arial"/>
          <w:b/>
        </w:rPr>
        <w:t xml:space="preserve">Pan </w:t>
      </w:r>
      <w:r w:rsidR="00BE619C" w:rsidRPr="004833A5">
        <w:rPr>
          <w:rFonts w:ascii="Arial" w:hAnsi="Arial" w:cs="Arial"/>
          <w:b/>
        </w:rPr>
        <w:lastRenderedPageBreak/>
        <w:t xml:space="preserve">Prezes Stasiak </w:t>
      </w:r>
      <w:r w:rsidR="00BE619C">
        <w:rPr>
          <w:rFonts w:ascii="Arial" w:hAnsi="Arial" w:cs="Arial"/>
        </w:rPr>
        <w:t xml:space="preserve">skierował </w:t>
      </w:r>
      <w:r w:rsidR="004833A5">
        <w:rPr>
          <w:rFonts w:ascii="Arial" w:hAnsi="Arial" w:cs="Arial"/>
        </w:rPr>
        <w:t xml:space="preserve">do przedstawicielki UOKIK </w:t>
      </w:r>
      <w:r w:rsidR="00BE619C">
        <w:rPr>
          <w:rFonts w:ascii="Arial" w:hAnsi="Arial" w:cs="Arial"/>
        </w:rPr>
        <w:t>propozycję</w:t>
      </w:r>
      <w:r w:rsidR="004833A5">
        <w:rPr>
          <w:rFonts w:ascii="Arial" w:hAnsi="Arial" w:cs="Arial"/>
        </w:rPr>
        <w:t>, aby na poziomie centralnym z</w:t>
      </w:r>
      <w:r w:rsidR="00BE619C">
        <w:rPr>
          <w:rFonts w:ascii="Arial" w:hAnsi="Arial" w:cs="Arial"/>
        </w:rPr>
        <w:t>budowana</w:t>
      </w:r>
      <w:r w:rsidR="004833A5">
        <w:rPr>
          <w:rFonts w:ascii="Arial" w:hAnsi="Arial" w:cs="Arial"/>
        </w:rPr>
        <w:t xml:space="preserve"> została</w:t>
      </w:r>
      <w:r w:rsidR="00BE619C" w:rsidRPr="00BE619C">
        <w:rPr>
          <w:rFonts w:ascii="Arial" w:hAnsi="Arial" w:cs="Arial"/>
        </w:rPr>
        <w:t xml:space="preserve"> baz</w:t>
      </w:r>
      <w:r w:rsidR="004833A5">
        <w:rPr>
          <w:rFonts w:ascii="Arial" w:hAnsi="Arial" w:cs="Arial"/>
        </w:rPr>
        <w:t>a</w:t>
      </w:r>
      <w:r w:rsidR="00BE619C">
        <w:rPr>
          <w:rFonts w:ascii="Arial" w:hAnsi="Arial" w:cs="Arial"/>
        </w:rPr>
        <w:t>,</w:t>
      </w:r>
      <w:r w:rsidR="00BE619C" w:rsidRPr="00BE619C">
        <w:rPr>
          <w:rFonts w:ascii="Arial" w:hAnsi="Arial" w:cs="Arial"/>
        </w:rPr>
        <w:t xml:space="preserve"> z kt</w:t>
      </w:r>
      <w:r w:rsidR="00BE619C">
        <w:rPr>
          <w:rFonts w:ascii="Arial" w:hAnsi="Arial" w:cs="Arial"/>
        </w:rPr>
        <w:t>ó</w:t>
      </w:r>
      <w:r w:rsidR="00BE619C" w:rsidRPr="00BE619C">
        <w:rPr>
          <w:rFonts w:ascii="Arial" w:hAnsi="Arial" w:cs="Arial"/>
        </w:rPr>
        <w:t xml:space="preserve">rej </w:t>
      </w:r>
      <w:r w:rsidR="00361C16">
        <w:rPr>
          <w:rFonts w:ascii="Arial" w:hAnsi="Arial" w:cs="Arial"/>
        </w:rPr>
        <w:t xml:space="preserve">mogliby </w:t>
      </w:r>
      <w:r w:rsidR="00BE619C" w:rsidRPr="00BE619C">
        <w:rPr>
          <w:rFonts w:ascii="Arial" w:hAnsi="Arial" w:cs="Arial"/>
        </w:rPr>
        <w:t>korzys</w:t>
      </w:r>
      <w:r w:rsidR="00361C16">
        <w:rPr>
          <w:rFonts w:ascii="Arial" w:hAnsi="Arial" w:cs="Arial"/>
        </w:rPr>
        <w:t>t</w:t>
      </w:r>
      <w:r w:rsidR="00BE619C" w:rsidRPr="00BE619C">
        <w:rPr>
          <w:rFonts w:ascii="Arial" w:hAnsi="Arial" w:cs="Arial"/>
        </w:rPr>
        <w:t>a</w:t>
      </w:r>
      <w:r w:rsidR="00361C16">
        <w:rPr>
          <w:rFonts w:ascii="Arial" w:hAnsi="Arial" w:cs="Arial"/>
        </w:rPr>
        <w:t>ć zainteresowani</w:t>
      </w:r>
      <w:r w:rsidR="00BE619C" w:rsidRPr="00BE619C">
        <w:rPr>
          <w:rFonts w:ascii="Arial" w:hAnsi="Arial" w:cs="Arial"/>
        </w:rPr>
        <w:t>,</w:t>
      </w:r>
      <w:r w:rsidR="00361C16">
        <w:rPr>
          <w:rFonts w:ascii="Arial" w:hAnsi="Arial" w:cs="Arial"/>
        </w:rPr>
        <w:t xml:space="preserve"> zawierając</w:t>
      </w:r>
      <w:r w:rsidR="004833A5">
        <w:rPr>
          <w:rFonts w:ascii="Arial" w:hAnsi="Arial" w:cs="Arial"/>
        </w:rPr>
        <w:t>a</w:t>
      </w:r>
      <w:r w:rsidR="00BE619C" w:rsidRPr="00BE619C">
        <w:rPr>
          <w:rFonts w:ascii="Arial" w:hAnsi="Arial" w:cs="Arial"/>
        </w:rPr>
        <w:t xml:space="preserve"> </w:t>
      </w:r>
      <w:r w:rsidR="00361C16">
        <w:rPr>
          <w:rFonts w:ascii="Arial" w:hAnsi="Arial" w:cs="Arial"/>
        </w:rPr>
        <w:t xml:space="preserve">wypracowane standardy </w:t>
      </w:r>
      <w:r w:rsidR="007E0753">
        <w:rPr>
          <w:rFonts w:ascii="Arial" w:hAnsi="Arial" w:cs="Arial"/>
        </w:rPr>
        <w:t>tego, c</w:t>
      </w:r>
      <w:r w:rsidR="00BE619C" w:rsidRPr="00BE619C">
        <w:rPr>
          <w:rFonts w:ascii="Arial" w:hAnsi="Arial" w:cs="Arial"/>
        </w:rPr>
        <w:t xml:space="preserve">o powinno być </w:t>
      </w:r>
      <w:r w:rsidR="00361C16">
        <w:rPr>
          <w:rFonts w:ascii="Arial" w:hAnsi="Arial" w:cs="Arial"/>
        </w:rPr>
        <w:t>ujęte</w:t>
      </w:r>
      <w:r w:rsidR="00BE619C" w:rsidRPr="00BE619C">
        <w:rPr>
          <w:rFonts w:ascii="Arial" w:hAnsi="Arial" w:cs="Arial"/>
        </w:rPr>
        <w:t xml:space="preserve"> na produkcie</w:t>
      </w:r>
      <w:r w:rsidR="00361C16">
        <w:rPr>
          <w:rFonts w:ascii="Arial" w:hAnsi="Arial" w:cs="Arial"/>
        </w:rPr>
        <w:t xml:space="preserve">. Wyraził </w:t>
      </w:r>
      <w:r w:rsidR="00BE619C" w:rsidRPr="00BE619C">
        <w:rPr>
          <w:rFonts w:ascii="Arial" w:hAnsi="Arial" w:cs="Arial"/>
        </w:rPr>
        <w:t>obaw</w:t>
      </w:r>
      <w:r w:rsidR="00361C16">
        <w:rPr>
          <w:rFonts w:ascii="Arial" w:hAnsi="Arial" w:cs="Arial"/>
        </w:rPr>
        <w:t>ę o k</w:t>
      </w:r>
      <w:r w:rsidR="00BE619C" w:rsidRPr="00BE619C">
        <w:rPr>
          <w:rFonts w:ascii="Arial" w:hAnsi="Arial" w:cs="Arial"/>
        </w:rPr>
        <w:t>westie kar, ich nak</w:t>
      </w:r>
      <w:r w:rsidR="00361C16">
        <w:rPr>
          <w:rFonts w:ascii="Arial" w:hAnsi="Arial" w:cs="Arial"/>
        </w:rPr>
        <w:t>ł</w:t>
      </w:r>
      <w:r w:rsidR="00BE619C" w:rsidRPr="00BE619C">
        <w:rPr>
          <w:rFonts w:ascii="Arial" w:hAnsi="Arial" w:cs="Arial"/>
        </w:rPr>
        <w:t>adanie przy incydentalnych pomy</w:t>
      </w:r>
      <w:r w:rsidR="00361C16">
        <w:rPr>
          <w:rFonts w:ascii="Arial" w:hAnsi="Arial" w:cs="Arial"/>
        </w:rPr>
        <w:t>ł</w:t>
      </w:r>
      <w:r w:rsidR="00BE619C" w:rsidRPr="00BE619C">
        <w:rPr>
          <w:rFonts w:ascii="Arial" w:hAnsi="Arial" w:cs="Arial"/>
        </w:rPr>
        <w:t>kach</w:t>
      </w:r>
      <w:r w:rsidR="00361C16">
        <w:rPr>
          <w:rFonts w:ascii="Arial" w:hAnsi="Arial" w:cs="Arial"/>
        </w:rPr>
        <w:t>.</w:t>
      </w:r>
      <w:r w:rsidR="004833A5">
        <w:rPr>
          <w:rFonts w:ascii="Arial" w:hAnsi="Arial" w:cs="Arial"/>
        </w:rPr>
        <w:t xml:space="preserve"> </w:t>
      </w:r>
    </w:p>
    <w:p w14:paraId="6365AFD7" w14:textId="33EC591F" w:rsidR="004833A5" w:rsidRDefault="004833A5" w:rsidP="0021231B">
      <w:pPr>
        <w:tabs>
          <w:tab w:val="left" w:pos="710"/>
          <w:tab w:val="left" w:pos="1245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Podsumowując dyskusję w powyższym wątku, </w:t>
      </w:r>
      <w:r w:rsidRPr="004833A5">
        <w:rPr>
          <w:rFonts w:ascii="Arial" w:hAnsi="Arial" w:cs="Arial"/>
          <w:b/>
        </w:rPr>
        <w:t>Pan Jerzy Gramatyka</w:t>
      </w:r>
      <w:r>
        <w:rPr>
          <w:rFonts w:ascii="Arial" w:hAnsi="Arial" w:cs="Arial"/>
        </w:rPr>
        <w:t xml:space="preserve"> p</w:t>
      </w:r>
      <w:r w:rsidRPr="004833A5">
        <w:rPr>
          <w:rFonts w:ascii="Arial" w:hAnsi="Arial" w:cs="Arial"/>
        </w:rPr>
        <w:t xml:space="preserve">odkreślił wagę </w:t>
      </w:r>
      <w:r>
        <w:rPr>
          <w:rFonts w:ascii="Arial" w:hAnsi="Arial" w:cs="Arial"/>
        </w:rPr>
        <w:t>l</w:t>
      </w:r>
      <w:r w:rsidRPr="004833A5">
        <w:rPr>
          <w:rFonts w:ascii="Arial" w:hAnsi="Arial" w:cs="Arial"/>
        </w:rPr>
        <w:t xml:space="preserve">iczby </w:t>
      </w:r>
      <w:r w:rsidR="00651DD9">
        <w:rPr>
          <w:rFonts w:ascii="Arial" w:hAnsi="Arial" w:cs="Arial"/>
        </w:rPr>
        <w:br/>
      </w:r>
      <w:r w:rsidRPr="004833A5">
        <w:rPr>
          <w:rFonts w:ascii="Arial" w:hAnsi="Arial" w:cs="Arial"/>
        </w:rPr>
        <w:t>i skuteczności kontroli</w:t>
      </w:r>
      <w:r>
        <w:rPr>
          <w:rFonts w:ascii="Arial" w:hAnsi="Arial" w:cs="Arial"/>
        </w:rPr>
        <w:t>, a także nieuchronności</w:t>
      </w:r>
      <w:r w:rsidRPr="004833A5">
        <w:rPr>
          <w:rFonts w:ascii="Arial" w:hAnsi="Arial" w:cs="Arial"/>
        </w:rPr>
        <w:t xml:space="preserve"> pon</w:t>
      </w:r>
      <w:r>
        <w:rPr>
          <w:rFonts w:ascii="Arial" w:hAnsi="Arial" w:cs="Arial"/>
        </w:rPr>
        <w:t>oszenia</w:t>
      </w:r>
      <w:r w:rsidRPr="004833A5">
        <w:rPr>
          <w:rFonts w:ascii="Arial" w:hAnsi="Arial" w:cs="Arial"/>
        </w:rPr>
        <w:t xml:space="preserve"> kar, świadomoś</w:t>
      </w:r>
      <w:r>
        <w:rPr>
          <w:rFonts w:ascii="Arial" w:hAnsi="Arial" w:cs="Arial"/>
        </w:rPr>
        <w:t>ci</w:t>
      </w:r>
      <w:r w:rsidRPr="004833A5">
        <w:rPr>
          <w:rFonts w:ascii="Arial" w:hAnsi="Arial" w:cs="Arial"/>
        </w:rPr>
        <w:t xml:space="preserve"> konsekwencji prawnych i finansowych wśród właścicieli platform.</w:t>
      </w:r>
      <w:r>
        <w:rPr>
          <w:rFonts w:ascii="Arial" w:hAnsi="Arial" w:cs="Arial"/>
        </w:rPr>
        <w:t xml:space="preserve"> Zaproponował w</w:t>
      </w:r>
      <w:r w:rsidRPr="004833A5">
        <w:rPr>
          <w:rFonts w:ascii="Arial" w:hAnsi="Arial" w:cs="Arial"/>
        </w:rPr>
        <w:t xml:space="preserve">niosek </w:t>
      </w:r>
      <w:r>
        <w:rPr>
          <w:rFonts w:ascii="Arial" w:hAnsi="Arial" w:cs="Arial"/>
        </w:rPr>
        <w:t xml:space="preserve">o wystąpienie do instytucji centralnych w sprawie przeprowadzenia </w:t>
      </w:r>
      <w:r w:rsidRPr="004833A5">
        <w:rPr>
          <w:rFonts w:ascii="Arial" w:hAnsi="Arial" w:cs="Arial"/>
        </w:rPr>
        <w:t>kampani</w:t>
      </w:r>
      <w:r>
        <w:rPr>
          <w:rFonts w:ascii="Arial" w:hAnsi="Arial" w:cs="Arial"/>
        </w:rPr>
        <w:t>i</w:t>
      </w:r>
      <w:r w:rsidRPr="004833A5">
        <w:rPr>
          <w:rFonts w:ascii="Arial" w:hAnsi="Arial" w:cs="Arial"/>
        </w:rPr>
        <w:t xml:space="preserve"> informacyjn</w:t>
      </w:r>
      <w:r w:rsidR="007E0753">
        <w:rPr>
          <w:rFonts w:ascii="Arial" w:hAnsi="Arial" w:cs="Arial"/>
        </w:rPr>
        <w:t>o -</w:t>
      </w:r>
      <w:r>
        <w:rPr>
          <w:rFonts w:ascii="Arial" w:hAnsi="Arial" w:cs="Arial"/>
        </w:rPr>
        <w:t xml:space="preserve"> edukacyjnej</w:t>
      </w:r>
      <w:r w:rsidRPr="00483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4833A5">
        <w:rPr>
          <w:rFonts w:ascii="Arial" w:hAnsi="Arial" w:cs="Arial"/>
        </w:rPr>
        <w:t>la konsumentów i zarządzających platformam</w:t>
      </w:r>
      <w:r w:rsidR="00E01301">
        <w:rPr>
          <w:rFonts w:ascii="Arial" w:hAnsi="Arial" w:cs="Arial"/>
        </w:rPr>
        <w:t>i</w:t>
      </w:r>
      <w:r w:rsidRPr="004833A5">
        <w:rPr>
          <w:rFonts w:ascii="Arial" w:hAnsi="Arial" w:cs="Arial"/>
        </w:rPr>
        <w:t xml:space="preserve"> w zakresie obowi</w:t>
      </w:r>
      <w:r>
        <w:rPr>
          <w:rFonts w:ascii="Arial" w:hAnsi="Arial" w:cs="Arial"/>
        </w:rPr>
        <w:t>ą</w:t>
      </w:r>
      <w:r w:rsidRPr="004833A5">
        <w:rPr>
          <w:rFonts w:ascii="Arial" w:hAnsi="Arial" w:cs="Arial"/>
        </w:rPr>
        <w:t>z</w:t>
      </w:r>
      <w:r w:rsidR="007E0753">
        <w:rPr>
          <w:rFonts w:ascii="Arial" w:hAnsi="Arial" w:cs="Arial"/>
        </w:rPr>
        <w:t>ujących</w:t>
      </w:r>
      <w:r w:rsidRPr="004833A5">
        <w:rPr>
          <w:rFonts w:ascii="Arial" w:hAnsi="Arial" w:cs="Arial"/>
        </w:rPr>
        <w:t xml:space="preserve"> przepisów wynik</w:t>
      </w:r>
      <w:r>
        <w:rPr>
          <w:rFonts w:ascii="Arial" w:hAnsi="Arial" w:cs="Arial"/>
        </w:rPr>
        <w:t>ając</w:t>
      </w:r>
      <w:r w:rsidRPr="004833A5">
        <w:rPr>
          <w:rFonts w:ascii="Arial" w:hAnsi="Arial" w:cs="Arial"/>
        </w:rPr>
        <w:t>ych z rozporządzenia i wkr</w:t>
      </w:r>
      <w:r>
        <w:rPr>
          <w:rFonts w:ascii="Arial" w:hAnsi="Arial" w:cs="Arial"/>
        </w:rPr>
        <w:t>ó</w:t>
      </w:r>
      <w:r w:rsidRPr="004833A5">
        <w:rPr>
          <w:rFonts w:ascii="Arial" w:hAnsi="Arial" w:cs="Arial"/>
        </w:rPr>
        <w:t>tce z ustawy</w:t>
      </w:r>
      <w:r>
        <w:rPr>
          <w:rFonts w:ascii="Arial" w:hAnsi="Arial" w:cs="Arial"/>
        </w:rPr>
        <w:t>. Wniosek został przegłosowany zwykłą większością obecnych na posiedzeniu.</w:t>
      </w:r>
      <w:r w:rsidRPr="004833A5">
        <w:rPr>
          <w:rFonts w:ascii="Arial" w:hAnsi="Arial" w:cs="Arial"/>
        </w:rPr>
        <w:t xml:space="preserve"> </w:t>
      </w:r>
      <w:r w:rsidR="00E01301">
        <w:rPr>
          <w:rFonts w:ascii="Arial" w:hAnsi="Arial" w:cs="Arial"/>
        </w:rPr>
        <w:t xml:space="preserve">Następnie głos zabrała </w:t>
      </w:r>
      <w:r w:rsidR="00E01301" w:rsidRPr="00E01301">
        <w:rPr>
          <w:rFonts w:ascii="Arial" w:hAnsi="Arial" w:cs="Arial"/>
          <w:b/>
        </w:rPr>
        <w:t>Pani Mecenas Anna Pandel</w:t>
      </w:r>
      <w:r w:rsidR="00E01301" w:rsidRPr="00E01301">
        <w:rPr>
          <w:rFonts w:ascii="Arial" w:hAnsi="Arial" w:cs="Arial"/>
        </w:rPr>
        <w:t xml:space="preserve"> </w:t>
      </w:r>
      <w:r w:rsidR="00E01301">
        <w:rPr>
          <w:rFonts w:ascii="Arial" w:hAnsi="Arial" w:cs="Arial"/>
        </w:rPr>
        <w:t xml:space="preserve">z </w:t>
      </w:r>
      <w:r w:rsidR="00E01301" w:rsidRPr="00E01301">
        <w:rPr>
          <w:rFonts w:ascii="Arial" w:hAnsi="Arial" w:cs="Arial"/>
        </w:rPr>
        <w:t>Izb</w:t>
      </w:r>
      <w:r w:rsidR="00E01301">
        <w:rPr>
          <w:rFonts w:ascii="Arial" w:hAnsi="Arial" w:cs="Arial"/>
        </w:rPr>
        <w:t>y</w:t>
      </w:r>
      <w:r w:rsidR="00E01301" w:rsidRPr="00E01301">
        <w:rPr>
          <w:rFonts w:ascii="Arial" w:hAnsi="Arial" w:cs="Arial"/>
        </w:rPr>
        <w:t xml:space="preserve"> Gospodarki Elektronicznej</w:t>
      </w:r>
      <w:r w:rsidR="00E01301">
        <w:rPr>
          <w:rFonts w:ascii="Arial" w:hAnsi="Arial" w:cs="Arial"/>
        </w:rPr>
        <w:t xml:space="preserve"> (IGE), która na wstępie poparła </w:t>
      </w:r>
      <w:r w:rsidR="007E0753">
        <w:rPr>
          <w:rFonts w:ascii="Arial" w:hAnsi="Arial" w:cs="Arial"/>
        </w:rPr>
        <w:t>opinie</w:t>
      </w:r>
      <w:r w:rsidR="00E01301">
        <w:rPr>
          <w:rFonts w:ascii="Arial" w:hAnsi="Arial" w:cs="Arial"/>
        </w:rPr>
        <w:t xml:space="preserve"> poprzedników, a następnie przedstawiła zakres działań instytucji IGE</w:t>
      </w:r>
      <w:r w:rsidR="007E0753">
        <w:rPr>
          <w:rFonts w:ascii="Arial" w:hAnsi="Arial" w:cs="Arial"/>
        </w:rPr>
        <w:t xml:space="preserve"> tj.:</w:t>
      </w:r>
    </w:p>
    <w:p w14:paraId="7B5D1E26" w14:textId="63BFCBB8" w:rsidR="007E0753" w:rsidRPr="007E0753" w:rsidRDefault="007E0753" w:rsidP="0021231B">
      <w:pPr>
        <w:pStyle w:val="Akapitzlist"/>
        <w:numPr>
          <w:ilvl w:val="0"/>
          <w:numId w:val="14"/>
        </w:numPr>
        <w:tabs>
          <w:tab w:val="left" w:pos="710"/>
          <w:tab w:val="left" w:pos="1245"/>
        </w:tabs>
        <w:spacing w:after="40" w:line="360" w:lineRule="auto"/>
        <w:rPr>
          <w:rFonts w:ascii="Arial" w:hAnsi="Arial" w:cs="Arial"/>
        </w:rPr>
      </w:pPr>
      <w:r w:rsidRPr="007E0753">
        <w:rPr>
          <w:rFonts w:ascii="Arial" w:hAnsi="Arial" w:cs="Arial"/>
        </w:rPr>
        <w:t>reprezentowanie i wspieranie interesów gospodarczych firm związanych z rynkiem gospodarki elektronicznej w Polsce, ze szczególnym uwzględnieniem firm zrzeszonych w Izbie,</w:t>
      </w:r>
    </w:p>
    <w:p w14:paraId="3E5A8C9E" w14:textId="4D4C96BA" w:rsidR="007E0753" w:rsidRPr="007E0753" w:rsidRDefault="007E0753" w:rsidP="007E0753">
      <w:pPr>
        <w:pStyle w:val="Akapitzlist"/>
        <w:numPr>
          <w:ilvl w:val="0"/>
          <w:numId w:val="14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7E0753">
        <w:rPr>
          <w:rFonts w:ascii="Arial" w:hAnsi="Arial" w:cs="Arial"/>
        </w:rPr>
        <w:t>rozwój gospodarki w różnych jej branżach w kraju i Europie dzięki wykorzystaniu innowacji technologicznych, informacyjnych i komunikacyjnych (ICT), w tym sieci Internet oraz sprzętu i oprogramowania oraz ich praktycznych zastosowań w prowadzeniu działalności gospodarczej,</w:t>
      </w:r>
    </w:p>
    <w:p w14:paraId="32D16A22" w14:textId="4465013E" w:rsidR="007E0753" w:rsidRPr="007E0753" w:rsidRDefault="007E0753" w:rsidP="007E0753">
      <w:pPr>
        <w:pStyle w:val="Akapitzlist"/>
        <w:numPr>
          <w:ilvl w:val="0"/>
          <w:numId w:val="14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7E0753">
        <w:rPr>
          <w:rFonts w:ascii="Arial" w:hAnsi="Arial" w:cs="Arial"/>
        </w:rPr>
        <w:t>wspieranie przedsiębiorców (zwłaszcza małych i średnich) poprzez dostarczanie wiedzy (know-how) oraz rozwiązań technologicznych,</w:t>
      </w:r>
    </w:p>
    <w:p w14:paraId="2FE4C1FA" w14:textId="40E95F26" w:rsidR="007E0753" w:rsidRPr="007E0753" w:rsidRDefault="007E0753" w:rsidP="007E0753">
      <w:pPr>
        <w:pStyle w:val="Akapitzlist"/>
        <w:numPr>
          <w:ilvl w:val="0"/>
          <w:numId w:val="14"/>
        </w:num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</w:rPr>
      </w:pPr>
      <w:r w:rsidRPr="007E0753">
        <w:rPr>
          <w:rFonts w:ascii="Arial" w:hAnsi="Arial" w:cs="Arial"/>
        </w:rPr>
        <w:t>wspieranie społeczeństwa w korzystaniu z rozwiązań cyfrowych.</w:t>
      </w:r>
    </w:p>
    <w:p w14:paraId="037BBE23" w14:textId="67063292" w:rsidR="005E0AB4" w:rsidRPr="006C1EE4" w:rsidRDefault="004033FC" w:rsidP="007063C1">
      <w:pPr>
        <w:tabs>
          <w:tab w:val="left" w:pos="710"/>
          <w:tab w:val="left" w:pos="1245"/>
        </w:tabs>
        <w:spacing w:after="120" w:line="360" w:lineRule="auto"/>
        <w:rPr>
          <w:rFonts w:ascii="Arial" w:hAnsi="Arial" w:cs="Arial"/>
          <w:bCs/>
        </w:rPr>
      </w:pPr>
      <w:r w:rsidRPr="006C1EE4">
        <w:rPr>
          <w:rFonts w:ascii="Arial" w:hAnsi="Arial" w:cs="Arial"/>
        </w:rPr>
        <w:t xml:space="preserve">Na zakończenie spotkania </w:t>
      </w:r>
      <w:r w:rsidR="0037595D" w:rsidRPr="006C1EE4">
        <w:rPr>
          <w:rFonts w:ascii="Arial" w:hAnsi="Arial" w:cs="Arial"/>
          <w:b/>
        </w:rPr>
        <w:t xml:space="preserve">Pan </w:t>
      </w:r>
      <w:r w:rsidR="0010762D">
        <w:rPr>
          <w:rFonts w:ascii="Arial" w:hAnsi="Arial" w:cs="Arial"/>
          <w:b/>
        </w:rPr>
        <w:t>Rafał Kosowski</w:t>
      </w:r>
      <w:r w:rsidR="002B4205" w:rsidRPr="00432A41">
        <w:rPr>
          <w:rFonts w:ascii="Arial" w:hAnsi="Arial" w:cs="Arial"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F7051B">
        <w:rPr>
          <w:rFonts w:ascii="Arial" w:hAnsi="Arial" w:cs="Arial"/>
        </w:rPr>
        <w:t>ł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>udział, a także zachęc</w:t>
      </w:r>
      <w:r w:rsidR="00D34659" w:rsidRPr="006C1EE4">
        <w:rPr>
          <w:rFonts w:ascii="Arial" w:hAnsi="Arial" w:cs="Arial"/>
        </w:rPr>
        <w:t>i</w:t>
      </w:r>
      <w:r w:rsidR="00F7051B">
        <w:rPr>
          <w:rFonts w:ascii="Arial" w:hAnsi="Arial" w:cs="Arial"/>
        </w:rPr>
        <w:t>ł</w:t>
      </w:r>
      <w:r w:rsidR="00536D8B" w:rsidRPr="006C1EE4">
        <w:rPr>
          <w:rFonts w:ascii="Arial" w:hAnsi="Arial" w:cs="Arial"/>
        </w:rPr>
        <w:t xml:space="preserve"> do dalszej aktywności w ramach Rady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E903638" w14:textId="77777777" w:rsidR="006C1EE4" w:rsidRDefault="00006621" w:rsidP="00FB78B3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D39F8B7" w14:textId="43AF5BFF" w:rsidR="00F471EB" w:rsidRPr="00A7562D" w:rsidRDefault="006C1EE4" w:rsidP="00FB78B3">
      <w:pPr>
        <w:tabs>
          <w:tab w:val="left" w:pos="1245"/>
        </w:tabs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471EB" w:rsidRPr="00A7562D">
        <w:rPr>
          <w:rFonts w:ascii="Arial" w:hAnsi="Arial" w:cs="Arial"/>
          <w:b/>
          <w:bCs/>
        </w:rPr>
        <w:t>Jerzy Gramatyka</w:t>
      </w:r>
      <w:r w:rsidR="00F471EB" w:rsidRPr="00A7562D">
        <w:rPr>
          <w:rFonts w:ascii="Arial" w:hAnsi="Arial" w:cs="Arial"/>
          <w:bCs/>
        </w:rPr>
        <w:t xml:space="preserve"> </w:t>
      </w:r>
    </w:p>
    <w:p w14:paraId="3814DFA6" w14:textId="65951F8D" w:rsidR="006C1EE4" w:rsidRDefault="006C1EE4" w:rsidP="006C1EE4">
      <w:pPr>
        <w:pStyle w:val="Tekstpodstawowy"/>
        <w:widowControl w:val="0"/>
        <w:tabs>
          <w:tab w:val="left" w:pos="993"/>
          <w:tab w:val="left" w:pos="7088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E2FD2">
        <w:rPr>
          <w:rFonts w:ascii="Arial" w:hAnsi="Arial" w:cs="Arial"/>
          <w:bCs/>
        </w:rPr>
        <w:t xml:space="preserve">                       </w:t>
      </w:r>
      <w:r w:rsidR="00F471EB" w:rsidRPr="00A7562D">
        <w:rPr>
          <w:rFonts w:ascii="Arial" w:hAnsi="Arial" w:cs="Arial"/>
          <w:bCs/>
        </w:rPr>
        <w:t>Wiceprzewodniczący</w:t>
      </w:r>
      <w:r>
        <w:rPr>
          <w:rFonts w:ascii="Arial" w:hAnsi="Arial" w:cs="Arial"/>
          <w:bCs/>
        </w:rPr>
        <w:t xml:space="preserve"> </w:t>
      </w:r>
      <w:r w:rsidR="00F471EB" w:rsidRPr="00A7562D">
        <w:rPr>
          <w:rFonts w:ascii="Arial" w:hAnsi="Arial" w:cs="Arial"/>
          <w:bCs/>
        </w:rPr>
        <w:t>Rady Konsultacyjnej ds. Ochrony Konsumentów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9692F5C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3B45CE1F" w14:textId="77777777" w:rsidR="001F2F4F" w:rsidRDefault="001F2F4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16"/>
      <w:footerReference w:type="default" r:id="rId17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DBE3" w14:textId="77777777" w:rsidR="00491F5F" w:rsidRDefault="00491F5F" w:rsidP="00D914DB">
      <w:pPr>
        <w:spacing w:after="0"/>
      </w:pPr>
      <w:r>
        <w:separator/>
      </w:r>
    </w:p>
  </w:endnote>
  <w:endnote w:type="continuationSeparator" w:id="0">
    <w:p w14:paraId="3563616B" w14:textId="77777777" w:rsidR="00491F5F" w:rsidRDefault="00491F5F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E9F8" w14:textId="1DE83458" w:rsidR="00491F5F" w:rsidRPr="00A7065B" w:rsidRDefault="00491F5F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5C0AC7">
      <w:rPr>
        <w:bCs/>
        <w:noProof/>
        <w:sz w:val="20"/>
        <w:szCs w:val="20"/>
      </w:rPr>
      <w:t>1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5C0AC7">
      <w:rPr>
        <w:bCs/>
        <w:noProof/>
        <w:sz w:val="20"/>
        <w:szCs w:val="20"/>
      </w:rPr>
      <w:t>5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C6D" w14:textId="77777777" w:rsidR="00491F5F" w:rsidRDefault="00491F5F" w:rsidP="00D914DB">
      <w:pPr>
        <w:spacing w:after="0"/>
      </w:pPr>
      <w:r>
        <w:separator/>
      </w:r>
    </w:p>
  </w:footnote>
  <w:footnote w:type="continuationSeparator" w:id="0">
    <w:p w14:paraId="5638A4D5" w14:textId="77777777" w:rsidR="00491F5F" w:rsidRDefault="00491F5F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302" w14:textId="2C821A2D" w:rsidR="00491F5F" w:rsidRPr="007846F9" w:rsidRDefault="00491F5F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>
      <w:rPr>
        <w:rFonts w:ascii="Arial" w:hAnsi="Arial" w:cs="Arial"/>
        <w:sz w:val="20"/>
        <w:szCs w:val="20"/>
      </w:rPr>
      <w:t>3</w:t>
    </w:r>
    <w:r w:rsidR="00844F52">
      <w:rPr>
        <w:rFonts w:ascii="Arial" w:hAnsi="Arial" w:cs="Arial"/>
        <w:sz w:val="20"/>
        <w:szCs w:val="20"/>
      </w:rPr>
      <w:t>4</w:t>
    </w:r>
    <w:r w:rsidR="00FF77A6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Rady Konsultacyjnej ds. Ochrony Konsumentów z dnia </w:t>
    </w:r>
    <w:r w:rsidR="00844F52">
      <w:rPr>
        <w:rFonts w:ascii="Arial" w:hAnsi="Arial" w:cs="Arial"/>
        <w:sz w:val="20"/>
        <w:szCs w:val="20"/>
      </w:rPr>
      <w:t>11</w:t>
    </w:r>
    <w:r>
      <w:rPr>
        <w:rFonts w:ascii="Arial" w:hAnsi="Arial" w:cs="Arial"/>
        <w:sz w:val="20"/>
        <w:szCs w:val="20"/>
      </w:rPr>
      <w:t xml:space="preserve"> </w:t>
    </w:r>
    <w:r w:rsidR="00844F52">
      <w:rPr>
        <w:rFonts w:ascii="Arial" w:hAnsi="Arial" w:cs="Arial"/>
        <w:sz w:val="20"/>
        <w:szCs w:val="20"/>
      </w:rPr>
      <w:t>kwietnia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844F52">
      <w:rPr>
        <w:rFonts w:ascii="Arial" w:hAnsi="Arial" w:cs="Arial"/>
        <w:sz w:val="20"/>
        <w:szCs w:val="20"/>
      </w:rPr>
      <w:t>5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491F5F" w:rsidRPr="00A7065B" w:rsidRDefault="00491F5F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C97"/>
    <w:multiLevelType w:val="hybridMultilevel"/>
    <w:tmpl w:val="6380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008E8"/>
    <w:multiLevelType w:val="hybridMultilevel"/>
    <w:tmpl w:val="8130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3C7B"/>
    <w:multiLevelType w:val="hybridMultilevel"/>
    <w:tmpl w:val="1A72E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947F9"/>
    <w:multiLevelType w:val="hybridMultilevel"/>
    <w:tmpl w:val="C122C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4429"/>
    <w:multiLevelType w:val="hybridMultilevel"/>
    <w:tmpl w:val="28083C46"/>
    <w:lvl w:ilvl="0" w:tplc="6F5A4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63BC"/>
    <w:multiLevelType w:val="hybridMultilevel"/>
    <w:tmpl w:val="F6303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44702"/>
    <w:multiLevelType w:val="hybridMultilevel"/>
    <w:tmpl w:val="D6646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6704"/>
    <w:multiLevelType w:val="hybridMultilevel"/>
    <w:tmpl w:val="90CC4A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B26BE"/>
    <w:multiLevelType w:val="hybridMultilevel"/>
    <w:tmpl w:val="98B628BC"/>
    <w:lvl w:ilvl="0" w:tplc="9FAAD418">
      <w:start w:val="1"/>
      <w:numFmt w:val="decimal"/>
      <w:lvlText w:val="%1."/>
      <w:lvlJc w:val="left"/>
      <w:pPr>
        <w:ind w:left="180" w:hanging="18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4ACD705D"/>
    <w:multiLevelType w:val="hybridMultilevel"/>
    <w:tmpl w:val="C542F2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716"/>
    <w:multiLevelType w:val="hybridMultilevel"/>
    <w:tmpl w:val="D1E0FC42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25CA"/>
    <w:multiLevelType w:val="hybridMultilevel"/>
    <w:tmpl w:val="E0221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13C02"/>
    <w:multiLevelType w:val="hybridMultilevel"/>
    <w:tmpl w:val="9AA06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092100"/>
    <w:multiLevelType w:val="hybridMultilevel"/>
    <w:tmpl w:val="6594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C6D"/>
    <w:multiLevelType w:val="hybridMultilevel"/>
    <w:tmpl w:val="39FE4C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953DA1"/>
    <w:multiLevelType w:val="hybridMultilevel"/>
    <w:tmpl w:val="91448186"/>
    <w:lvl w:ilvl="0" w:tplc="6F5A4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37C27"/>
    <w:rsid w:val="00037EB0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3170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0A1"/>
    <w:rsid w:val="00076189"/>
    <w:rsid w:val="000766DD"/>
    <w:rsid w:val="00076BEC"/>
    <w:rsid w:val="0007763E"/>
    <w:rsid w:val="0008221F"/>
    <w:rsid w:val="000828D9"/>
    <w:rsid w:val="00082F17"/>
    <w:rsid w:val="00086297"/>
    <w:rsid w:val="000879F3"/>
    <w:rsid w:val="00087F43"/>
    <w:rsid w:val="00090203"/>
    <w:rsid w:val="00090CB1"/>
    <w:rsid w:val="00090DE4"/>
    <w:rsid w:val="00090EC7"/>
    <w:rsid w:val="00091C52"/>
    <w:rsid w:val="00091C71"/>
    <w:rsid w:val="00092634"/>
    <w:rsid w:val="00094D9F"/>
    <w:rsid w:val="00094E36"/>
    <w:rsid w:val="000961E6"/>
    <w:rsid w:val="000978D8"/>
    <w:rsid w:val="000A22F5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1FF7"/>
    <w:rsid w:val="000C204F"/>
    <w:rsid w:val="000C719A"/>
    <w:rsid w:val="000C75B6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447C"/>
    <w:rsid w:val="000E60ED"/>
    <w:rsid w:val="000F05D0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0762D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37C36"/>
    <w:rsid w:val="001407DC"/>
    <w:rsid w:val="00141171"/>
    <w:rsid w:val="0014261E"/>
    <w:rsid w:val="0014451D"/>
    <w:rsid w:val="00145561"/>
    <w:rsid w:val="00145F96"/>
    <w:rsid w:val="0014729A"/>
    <w:rsid w:val="00147B77"/>
    <w:rsid w:val="00147EAA"/>
    <w:rsid w:val="001501A2"/>
    <w:rsid w:val="00150C45"/>
    <w:rsid w:val="0015119C"/>
    <w:rsid w:val="0015224D"/>
    <w:rsid w:val="001557CF"/>
    <w:rsid w:val="00155F3B"/>
    <w:rsid w:val="001567B7"/>
    <w:rsid w:val="001568F2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6D72"/>
    <w:rsid w:val="001874D6"/>
    <w:rsid w:val="00191F6F"/>
    <w:rsid w:val="00192CA8"/>
    <w:rsid w:val="00193ADA"/>
    <w:rsid w:val="001941D9"/>
    <w:rsid w:val="001944BE"/>
    <w:rsid w:val="00194DB5"/>
    <w:rsid w:val="00194DCA"/>
    <w:rsid w:val="00196E6A"/>
    <w:rsid w:val="001972D6"/>
    <w:rsid w:val="001A0522"/>
    <w:rsid w:val="001A25DF"/>
    <w:rsid w:val="001A34E6"/>
    <w:rsid w:val="001A4B95"/>
    <w:rsid w:val="001A5AC1"/>
    <w:rsid w:val="001A645E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3D2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1E3D"/>
    <w:rsid w:val="001D23F3"/>
    <w:rsid w:val="001D33AF"/>
    <w:rsid w:val="001D472F"/>
    <w:rsid w:val="001D7B6F"/>
    <w:rsid w:val="001E01BD"/>
    <w:rsid w:val="001E17DA"/>
    <w:rsid w:val="001E1B69"/>
    <w:rsid w:val="001E3B33"/>
    <w:rsid w:val="001E4F4D"/>
    <w:rsid w:val="001E5545"/>
    <w:rsid w:val="001E7B53"/>
    <w:rsid w:val="001F0D5C"/>
    <w:rsid w:val="001F1F6E"/>
    <w:rsid w:val="001F2F4F"/>
    <w:rsid w:val="001F5E8E"/>
    <w:rsid w:val="001F658E"/>
    <w:rsid w:val="00200372"/>
    <w:rsid w:val="0020185B"/>
    <w:rsid w:val="00201E77"/>
    <w:rsid w:val="00202890"/>
    <w:rsid w:val="00205115"/>
    <w:rsid w:val="002055A0"/>
    <w:rsid w:val="00205AAD"/>
    <w:rsid w:val="00206195"/>
    <w:rsid w:val="00206C26"/>
    <w:rsid w:val="00210597"/>
    <w:rsid w:val="00211A1E"/>
    <w:rsid w:val="0021231B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6D97"/>
    <w:rsid w:val="00227B84"/>
    <w:rsid w:val="00230BB9"/>
    <w:rsid w:val="00230DA7"/>
    <w:rsid w:val="0023235A"/>
    <w:rsid w:val="002324C0"/>
    <w:rsid w:val="00235C74"/>
    <w:rsid w:val="002366E2"/>
    <w:rsid w:val="00236E9F"/>
    <w:rsid w:val="00237489"/>
    <w:rsid w:val="00240845"/>
    <w:rsid w:val="002410B4"/>
    <w:rsid w:val="002416C6"/>
    <w:rsid w:val="00241FBD"/>
    <w:rsid w:val="00242417"/>
    <w:rsid w:val="002440D4"/>
    <w:rsid w:val="00246469"/>
    <w:rsid w:val="00246BE1"/>
    <w:rsid w:val="00246E87"/>
    <w:rsid w:val="002508C0"/>
    <w:rsid w:val="00250A2E"/>
    <w:rsid w:val="002523BF"/>
    <w:rsid w:val="002523D8"/>
    <w:rsid w:val="002533E2"/>
    <w:rsid w:val="002535A9"/>
    <w:rsid w:val="00254023"/>
    <w:rsid w:val="00255006"/>
    <w:rsid w:val="00255A18"/>
    <w:rsid w:val="00255F7A"/>
    <w:rsid w:val="002577A6"/>
    <w:rsid w:val="0026064B"/>
    <w:rsid w:val="002616C1"/>
    <w:rsid w:val="002628F9"/>
    <w:rsid w:val="00262DD7"/>
    <w:rsid w:val="00262E3E"/>
    <w:rsid w:val="002633BC"/>
    <w:rsid w:val="002641BB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778FE"/>
    <w:rsid w:val="002802BD"/>
    <w:rsid w:val="00280CAC"/>
    <w:rsid w:val="00280ED6"/>
    <w:rsid w:val="00281252"/>
    <w:rsid w:val="00281BE3"/>
    <w:rsid w:val="00282F95"/>
    <w:rsid w:val="002852E0"/>
    <w:rsid w:val="00285489"/>
    <w:rsid w:val="00290281"/>
    <w:rsid w:val="00292063"/>
    <w:rsid w:val="00292D14"/>
    <w:rsid w:val="0029401B"/>
    <w:rsid w:val="0029426E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B7E41"/>
    <w:rsid w:val="002C0CDE"/>
    <w:rsid w:val="002C0FCF"/>
    <w:rsid w:val="002C43A4"/>
    <w:rsid w:val="002C5C49"/>
    <w:rsid w:val="002C60FB"/>
    <w:rsid w:val="002C69EF"/>
    <w:rsid w:val="002C7AB2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E4B05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2F7DFF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1D79"/>
    <w:rsid w:val="003326B1"/>
    <w:rsid w:val="00333C9B"/>
    <w:rsid w:val="00334274"/>
    <w:rsid w:val="00335DFF"/>
    <w:rsid w:val="00335FB1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1C16"/>
    <w:rsid w:val="0036201C"/>
    <w:rsid w:val="003629A4"/>
    <w:rsid w:val="0036387F"/>
    <w:rsid w:val="003647BA"/>
    <w:rsid w:val="00364ECB"/>
    <w:rsid w:val="0036532D"/>
    <w:rsid w:val="003679F0"/>
    <w:rsid w:val="00371451"/>
    <w:rsid w:val="00372130"/>
    <w:rsid w:val="003721A7"/>
    <w:rsid w:val="003723F4"/>
    <w:rsid w:val="00373A66"/>
    <w:rsid w:val="003741EE"/>
    <w:rsid w:val="00374D30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C1C"/>
    <w:rsid w:val="00381FE3"/>
    <w:rsid w:val="003826E8"/>
    <w:rsid w:val="003829CD"/>
    <w:rsid w:val="00382D53"/>
    <w:rsid w:val="00382DA0"/>
    <w:rsid w:val="003844FD"/>
    <w:rsid w:val="0038564A"/>
    <w:rsid w:val="003873C1"/>
    <w:rsid w:val="003874A1"/>
    <w:rsid w:val="0039179D"/>
    <w:rsid w:val="003922D7"/>
    <w:rsid w:val="00392B15"/>
    <w:rsid w:val="00392B6D"/>
    <w:rsid w:val="00394B8E"/>
    <w:rsid w:val="0039542F"/>
    <w:rsid w:val="0039581B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4E0A"/>
    <w:rsid w:val="003D5CCA"/>
    <w:rsid w:val="003D6717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6F20"/>
    <w:rsid w:val="003E7AD5"/>
    <w:rsid w:val="003F042E"/>
    <w:rsid w:val="003F40AA"/>
    <w:rsid w:val="003F4634"/>
    <w:rsid w:val="003F575E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2D8"/>
    <w:rsid w:val="00404695"/>
    <w:rsid w:val="00405EF9"/>
    <w:rsid w:val="0040641A"/>
    <w:rsid w:val="00406CD5"/>
    <w:rsid w:val="00406CF7"/>
    <w:rsid w:val="00406D7D"/>
    <w:rsid w:val="004124A1"/>
    <w:rsid w:val="00414484"/>
    <w:rsid w:val="00415FE8"/>
    <w:rsid w:val="004167CB"/>
    <w:rsid w:val="00417270"/>
    <w:rsid w:val="00420777"/>
    <w:rsid w:val="00420F2B"/>
    <w:rsid w:val="00422474"/>
    <w:rsid w:val="00422614"/>
    <w:rsid w:val="0042341C"/>
    <w:rsid w:val="004237DE"/>
    <w:rsid w:val="0042395F"/>
    <w:rsid w:val="00423F69"/>
    <w:rsid w:val="00424658"/>
    <w:rsid w:val="004264E7"/>
    <w:rsid w:val="00427D7D"/>
    <w:rsid w:val="004301DB"/>
    <w:rsid w:val="00431DA8"/>
    <w:rsid w:val="004327DA"/>
    <w:rsid w:val="00432A41"/>
    <w:rsid w:val="0043318C"/>
    <w:rsid w:val="004368BF"/>
    <w:rsid w:val="004370C8"/>
    <w:rsid w:val="004406C3"/>
    <w:rsid w:val="0044162C"/>
    <w:rsid w:val="004419E2"/>
    <w:rsid w:val="00441F01"/>
    <w:rsid w:val="00442901"/>
    <w:rsid w:val="00442F32"/>
    <w:rsid w:val="00445190"/>
    <w:rsid w:val="0044684C"/>
    <w:rsid w:val="004471BD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5863"/>
    <w:rsid w:val="00477752"/>
    <w:rsid w:val="00480159"/>
    <w:rsid w:val="004802CB"/>
    <w:rsid w:val="00480ADA"/>
    <w:rsid w:val="0048106C"/>
    <w:rsid w:val="004812F2"/>
    <w:rsid w:val="00481633"/>
    <w:rsid w:val="00483092"/>
    <w:rsid w:val="004833A5"/>
    <w:rsid w:val="00484138"/>
    <w:rsid w:val="00484454"/>
    <w:rsid w:val="00487131"/>
    <w:rsid w:val="00487847"/>
    <w:rsid w:val="00487BA5"/>
    <w:rsid w:val="004916B5"/>
    <w:rsid w:val="00491F5F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3F15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98E"/>
    <w:rsid w:val="004B794C"/>
    <w:rsid w:val="004C1B06"/>
    <w:rsid w:val="004C5324"/>
    <w:rsid w:val="004C55A1"/>
    <w:rsid w:val="004C5DBE"/>
    <w:rsid w:val="004C733A"/>
    <w:rsid w:val="004D1A7C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AB5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6565"/>
    <w:rsid w:val="004F75AC"/>
    <w:rsid w:val="00500F30"/>
    <w:rsid w:val="00501EF0"/>
    <w:rsid w:val="00502077"/>
    <w:rsid w:val="00502662"/>
    <w:rsid w:val="005055D3"/>
    <w:rsid w:val="005072DB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03F0"/>
    <w:rsid w:val="00531BBF"/>
    <w:rsid w:val="00532571"/>
    <w:rsid w:val="00533274"/>
    <w:rsid w:val="00533D55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4763A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2CC7"/>
    <w:rsid w:val="00563674"/>
    <w:rsid w:val="00563B4A"/>
    <w:rsid w:val="0056446C"/>
    <w:rsid w:val="0056467D"/>
    <w:rsid w:val="0056505D"/>
    <w:rsid w:val="005651D7"/>
    <w:rsid w:val="005653E8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869"/>
    <w:rsid w:val="00581959"/>
    <w:rsid w:val="00582ABB"/>
    <w:rsid w:val="00582B81"/>
    <w:rsid w:val="00582D0B"/>
    <w:rsid w:val="005833FF"/>
    <w:rsid w:val="0058396B"/>
    <w:rsid w:val="00584016"/>
    <w:rsid w:val="0058516E"/>
    <w:rsid w:val="0058640B"/>
    <w:rsid w:val="00586BA0"/>
    <w:rsid w:val="00587469"/>
    <w:rsid w:val="005904A0"/>
    <w:rsid w:val="0059095C"/>
    <w:rsid w:val="00591E34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09C0"/>
    <w:rsid w:val="005B1657"/>
    <w:rsid w:val="005B354B"/>
    <w:rsid w:val="005B435E"/>
    <w:rsid w:val="005B4D7D"/>
    <w:rsid w:val="005B5252"/>
    <w:rsid w:val="005B61FB"/>
    <w:rsid w:val="005B63FC"/>
    <w:rsid w:val="005B6D64"/>
    <w:rsid w:val="005B7676"/>
    <w:rsid w:val="005C0AC7"/>
    <w:rsid w:val="005C159D"/>
    <w:rsid w:val="005C2EB8"/>
    <w:rsid w:val="005C563A"/>
    <w:rsid w:val="005C5ABE"/>
    <w:rsid w:val="005C670F"/>
    <w:rsid w:val="005D0470"/>
    <w:rsid w:val="005D094A"/>
    <w:rsid w:val="005D0F92"/>
    <w:rsid w:val="005D32CB"/>
    <w:rsid w:val="005D36B9"/>
    <w:rsid w:val="005D38F2"/>
    <w:rsid w:val="005D4CC3"/>
    <w:rsid w:val="005D57CD"/>
    <w:rsid w:val="005D5A1D"/>
    <w:rsid w:val="005D6E8A"/>
    <w:rsid w:val="005E0AB4"/>
    <w:rsid w:val="005E1884"/>
    <w:rsid w:val="005E21C8"/>
    <w:rsid w:val="005E5516"/>
    <w:rsid w:val="005E7A33"/>
    <w:rsid w:val="005F0083"/>
    <w:rsid w:val="005F065D"/>
    <w:rsid w:val="005F0C8E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BDA"/>
    <w:rsid w:val="00614DD5"/>
    <w:rsid w:val="00622BBA"/>
    <w:rsid w:val="00623A8F"/>
    <w:rsid w:val="00624026"/>
    <w:rsid w:val="00624133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5C08"/>
    <w:rsid w:val="006468AB"/>
    <w:rsid w:val="006469ED"/>
    <w:rsid w:val="006479D7"/>
    <w:rsid w:val="006504AC"/>
    <w:rsid w:val="00650B22"/>
    <w:rsid w:val="00651DD9"/>
    <w:rsid w:val="006530FE"/>
    <w:rsid w:val="00654802"/>
    <w:rsid w:val="00654AD9"/>
    <w:rsid w:val="0065534C"/>
    <w:rsid w:val="006572A5"/>
    <w:rsid w:val="00660A7C"/>
    <w:rsid w:val="006610F2"/>
    <w:rsid w:val="0066301F"/>
    <w:rsid w:val="00663522"/>
    <w:rsid w:val="00666C4D"/>
    <w:rsid w:val="006673CF"/>
    <w:rsid w:val="006707D8"/>
    <w:rsid w:val="00670B99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83B"/>
    <w:rsid w:val="00682F57"/>
    <w:rsid w:val="00683EB5"/>
    <w:rsid w:val="00685811"/>
    <w:rsid w:val="0068674B"/>
    <w:rsid w:val="00686E98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55B"/>
    <w:rsid w:val="00705E55"/>
    <w:rsid w:val="007061F2"/>
    <w:rsid w:val="007063C1"/>
    <w:rsid w:val="00706A49"/>
    <w:rsid w:val="00707576"/>
    <w:rsid w:val="007104CA"/>
    <w:rsid w:val="0071149D"/>
    <w:rsid w:val="00711613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26E2"/>
    <w:rsid w:val="00723765"/>
    <w:rsid w:val="007237A5"/>
    <w:rsid w:val="007238D8"/>
    <w:rsid w:val="0072426B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64EE"/>
    <w:rsid w:val="0073721B"/>
    <w:rsid w:val="00741D8B"/>
    <w:rsid w:val="00742BCB"/>
    <w:rsid w:val="00742F28"/>
    <w:rsid w:val="007434BE"/>
    <w:rsid w:val="00743AF9"/>
    <w:rsid w:val="0074419A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2AEB"/>
    <w:rsid w:val="007730D6"/>
    <w:rsid w:val="007733CC"/>
    <w:rsid w:val="00773597"/>
    <w:rsid w:val="0077376F"/>
    <w:rsid w:val="007756D0"/>
    <w:rsid w:val="0077573E"/>
    <w:rsid w:val="00776F5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564"/>
    <w:rsid w:val="007A5687"/>
    <w:rsid w:val="007A575A"/>
    <w:rsid w:val="007A6891"/>
    <w:rsid w:val="007A6DDF"/>
    <w:rsid w:val="007B23FD"/>
    <w:rsid w:val="007B2B26"/>
    <w:rsid w:val="007B61A3"/>
    <w:rsid w:val="007B6A9D"/>
    <w:rsid w:val="007B70F3"/>
    <w:rsid w:val="007B7927"/>
    <w:rsid w:val="007B7E35"/>
    <w:rsid w:val="007C01DD"/>
    <w:rsid w:val="007C0240"/>
    <w:rsid w:val="007C3B0C"/>
    <w:rsid w:val="007C3C30"/>
    <w:rsid w:val="007C456F"/>
    <w:rsid w:val="007C7F8C"/>
    <w:rsid w:val="007D0753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399"/>
    <w:rsid w:val="007D7816"/>
    <w:rsid w:val="007E0753"/>
    <w:rsid w:val="007E1F8A"/>
    <w:rsid w:val="007E2112"/>
    <w:rsid w:val="007E262E"/>
    <w:rsid w:val="007E499C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00F"/>
    <w:rsid w:val="00837C92"/>
    <w:rsid w:val="0084028D"/>
    <w:rsid w:val="00840DC5"/>
    <w:rsid w:val="008424CC"/>
    <w:rsid w:val="00842DB9"/>
    <w:rsid w:val="0084470C"/>
    <w:rsid w:val="00844EEA"/>
    <w:rsid w:val="00844F52"/>
    <w:rsid w:val="008454FE"/>
    <w:rsid w:val="0084584D"/>
    <w:rsid w:val="0084620B"/>
    <w:rsid w:val="00847283"/>
    <w:rsid w:val="0084739C"/>
    <w:rsid w:val="00847E13"/>
    <w:rsid w:val="00847E4A"/>
    <w:rsid w:val="00850F38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1B31"/>
    <w:rsid w:val="0086210F"/>
    <w:rsid w:val="008626F2"/>
    <w:rsid w:val="008630D4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5635"/>
    <w:rsid w:val="008857E9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281E"/>
    <w:rsid w:val="008B31F9"/>
    <w:rsid w:val="008B39CA"/>
    <w:rsid w:val="008B445E"/>
    <w:rsid w:val="008B6342"/>
    <w:rsid w:val="008C1143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5A3E"/>
    <w:rsid w:val="008D5C96"/>
    <w:rsid w:val="008D6587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07A9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112F"/>
    <w:rsid w:val="009131A5"/>
    <w:rsid w:val="009146A4"/>
    <w:rsid w:val="00914C8D"/>
    <w:rsid w:val="00914DDA"/>
    <w:rsid w:val="00915F65"/>
    <w:rsid w:val="00915FCC"/>
    <w:rsid w:val="00916386"/>
    <w:rsid w:val="00916442"/>
    <w:rsid w:val="009176A4"/>
    <w:rsid w:val="00917FE2"/>
    <w:rsid w:val="009202F0"/>
    <w:rsid w:val="00920677"/>
    <w:rsid w:val="00920850"/>
    <w:rsid w:val="0092313E"/>
    <w:rsid w:val="00923B00"/>
    <w:rsid w:val="00923E8A"/>
    <w:rsid w:val="009246EF"/>
    <w:rsid w:val="00927BDD"/>
    <w:rsid w:val="00927E5B"/>
    <w:rsid w:val="00930B78"/>
    <w:rsid w:val="00932472"/>
    <w:rsid w:val="00932F2B"/>
    <w:rsid w:val="0093310B"/>
    <w:rsid w:val="009335E7"/>
    <w:rsid w:val="00933A5D"/>
    <w:rsid w:val="00934A24"/>
    <w:rsid w:val="00936152"/>
    <w:rsid w:val="0093629E"/>
    <w:rsid w:val="009368F5"/>
    <w:rsid w:val="00936E36"/>
    <w:rsid w:val="00937C03"/>
    <w:rsid w:val="00937DD7"/>
    <w:rsid w:val="0094049D"/>
    <w:rsid w:val="00941F5A"/>
    <w:rsid w:val="009427E8"/>
    <w:rsid w:val="00943273"/>
    <w:rsid w:val="009437C1"/>
    <w:rsid w:val="00945020"/>
    <w:rsid w:val="009455E6"/>
    <w:rsid w:val="0094588E"/>
    <w:rsid w:val="00945913"/>
    <w:rsid w:val="009474CB"/>
    <w:rsid w:val="00950187"/>
    <w:rsid w:val="0095096E"/>
    <w:rsid w:val="00950E7B"/>
    <w:rsid w:val="009513DB"/>
    <w:rsid w:val="00951D93"/>
    <w:rsid w:val="0095236D"/>
    <w:rsid w:val="00961DDA"/>
    <w:rsid w:val="00963231"/>
    <w:rsid w:val="00965041"/>
    <w:rsid w:val="00965FBC"/>
    <w:rsid w:val="00970845"/>
    <w:rsid w:val="00970A8C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0B61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525"/>
    <w:rsid w:val="00994ADE"/>
    <w:rsid w:val="00996C99"/>
    <w:rsid w:val="00996FB2"/>
    <w:rsid w:val="009A02E4"/>
    <w:rsid w:val="009A1002"/>
    <w:rsid w:val="009A2081"/>
    <w:rsid w:val="009A3668"/>
    <w:rsid w:val="009A3A02"/>
    <w:rsid w:val="009A42E2"/>
    <w:rsid w:val="009A5970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8DC"/>
    <w:rsid w:val="009E0A40"/>
    <w:rsid w:val="009E1434"/>
    <w:rsid w:val="009E3636"/>
    <w:rsid w:val="009E4266"/>
    <w:rsid w:val="009E42DE"/>
    <w:rsid w:val="009E45D7"/>
    <w:rsid w:val="009E5AAB"/>
    <w:rsid w:val="009E5D1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B59"/>
    <w:rsid w:val="00A02EAE"/>
    <w:rsid w:val="00A043F2"/>
    <w:rsid w:val="00A0462A"/>
    <w:rsid w:val="00A062DA"/>
    <w:rsid w:val="00A0656F"/>
    <w:rsid w:val="00A0692D"/>
    <w:rsid w:val="00A10076"/>
    <w:rsid w:val="00A1655D"/>
    <w:rsid w:val="00A169B8"/>
    <w:rsid w:val="00A17DD2"/>
    <w:rsid w:val="00A20828"/>
    <w:rsid w:val="00A20F7D"/>
    <w:rsid w:val="00A211F7"/>
    <w:rsid w:val="00A21D38"/>
    <w:rsid w:val="00A22340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18C4"/>
    <w:rsid w:val="00A43407"/>
    <w:rsid w:val="00A44205"/>
    <w:rsid w:val="00A44B0B"/>
    <w:rsid w:val="00A46499"/>
    <w:rsid w:val="00A50B4E"/>
    <w:rsid w:val="00A511A5"/>
    <w:rsid w:val="00A52DEC"/>
    <w:rsid w:val="00A5588F"/>
    <w:rsid w:val="00A56FD1"/>
    <w:rsid w:val="00A621C6"/>
    <w:rsid w:val="00A63FDF"/>
    <w:rsid w:val="00A642FE"/>
    <w:rsid w:val="00A64788"/>
    <w:rsid w:val="00A67236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2A5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7585"/>
    <w:rsid w:val="00A97962"/>
    <w:rsid w:val="00AA0FA3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2067"/>
    <w:rsid w:val="00AC23AC"/>
    <w:rsid w:val="00AC352D"/>
    <w:rsid w:val="00AC3AD9"/>
    <w:rsid w:val="00AC4944"/>
    <w:rsid w:val="00AC58B9"/>
    <w:rsid w:val="00AC702E"/>
    <w:rsid w:val="00AD0230"/>
    <w:rsid w:val="00AD0C46"/>
    <w:rsid w:val="00AD1648"/>
    <w:rsid w:val="00AD23CC"/>
    <w:rsid w:val="00AD2CED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6D0"/>
    <w:rsid w:val="00AE282B"/>
    <w:rsid w:val="00AE3369"/>
    <w:rsid w:val="00AE4911"/>
    <w:rsid w:val="00AE4D8C"/>
    <w:rsid w:val="00AE4F83"/>
    <w:rsid w:val="00AE771B"/>
    <w:rsid w:val="00AF17C5"/>
    <w:rsid w:val="00AF2E2F"/>
    <w:rsid w:val="00AF35F5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3713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E8B"/>
    <w:rsid w:val="00B665E2"/>
    <w:rsid w:val="00B67773"/>
    <w:rsid w:val="00B677AF"/>
    <w:rsid w:val="00B705DE"/>
    <w:rsid w:val="00B7084B"/>
    <w:rsid w:val="00B7104D"/>
    <w:rsid w:val="00B717EF"/>
    <w:rsid w:val="00B71B42"/>
    <w:rsid w:val="00B73A8D"/>
    <w:rsid w:val="00B740B7"/>
    <w:rsid w:val="00B74BB1"/>
    <w:rsid w:val="00B75E85"/>
    <w:rsid w:val="00B761E2"/>
    <w:rsid w:val="00B828B3"/>
    <w:rsid w:val="00B8311A"/>
    <w:rsid w:val="00B8378B"/>
    <w:rsid w:val="00B8393E"/>
    <w:rsid w:val="00B848F3"/>
    <w:rsid w:val="00B85442"/>
    <w:rsid w:val="00B86E10"/>
    <w:rsid w:val="00B92DBB"/>
    <w:rsid w:val="00B94426"/>
    <w:rsid w:val="00B947DD"/>
    <w:rsid w:val="00B95238"/>
    <w:rsid w:val="00B95A6D"/>
    <w:rsid w:val="00B96926"/>
    <w:rsid w:val="00BA0367"/>
    <w:rsid w:val="00BA05E0"/>
    <w:rsid w:val="00BA0B38"/>
    <w:rsid w:val="00BA40D1"/>
    <w:rsid w:val="00BA4717"/>
    <w:rsid w:val="00BA7364"/>
    <w:rsid w:val="00BA7B93"/>
    <w:rsid w:val="00BB06D4"/>
    <w:rsid w:val="00BB1D3C"/>
    <w:rsid w:val="00BB1D8C"/>
    <w:rsid w:val="00BB216A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75F1"/>
    <w:rsid w:val="00BC7E5C"/>
    <w:rsid w:val="00BC7F88"/>
    <w:rsid w:val="00BD0C25"/>
    <w:rsid w:val="00BD33E3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619C"/>
    <w:rsid w:val="00BE7492"/>
    <w:rsid w:val="00BF022E"/>
    <w:rsid w:val="00BF02DD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3B2D"/>
    <w:rsid w:val="00C04323"/>
    <w:rsid w:val="00C04E8A"/>
    <w:rsid w:val="00C05437"/>
    <w:rsid w:val="00C0568B"/>
    <w:rsid w:val="00C05D30"/>
    <w:rsid w:val="00C07111"/>
    <w:rsid w:val="00C1153C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7EE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5693"/>
    <w:rsid w:val="00C36ABB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090"/>
    <w:rsid w:val="00C56799"/>
    <w:rsid w:val="00C60090"/>
    <w:rsid w:val="00C624A2"/>
    <w:rsid w:val="00C635AC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3743"/>
    <w:rsid w:val="00C94E7A"/>
    <w:rsid w:val="00C9524F"/>
    <w:rsid w:val="00C9607D"/>
    <w:rsid w:val="00C9692D"/>
    <w:rsid w:val="00C97CA8"/>
    <w:rsid w:val="00C97DCE"/>
    <w:rsid w:val="00CA0214"/>
    <w:rsid w:val="00CA1091"/>
    <w:rsid w:val="00CA17FE"/>
    <w:rsid w:val="00CA26FF"/>
    <w:rsid w:val="00CA2DC1"/>
    <w:rsid w:val="00CA7092"/>
    <w:rsid w:val="00CA70CE"/>
    <w:rsid w:val="00CA785F"/>
    <w:rsid w:val="00CB1A68"/>
    <w:rsid w:val="00CB1C23"/>
    <w:rsid w:val="00CB248E"/>
    <w:rsid w:val="00CB256C"/>
    <w:rsid w:val="00CB352E"/>
    <w:rsid w:val="00CB5297"/>
    <w:rsid w:val="00CB62CF"/>
    <w:rsid w:val="00CC1A51"/>
    <w:rsid w:val="00CC1F21"/>
    <w:rsid w:val="00CC5C95"/>
    <w:rsid w:val="00CD0EDE"/>
    <w:rsid w:val="00CD16E2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2FD2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5A1E"/>
    <w:rsid w:val="00CF69AD"/>
    <w:rsid w:val="00CF7F0C"/>
    <w:rsid w:val="00D04920"/>
    <w:rsid w:val="00D06907"/>
    <w:rsid w:val="00D06FE9"/>
    <w:rsid w:val="00D070F1"/>
    <w:rsid w:val="00D11DB0"/>
    <w:rsid w:val="00D121DF"/>
    <w:rsid w:val="00D1351F"/>
    <w:rsid w:val="00D14204"/>
    <w:rsid w:val="00D14341"/>
    <w:rsid w:val="00D146F5"/>
    <w:rsid w:val="00D164F5"/>
    <w:rsid w:val="00D168CF"/>
    <w:rsid w:val="00D16C8B"/>
    <w:rsid w:val="00D16EF2"/>
    <w:rsid w:val="00D176AF"/>
    <w:rsid w:val="00D17783"/>
    <w:rsid w:val="00D1792A"/>
    <w:rsid w:val="00D24128"/>
    <w:rsid w:val="00D244D0"/>
    <w:rsid w:val="00D2592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3730"/>
    <w:rsid w:val="00D44A1C"/>
    <w:rsid w:val="00D46C45"/>
    <w:rsid w:val="00D47612"/>
    <w:rsid w:val="00D503B5"/>
    <w:rsid w:val="00D5102E"/>
    <w:rsid w:val="00D515C7"/>
    <w:rsid w:val="00D517E6"/>
    <w:rsid w:val="00D5215B"/>
    <w:rsid w:val="00D52252"/>
    <w:rsid w:val="00D52A66"/>
    <w:rsid w:val="00D53719"/>
    <w:rsid w:val="00D53DC3"/>
    <w:rsid w:val="00D5577A"/>
    <w:rsid w:val="00D5632E"/>
    <w:rsid w:val="00D57262"/>
    <w:rsid w:val="00D60DE2"/>
    <w:rsid w:val="00D623E9"/>
    <w:rsid w:val="00D62F4B"/>
    <w:rsid w:val="00D638AA"/>
    <w:rsid w:val="00D64003"/>
    <w:rsid w:val="00D646F2"/>
    <w:rsid w:val="00D657AA"/>
    <w:rsid w:val="00D666B1"/>
    <w:rsid w:val="00D673B2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7721E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2E57"/>
    <w:rsid w:val="00D94335"/>
    <w:rsid w:val="00D9490E"/>
    <w:rsid w:val="00D94B6B"/>
    <w:rsid w:val="00D94F99"/>
    <w:rsid w:val="00D959CE"/>
    <w:rsid w:val="00D96B0F"/>
    <w:rsid w:val="00D97852"/>
    <w:rsid w:val="00D978AD"/>
    <w:rsid w:val="00DA247E"/>
    <w:rsid w:val="00DA2F43"/>
    <w:rsid w:val="00DA3E6F"/>
    <w:rsid w:val="00DB1019"/>
    <w:rsid w:val="00DB1163"/>
    <w:rsid w:val="00DB21B1"/>
    <w:rsid w:val="00DB2747"/>
    <w:rsid w:val="00DB3161"/>
    <w:rsid w:val="00DB4AD0"/>
    <w:rsid w:val="00DB4E6C"/>
    <w:rsid w:val="00DB5A26"/>
    <w:rsid w:val="00DB6F19"/>
    <w:rsid w:val="00DB7A9A"/>
    <w:rsid w:val="00DC071D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255D"/>
    <w:rsid w:val="00DD3D1F"/>
    <w:rsid w:val="00DD4053"/>
    <w:rsid w:val="00DD5589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AB3"/>
    <w:rsid w:val="00DF6FA4"/>
    <w:rsid w:val="00DF7266"/>
    <w:rsid w:val="00E01301"/>
    <w:rsid w:val="00E01D56"/>
    <w:rsid w:val="00E04336"/>
    <w:rsid w:val="00E07484"/>
    <w:rsid w:val="00E10669"/>
    <w:rsid w:val="00E1094C"/>
    <w:rsid w:val="00E124B7"/>
    <w:rsid w:val="00E125EA"/>
    <w:rsid w:val="00E132C8"/>
    <w:rsid w:val="00E17662"/>
    <w:rsid w:val="00E17F73"/>
    <w:rsid w:val="00E2295A"/>
    <w:rsid w:val="00E23D9A"/>
    <w:rsid w:val="00E23F2B"/>
    <w:rsid w:val="00E241B5"/>
    <w:rsid w:val="00E245C8"/>
    <w:rsid w:val="00E25046"/>
    <w:rsid w:val="00E2733A"/>
    <w:rsid w:val="00E276B0"/>
    <w:rsid w:val="00E27837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0CF0"/>
    <w:rsid w:val="00E51764"/>
    <w:rsid w:val="00E5209B"/>
    <w:rsid w:val="00E5228F"/>
    <w:rsid w:val="00E52983"/>
    <w:rsid w:val="00E53139"/>
    <w:rsid w:val="00E55369"/>
    <w:rsid w:val="00E5588B"/>
    <w:rsid w:val="00E5611C"/>
    <w:rsid w:val="00E56C8C"/>
    <w:rsid w:val="00E57A90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30B6"/>
    <w:rsid w:val="00E85604"/>
    <w:rsid w:val="00E86559"/>
    <w:rsid w:val="00E905C7"/>
    <w:rsid w:val="00E90D7D"/>
    <w:rsid w:val="00E919E0"/>
    <w:rsid w:val="00E922B8"/>
    <w:rsid w:val="00E92A5F"/>
    <w:rsid w:val="00E931BD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7620"/>
    <w:rsid w:val="00EA7851"/>
    <w:rsid w:val="00EA7D41"/>
    <w:rsid w:val="00EB0B7C"/>
    <w:rsid w:val="00EB0B7F"/>
    <w:rsid w:val="00EB1D14"/>
    <w:rsid w:val="00EB2433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1CD"/>
    <w:rsid w:val="00EE3551"/>
    <w:rsid w:val="00EE4813"/>
    <w:rsid w:val="00EE5B33"/>
    <w:rsid w:val="00EE6B6E"/>
    <w:rsid w:val="00EE7646"/>
    <w:rsid w:val="00EF0550"/>
    <w:rsid w:val="00EF05E1"/>
    <w:rsid w:val="00EF12F8"/>
    <w:rsid w:val="00EF2994"/>
    <w:rsid w:val="00EF2FA5"/>
    <w:rsid w:val="00EF3A83"/>
    <w:rsid w:val="00EF3BBC"/>
    <w:rsid w:val="00EF4BE5"/>
    <w:rsid w:val="00EF66EA"/>
    <w:rsid w:val="00EF6DF2"/>
    <w:rsid w:val="00EF6EE0"/>
    <w:rsid w:val="00EF7F4F"/>
    <w:rsid w:val="00F0024D"/>
    <w:rsid w:val="00F03726"/>
    <w:rsid w:val="00F03C3E"/>
    <w:rsid w:val="00F04EA5"/>
    <w:rsid w:val="00F071E0"/>
    <w:rsid w:val="00F07420"/>
    <w:rsid w:val="00F0784F"/>
    <w:rsid w:val="00F10F38"/>
    <w:rsid w:val="00F1102E"/>
    <w:rsid w:val="00F12CFC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0D55"/>
    <w:rsid w:val="00F3305B"/>
    <w:rsid w:val="00F330FF"/>
    <w:rsid w:val="00F3587D"/>
    <w:rsid w:val="00F36D57"/>
    <w:rsid w:val="00F37F71"/>
    <w:rsid w:val="00F416E5"/>
    <w:rsid w:val="00F41EED"/>
    <w:rsid w:val="00F445C5"/>
    <w:rsid w:val="00F4506B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AAC"/>
    <w:rsid w:val="00F55DF5"/>
    <w:rsid w:val="00F55F68"/>
    <w:rsid w:val="00F5621B"/>
    <w:rsid w:val="00F56973"/>
    <w:rsid w:val="00F57205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672D5"/>
    <w:rsid w:val="00F7051B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A6F78"/>
    <w:rsid w:val="00FB009A"/>
    <w:rsid w:val="00FB5F95"/>
    <w:rsid w:val="00FB6CD1"/>
    <w:rsid w:val="00FB6F45"/>
    <w:rsid w:val="00FB7369"/>
    <w:rsid w:val="00FB78B3"/>
    <w:rsid w:val="00FC5891"/>
    <w:rsid w:val="00FC69A8"/>
    <w:rsid w:val="00FD2BE3"/>
    <w:rsid w:val="00FD500D"/>
    <w:rsid w:val="00FD5615"/>
    <w:rsid w:val="00FD5D0F"/>
    <w:rsid w:val="00FD7A7B"/>
    <w:rsid w:val="00FE1360"/>
    <w:rsid w:val="00FE2DCD"/>
    <w:rsid w:val="00FE35F7"/>
    <w:rsid w:val="00FE492F"/>
    <w:rsid w:val="00FE6531"/>
    <w:rsid w:val="00FE7418"/>
    <w:rsid w:val="00FF0F12"/>
    <w:rsid w:val="00FF162D"/>
    <w:rsid w:val="00FF2C94"/>
    <w:rsid w:val="00FF3EF2"/>
    <w:rsid w:val="00FF43EE"/>
    <w:rsid w:val="00FF4CA7"/>
    <w:rsid w:val="00FF527D"/>
    <w:rsid w:val="00FF5760"/>
    <w:rsid w:val="00FF70B1"/>
    <w:rsid w:val="00FF7413"/>
    <w:rsid w:val="00FF77A6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5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gate.ec.europa.eu/consumer-safety-gateway/screen/public/hom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c.europa.eu/commission/presscorner/detail/pl/ip_25_41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ission.europa.eu/news/tackling-challenges-e-commerce-imports-2025-02-05_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kn.pl/polskie-normy/normy-zharmonizowane/wykazy-norm-zharmonizowanych" TargetMode="External"/><Relationship Id="rId10" Type="http://schemas.openxmlformats.org/officeDocument/2006/relationships/hyperlink" Target="https://uokik.gov.pl/bezpieczenstwo-produkt&#243;w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c.europa.eu/safety%20gate/%23/screen/home" TargetMode="External"/><Relationship Id="rId14" Type="http://schemas.openxmlformats.org/officeDocument/2006/relationships/hyperlink" Target="https://ec.europa.eu/safety-gate-alerts/screen/search?resetSearch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A62D88-2B06-4503-B733-A37A6681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1775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12406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Domańska, Joanna</cp:lastModifiedBy>
  <cp:revision>24</cp:revision>
  <cp:lastPrinted>2025-05-23T12:39:00Z</cp:lastPrinted>
  <dcterms:created xsi:type="dcterms:W3CDTF">2025-04-14T09:06:00Z</dcterms:created>
  <dcterms:modified xsi:type="dcterms:W3CDTF">2025-05-23T12:40:00Z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