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E0" w:rsidRPr="00A7562D" w:rsidRDefault="002852E0" w:rsidP="00B26863">
      <w:pPr>
        <w:pStyle w:val="Lista"/>
        <w:spacing w:line="276" w:lineRule="auto"/>
        <w:rPr>
          <w:rFonts w:cs="Arial"/>
          <w:sz w:val="22"/>
          <w:szCs w:val="22"/>
        </w:rPr>
      </w:pPr>
      <w:r w:rsidRPr="00A7562D">
        <w:rPr>
          <w:rFonts w:cs="Arial"/>
          <w:sz w:val="22"/>
          <w:szCs w:val="22"/>
        </w:rPr>
        <w:t xml:space="preserve">Sekretariat Rady Konsultacyjnej ds. Ochrony Konsumentów </w:t>
      </w:r>
    </w:p>
    <w:p w:rsidR="0003662C" w:rsidRPr="00A7562D" w:rsidRDefault="0003662C" w:rsidP="00B26863">
      <w:pPr>
        <w:pStyle w:val="Lista"/>
        <w:spacing w:line="276" w:lineRule="auto"/>
        <w:rPr>
          <w:rFonts w:cs="Arial"/>
          <w:sz w:val="22"/>
          <w:szCs w:val="22"/>
        </w:rPr>
      </w:pPr>
      <w:r w:rsidRPr="00A7562D">
        <w:rPr>
          <w:rFonts w:cs="Arial"/>
          <w:sz w:val="22"/>
          <w:szCs w:val="22"/>
        </w:rPr>
        <w:t xml:space="preserve">Departament </w:t>
      </w:r>
      <w:r w:rsidR="00BF2E0C" w:rsidRPr="00A7562D">
        <w:rPr>
          <w:rFonts w:cs="Arial"/>
          <w:sz w:val="22"/>
          <w:szCs w:val="22"/>
        </w:rPr>
        <w:t>Nadzoru Właścicielskiego</w:t>
      </w:r>
      <w:r w:rsidR="00E04336" w:rsidRPr="00A7562D">
        <w:rPr>
          <w:rFonts w:cs="Arial"/>
          <w:sz w:val="22"/>
          <w:szCs w:val="22"/>
        </w:rPr>
        <w:t xml:space="preserve"> i Gospodarki</w:t>
      </w:r>
      <w:r w:rsidRPr="00A7562D">
        <w:rPr>
          <w:rFonts w:cs="Arial"/>
          <w:sz w:val="22"/>
          <w:szCs w:val="22"/>
        </w:rPr>
        <w:t xml:space="preserve"> </w:t>
      </w:r>
    </w:p>
    <w:p w:rsidR="009B6317" w:rsidRPr="00A7562D" w:rsidRDefault="0003662C" w:rsidP="00B26863">
      <w:pPr>
        <w:pStyle w:val="Lista"/>
        <w:spacing w:line="480" w:lineRule="auto"/>
        <w:rPr>
          <w:rFonts w:cs="Arial"/>
          <w:sz w:val="22"/>
          <w:szCs w:val="22"/>
        </w:rPr>
      </w:pPr>
      <w:r w:rsidRPr="00A7562D">
        <w:rPr>
          <w:rFonts w:cs="Arial"/>
          <w:sz w:val="22"/>
          <w:szCs w:val="22"/>
        </w:rPr>
        <w:t>Urząd Marszałkowski Województwa Małopolskiego</w:t>
      </w:r>
    </w:p>
    <w:p w:rsidR="00BF2E0C" w:rsidRPr="00A7562D" w:rsidRDefault="00D81F6D" w:rsidP="00A7562D">
      <w:pPr>
        <w:pStyle w:val="Nagwek1"/>
        <w:jc w:val="both"/>
        <w:rPr>
          <w:rFonts w:cs="Arial"/>
          <w:sz w:val="22"/>
          <w:szCs w:val="22"/>
        </w:rPr>
      </w:pPr>
      <w:r w:rsidRPr="00A7562D">
        <w:rPr>
          <w:rFonts w:cs="Arial"/>
          <w:sz w:val="22"/>
          <w:szCs w:val="22"/>
        </w:rPr>
        <w:t xml:space="preserve">Protokół z </w:t>
      </w:r>
      <w:r w:rsidR="009F4F30" w:rsidRPr="00A7562D">
        <w:rPr>
          <w:rFonts w:cs="Arial"/>
          <w:sz w:val="22"/>
          <w:szCs w:val="22"/>
        </w:rPr>
        <w:t>X</w:t>
      </w:r>
      <w:r w:rsidR="00E04336" w:rsidRPr="00A7562D">
        <w:rPr>
          <w:rFonts w:cs="Arial"/>
          <w:sz w:val="22"/>
          <w:szCs w:val="22"/>
        </w:rPr>
        <w:t>X</w:t>
      </w:r>
      <w:r w:rsidR="000E60ED" w:rsidRPr="00A7562D">
        <w:rPr>
          <w:rFonts w:cs="Arial"/>
          <w:sz w:val="22"/>
          <w:szCs w:val="22"/>
          <w:lang w:val="pl-PL"/>
        </w:rPr>
        <w:t>V</w:t>
      </w:r>
      <w:r w:rsidR="009F4F30" w:rsidRPr="00A7562D">
        <w:rPr>
          <w:rFonts w:cs="Arial"/>
          <w:sz w:val="22"/>
          <w:szCs w:val="22"/>
        </w:rPr>
        <w:t xml:space="preserve"> </w:t>
      </w:r>
      <w:r w:rsidRPr="00A7562D">
        <w:rPr>
          <w:rFonts w:cs="Arial"/>
          <w:sz w:val="22"/>
          <w:szCs w:val="22"/>
        </w:rPr>
        <w:t>posiedzenia</w:t>
      </w:r>
      <w:r w:rsidR="00D36594" w:rsidRPr="00A7562D">
        <w:rPr>
          <w:rFonts w:cs="Arial"/>
          <w:sz w:val="22"/>
          <w:szCs w:val="22"/>
        </w:rPr>
        <w:t xml:space="preserve"> </w:t>
      </w:r>
      <w:r w:rsidRPr="00A7562D">
        <w:rPr>
          <w:rFonts w:cs="Arial"/>
          <w:sz w:val="22"/>
          <w:szCs w:val="22"/>
        </w:rPr>
        <w:t>Rady Konsultacyjnej</w:t>
      </w:r>
    </w:p>
    <w:p w:rsidR="000E60ED" w:rsidRPr="00A7562D" w:rsidRDefault="00D81F6D" w:rsidP="00A7562D">
      <w:pPr>
        <w:pStyle w:val="Nagwek1"/>
        <w:spacing w:after="0"/>
        <w:jc w:val="both"/>
        <w:rPr>
          <w:rFonts w:cs="Arial"/>
          <w:sz w:val="22"/>
          <w:szCs w:val="22"/>
        </w:rPr>
      </w:pPr>
      <w:r w:rsidRPr="00A7562D">
        <w:rPr>
          <w:rFonts w:cs="Arial"/>
          <w:sz w:val="22"/>
          <w:szCs w:val="22"/>
        </w:rPr>
        <w:t>ds. Ochrony Konsumentów</w:t>
      </w:r>
      <w:r w:rsidR="00887B9C" w:rsidRPr="00A7562D">
        <w:rPr>
          <w:rFonts w:cs="Arial"/>
          <w:sz w:val="22"/>
          <w:szCs w:val="22"/>
        </w:rPr>
        <w:t xml:space="preserve"> </w:t>
      </w:r>
      <w:r w:rsidR="008C7AB9" w:rsidRPr="00A7562D">
        <w:rPr>
          <w:rFonts w:cs="Arial"/>
          <w:sz w:val="22"/>
          <w:szCs w:val="22"/>
        </w:rPr>
        <w:t>z</w:t>
      </w:r>
      <w:r w:rsidR="0055596D" w:rsidRPr="00A7562D">
        <w:rPr>
          <w:rFonts w:cs="Arial"/>
          <w:sz w:val="22"/>
          <w:szCs w:val="22"/>
        </w:rPr>
        <w:t xml:space="preserve"> </w:t>
      </w:r>
      <w:r w:rsidR="000561FD" w:rsidRPr="00A7562D">
        <w:rPr>
          <w:rFonts w:cs="Arial"/>
          <w:sz w:val="22"/>
          <w:szCs w:val="22"/>
        </w:rPr>
        <w:t xml:space="preserve">dnia </w:t>
      </w:r>
      <w:r w:rsidR="00281252" w:rsidRPr="00A7562D">
        <w:rPr>
          <w:rFonts w:cs="Arial"/>
          <w:sz w:val="22"/>
          <w:szCs w:val="22"/>
          <w:lang w:val="pl-PL"/>
        </w:rPr>
        <w:t>9</w:t>
      </w:r>
      <w:r w:rsidR="000561FD" w:rsidRPr="00A7562D">
        <w:rPr>
          <w:rFonts w:cs="Arial"/>
          <w:sz w:val="22"/>
          <w:szCs w:val="22"/>
        </w:rPr>
        <w:t xml:space="preserve"> </w:t>
      </w:r>
      <w:r w:rsidR="00281252" w:rsidRPr="00A7562D">
        <w:rPr>
          <w:rFonts w:cs="Arial"/>
          <w:sz w:val="22"/>
          <w:szCs w:val="22"/>
          <w:lang w:val="pl-PL"/>
        </w:rPr>
        <w:t>grudnia</w:t>
      </w:r>
      <w:r w:rsidR="00402DAF" w:rsidRPr="00A7562D">
        <w:rPr>
          <w:rFonts w:cs="Arial"/>
          <w:sz w:val="22"/>
          <w:szCs w:val="22"/>
        </w:rPr>
        <w:t xml:space="preserve"> </w:t>
      </w:r>
      <w:r w:rsidR="00E94364" w:rsidRPr="00A7562D">
        <w:rPr>
          <w:rFonts w:cs="Arial"/>
          <w:sz w:val="22"/>
          <w:szCs w:val="22"/>
        </w:rPr>
        <w:t>20</w:t>
      </w:r>
      <w:r w:rsidR="000E60ED" w:rsidRPr="00A7562D">
        <w:rPr>
          <w:rFonts w:cs="Arial"/>
          <w:sz w:val="22"/>
          <w:szCs w:val="22"/>
          <w:lang w:val="pl-PL"/>
        </w:rPr>
        <w:t>20</w:t>
      </w:r>
      <w:r w:rsidR="008D32B7" w:rsidRPr="00A7562D">
        <w:rPr>
          <w:rFonts w:cs="Arial"/>
          <w:sz w:val="22"/>
          <w:szCs w:val="22"/>
        </w:rPr>
        <w:t xml:space="preserve"> r</w:t>
      </w:r>
      <w:r w:rsidRPr="00A7562D">
        <w:rPr>
          <w:rFonts w:cs="Arial"/>
          <w:sz w:val="22"/>
          <w:szCs w:val="22"/>
        </w:rPr>
        <w:t>.</w:t>
      </w:r>
    </w:p>
    <w:p w:rsidR="00290281" w:rsidRPr="00A7562D" w:rsidRDefault="00290281" w:rsidP="00B26863">
      <w:pPr>
        <w:pStyle w:val="Lista"/>
        <w:spacing w:line="276" w:lineRule="auto"/>
        <w:ind w:left="0" w:firstLine="0"/>
        <w:rPr>
          <w:rFonts w:cs="Arial"/>
          <w:sz w:val="22"/>
          <w:szCs w:val="22"/>
        </w:rPr>
      </w:pPr>
    </w:p>
    <w:p w:rsidR="00EA7D41" w:rsidRPr="00A7562D" w:rsidRDefault="0057636E" w:rsidP="00D34659">
      <w:pPr>
        <w:pStyle w:val="Lista"/>
        <w:spacing w:line="360" w:lineRule="auto"/>
        <w:ind w:left="0" w:firstLine="0"/>
        <w:rPr>
          <w:rFonts w:cs="Arial"/>
          <w:sz w:val="22"/>
          <w:szCs w:val="22"/>
        </w:rPr>
      </w:pPr>
      <w:r w:rsidRPr="00A7562D">
        <w:rPr>
          <w:rFonts w:cs="Arial"/>
          <w:sz w:val="22"/>
          <w:szCs w:val="22"/>
        </w:rPr>
        <w:t>W posiedzeniu wzięli udział</w:t>
      </w:r>
      <w:r w:rsidR="00D81F6D" w:rsidRPr="00A7562D">
        <w:rPr>
          <w:rFonts w:cs="Arial"/>
          <w:sz w:val="22"/>
          <w:szCs w:val="22"/>
        </w:rPr>
        <w:t xml:space="preserve"> członkowie </w:t>
      </w:r>
      <w:r w:rsidR="00E124B7" w:rsidRPr="00A7562D">
        <w:rPr>
          <w:rFonts w:cs="Arial"/>
          <w:sz w:val="22"/>
          <w:szCs w:val="22"/>
        </w:rPr>
        <w:t xml:space="preserve">Rady Konsultacyjnej ds. Ochrony </w:t>
      </w:r>
      <w:r w:rsidR="00D81F6D" w:rsidRPr="00A7562D">
        <w:rPr>
          <w:rFonts w:cs="Arial"/>
          <w:sz w:val="22"/>
          <w:szCs w:val="22"/>
        </w:rPr>
        <w:t>Konsumentów (R</w:t>
      </w:r>
      <w:r w:rsidR="009F4F30" w:rsidRPr="00A7562D">
        <w:rPr>
          <w:rFonts w:cs="Arial"/>
          <w:sz w:val="22"/>
          <w:szCs w:val="22"/>
        </w:rPr>
        <w:t>ady)</w:t>
      </w:r>
      <w:r w:rsidR="00DD4053" w:rsidRPr="00A7562D">
        <w:rPr>
          <w:rFonts w:cs="Arial"/>
          <w:sz w:val="22"/>
          <w:szCs w:val="22"/>
        </w:rPr>
        <w:t xml:space="preserve"> oraz zaprosz</w:t>
      </w:r>
      <w:r w:rsidR="007F3FF7" w:rsidRPr="00A7562D">
        <w:rPr>
          <w:rFonts w:cs="Arial"/>
          <w:sz w:val="22"/>
          <w:szCs w:val="22"/>
        </w:rPr>
        <w:t>eni</w:t>
      </w:r>
      <w:r w:rsidR="00DD4053" w:rsidRPr="00A7562D">
        <w:rPr>
          <w:rFonts w:cs="Arial"/>
          <w:sz w:val="22"/>
          <w:szCs w:val="22"/>
        </w:rPr>
        <w:t xml:space="preserve"> gości</w:t>
      </w:r>
      <w:r w:rsidR="007F3FF7" w:rsidRPr="00A7562D">
        <w:rPr>
          <w:rFonts w:cs="Arial"/>
          <w:sz w:val="22"/>
          <w:szCs w:val="22"/>
        </w:rPr>
        <w:t>e</w:t>
      </w:r>
      <w:r w:rsidR="00EA7D41" w:rsidRPr="00A7562D">
        <w:rPr>
          <w:rFonts w:cs="Arial"/>
          <w:sz w:val="22"/>
          <w:szCs w:val="22"/>
        </w:rPr>
        <w:t xml:space="preserve">: </w:t>
      </w:r>
      <w:r w:rsidR="005C2EB8" w:rsidRPr="00A7562D">
        <w:rPr>
          <w:rFonts w:cs="Arial"/>
          <w:b/>
          <w:sz w:val="22"/>
          <w:szCs w:val="22"/>
        </w:rPr>
        <w:t xml:space="preserve">Pan </w:t>
      </w:r>
      <w:r w:rsidR="00281252" w:rsidRPr="00A7562D">
        <w:rPr>
          <w:rFonts w:cs="Arial"/>
          <w:b/>
          <w:sz w:val="22"/>
          <w:szCs w:val="22"/>
        </w:rPr>
        <w:t>Jacek Legendziewicz</w:t>
      </w:r>
      <w:r w:rsidR="005C2EB8" w:rsidRPr="00A7562D">
        <w:rPr>
          <w:rFonts w:cs="Arial"/>
          <w:sz w:val="22"/>
          <w:szCs w:val="22"/>
        </w:rPr>
        <w:t xml:space="preserve"> – Wiceprezes Zarządu </w:t>
      </w:r>
      <w:r w:rsidR="000E60ED" w:rsidRPr="00A7562D">
        <w:rPr>
          <w:rFonts w:cs="Arial"/>
          <w:sz w:val="22"/>
          <w:szCs w:val="22"/>
        </w:rPr>
        <w:t>Krakowskiej Izby Turystyki</w:t>
      </w:r>
      <w:r w:rsidR="005C2EB8" w:rsidRPr="00A7562D">
        <w:rPr>
          <w:rFonts w:cs="Arial"/>
          <w:sz w:val="22"/>
          <w:szCs w:val="22"/>
        </w:rPr>
        <w:t xml:space="preserve">, </w:t>
      </w:r>
      <w:r w:rsidR="00281252" w:rsidRPr="00D34659">
        <w:rPr>
          <w:rFonts w:cs="Arial"/>
          <w:b/>
          <w:sz w:val="22"/>
          <w:szCs w:val="22"/>
        </w:rPr>
        <w:t>Pan Roman Mandyna</w:t>
      </w:r>
      <w:r w:rsidR="00281252" w:rsidRPr="00A7562D">
        <w:rPr>
          <w:rFonts w:cs="Arial"/>
          <w:sz w:val="22"/>
          <w:szCs w:val="22"/>
        </w:rPr>
        <w:t xml:space="preserve"> </w:t>
      </w:r>
      <w:r w:rsidR="00872E03" w:rsidRPr="00A7562D">
        <w:rPr>
          <w:rFonts w:cs="Arial"/>
          <w:sz w:val="22"/>
          <w:szCs w:val="22"/>
        </w:rPr>
        <w:t>–</w:t>
      </w:r>
      <w:r w:rsidR="00872E03">
        <w:rPr>
          <w:rFonts w:cs="Arial"/>
          <w:sz w:val="22"/>
          <w:szCs w:val="22"/>
        </w:rPr>
        <w:t xml:space="preserve"> </w:t>
      </w:r>
      <w:r w:rsidR="00281252" w:rsidRPr="00A7562D">
        <w:rPr>
          <w:rFonts w:cs="Arial"/>
          <w:sz w:val="22"/>
          <w:szCs w:val="22"/>
        </w:rPr>
        <w:t xml:space="preserve">Prezes Zarządu Polskiej Izby Turystyki, Oddział Małopolski, </w:t>
      </w:r>
      <w:r w:rsidR="00281252" w:rsidRPr="00D34659">
        <w:rPr>
          <w:rFonts w:cs="Arial"/>
          <w:b/>
          <w:sz w:val="22"/>
          <w:szCs w:val="22"/>
        </w:rPr>
        <w:t>Pan Piotr Laskowski</w:t>
      </w:r>
      <w:r w:rsidR="00872E03">
        <w:rPr>
          <w:rFonts w:cs="Arial"/>
          <w:sz w:val="22"/>
          <w:szCs w:val="22"/>
        </w:rPr>
        <w:t xml:space="preserve"> </w:t>
      </w:r>
      <w:r w:rsidR="00872E03" w:rsidRPr="00A7562D">
        <w:rPr>
          <w:rFonts w:cs="Arial"/>
          <w:sz w:val="22"/>
          <w:szCs w:val="22"/>
        </w:rPr>
        <w:t>–</w:t>
      </w:r>
      <w:r w:rsidR="00281252" w:rsidRPr="00A7562D">
        <w:rPr>
          <w:rFonts w:cs="Arial"/>
          <w:sz w:val="22"/>
          <w:szCs w:val="22"/>
        </w:rPr>
        <w:t xml:space="preserve"> Wiceprezes Polskiej Izby Turystyki, Oddział Małopolski,</w:t>
      </w:r>
      <w:r w:rsidR="005C2EB8" w:rsidRPr="00A7562D">
        <w:rPr>
          <w:rFonts w:cs="Arial"/>
          <w:sz w:val="22"/>
          <w:szCs w:val="22"/>
        </w:rPr>
        <w:t xml:space="preserve"> </w:t>
      </w:r>
      <w:r w:rsidR="005C2EB8" w:rsidRPr="00A7562D">
        <w:rPr>
          <w:rFonts w:cs="Arial"/>
          <w:b/>
          <w:sz w:val="22"/>
          <w:szCs w:val="22"/>
        </w:rPr>
        <w:t xml:space="preserve">Pan </w:t>
      </w:r>
      <w:r w:rsidR="005F065D" w:rsidRPr="00A7562D">
        <w:rPr>
          <w:rFonts w:cs="Arial"/>
          <w:b/>
          <w:sz w:val="22"/>
          <w:szCs w:val="22"/>
        </w:rPr>
        <w:t>dr Jerzy Raciborski</w:t>
      </w:r>
      <w:r w:rsidR="005C2EB8" w:rsidRPr="00A7562D">
        <w:rPr>
          <w:rFonts w:cs="Arial"/>
          <w:sz w:val="22"/>
          <w:szCs w:val="22"/>
        </w:rPr>
        <w:t xml:space="preserve"> – </w:t>
      </w:r>
      <w:r w:rsidR="005F065D" w:rsidRPr="00A7562D">
        <w:rPr>
          <w:rFonts w:cs="Arial"/>
          <w:sz w:val="22"/>
          <w:szCs w:val="22"/>
        </w:rPr>
        <w:t>Prodziekan Wydziału Turystyki i Rekreacji, Kierownik Zakładu Prawa i Organizacji Turystyki na Akademii Wychowania Fizycznego w Krakowie</w:t>
      </w:r>
      <w:r w:rsidR="005C2EB8" w:rsidRPr="00A7562D">
        <w:rPr>
          <w:rFonts w:cs="Arial"/>
          <w:sz w:val="22"/>
          <w:szCs w:val="22"/>
        </w:rPr>
        <w:t xml:space="preserve">, </w:t>
      </w:r>
      <w:r w:rsidR="005C2EB8" w:rsidRPr="00A7562D">
        <w:rPr>
          <w:rFonts w:cs="Arial"/>
          <w:b/>
          <w:sz w:val="22"/>
          <w:szCs w:val="22"/>
        </w:rPr>
        <w:t xml:space="preserve">Pan </w:t>
      </w:r>
      <w:r w:rsidR="005F065D" w:rsidRPr="00A7562D">
        <w:rPr>
          <w:rFonts w:cs="Arial"/>
          <w:b/>
          <w:sz w:val="22"/>
          <w:szCs w:val="22"/>
        </w:rPr>
        <w:t>dr Piotr Cybula</w:t>
      </w:r>
      <w:r w:rsidR="005C2EB8" w:rsidRPr="00A7562D">
        <w:rPr>
          <w:rFonts w:cs="Arial"/>
          <w:sz w:val="22"/>
          <w:szCs w:val="22"/>
        </w:rPr>
        <w:t xml:space="preserve"> – </w:t>
      </w:r>
      <w:r w:rsidR="005F065D" w:rsidRPr="00A7562D">
        <w:rPr>
          <w:rFonts w:cs="Arial"/>
          <w:sz w:val="22"/>
          <w:szCs w:val="22"/>
        </w:rPr>
        <w:t xml:space="preserve">z Instytutu Przedsiębiorczości i Zarządzania, Wydział </w:t>
      </w:r>
      <w:r w:rsidR="00377DEA">
        <w:rPr>
          <w:rFonts w:cs="Arial"/>
          <w:sz w:val="22"/>
          <w:szCs w:val="22"/>
        </w:rPr>
        <w:t>Turystyki i Rekreacji</w:t>
      </w:r>
      <w:r w:rsidR="005F065D" w:rsidRPr="00A7562D">
        <w:rPr>
          <w:rFonts w:cs="Arial"/>
          <w:sz w:val="22"/>
          <w:szCs w:val="22"/>
        </w:rPr>
        <w:t xml:space="preserve"> Akademii Wychowania Fizycznego w Krakowie,</w:t>
      </w:r>
      <w:r w:rsidR="005C2EB8" w:rsidRPr="00A7562D">
        <w:rPr>
          <w:rFonts w:cs="Arial"/>
          <w:sz w:val="22"/>
          <w:szCs w:val="22"/>
        </w:rPr>
        <w:t xml:space="preserve"> </w:t>
      </w:r>
      <w:r w:rsidR="005F065D" w:rsidRPr="00A7562D">
        <w:rPr>
          <w:rFonts w:cs="Arial"/>
          <w:b/>
          <w:sz w:val="22"/>
          <w:szCs w:val="22"/>
        </w:rPr>
        <w:t>Pan Maciej Czapliński</w:t>
      </w:r>
      <w:r w:rsidR="005F065D" w:rsidRPr="00A7562D">
        <w:rPr>
          <w:rFonts w:cs="Arial"/>
          <w:sz w:val="22"/>
          <w:szCs w:val="22"/>
        </w:rPr>
        <w:t xml:space="preserve"> – Radca </w:t>
      </w:r>
      <w:r w:rsidR="00281252" w:rsidRPr="00A7562D">
        <w:rPr>
          <w:rFonts w:cs="Arial"/>
          <w:sz w:val="22"/>
          <w:szCs w:val="22"/>
        </w:rPr>
        <w:t>w</w:t>
      </w:r>
      <w:r w:rsidR="005F065D" w:rsidRPr="00A7562D">
        <w:rPr>
          <w:rFonts w:cs="Arial"/>
          <w:sz w:val="22"/>
          <w:szCs w:val="22"/>
        </w:rPr>
        <w:t xml:space="preserve"> Urzęd</w:t>
      </w:r>
      <w:r w:rsidR="00281252" w:rsidRPr="00A7562D">
        <w:rPr>
          <w:rFonts w:cs="Arial"/>
          <w:sz w:val="22"/>
          <w:szCs w:val="22"/>
        </w:rPr>
        <w:t>zie</w:t>
      </w:r>
      <w:r w:rsidR="005F065D" w:rsidRPr="00A7562D">
        <w:rPr>
          <w:rFonts w:cs="Arial"/>
          <w:sz w:val="22"/>
          <w:szCs w:val="22"/>
        </w:rPr>
        <w:t xml:space="preserve"> Ochrony </w:t>
      </w:r>
      <w:r w:rsidR="00281252" w:rsidRPr="00A7562D">
        <w:rPr>
          <w:rFonts w:cs="Arial"/>
          <w:sz w:val="22"/>
          <w:szCs w:val="22"/>
        </w:rPr>
        <w:t>K</w:t>
      </w:r>
      <w:r w:rsidR="005F065D" w:rsidRPr="00A7562D">
        <w:rPr>
          <w:rFonts w:cs="Arial"/>
          <w:sz w:val="22"/>
          <w:szCs w:val="22"/>
        </w:rPr>
        <w:t>onkurencji i Konsumentów, Departament Analiz Konsumenckich</w:t>
      </w:r>
      <w:r w:rsidR="00EA7D41" w:rsidRPr="00A7562D">
        <w:rPr>
          <w:rFonts w:cs="Arial"/>
          <w:sz w:val="22"/>
          <w:szCs w:val="22"/>
        </w:rPr>
        <w:t>.</w:t>
      </w:r>
    </w:p>
    <w:p w:rsidR="002852E0" w:rsidRPr="00A7562D" w:rsidRDefault="008D32B7" w:rsidP="00A7562D">
      <w:pPr>
        <w:pStyle w:val="Lista"/>
        <w:spacing w:after="480" w:line="360" w:lineRule="auto"/>
        <w:ind w:left="0" w:firstLine="0"/>
        <w:rPr>
          <w:rFonts w:cs="Arial"/>
          <w:sz w:val="22"/>
          <w:szCs w:val="22"/>
        </w:rPr>
      </w:pPr>
      <w:r w:rsidRPr="00A7562D">
        <w:rPr>
          <w:rFonts w:cs="Arial"/>
          <w:sz w:val="22"/>
          <w:szCs w:val="22"/>
        </w:rPr>
        <w:t xml:space="preserve">Obrady miały miejsce </w:t>
      </w:r>
      <w:r w:rsidR="00281252" w:rsidRPr="00A7562D">
        <w:rPr>
          <w:rFonts w:cs="Arial"/>
          <w:sz w:val="22"/>
          <w:szCs w:val="22"/>
        </w:rPr>
        <w:t>9</w:t>
      </w:r>
      <w:r w:rsidR="000561FD" w:rsidRPr="00A7562D">
        <w:rPr>
          <w:rFonts w:cs="Arial"/>
          <w:sz w:val="22"/>
          <w:szCs w:val="22"/>
        </w:rPr>
        <w:t xml:space="preserve"> </w:t>
      </w:r>
      <w:r w:rsidR="00281252" w:rsidRPr="00A7562D">
        <w:rPr>
          <w:rFonts w:cs="Arial"/>
          <w:sz w:val="22"/>
          <w:szCs w:val="22"/>
        </w:rPr>
        <w:t>grud</w:t>
      </w:r>
      <w:r w:rsidR="00C34FAE" w:rsidRPr="00A7562D">
        <w:rPr>
          <w:rFonts w:cs="Arial"/>
          <w:sz w:val="22"/>
          <w:szCs w:val="22"/>
        </w:rPr>
        <w:t>n</w:t>
      </w:r>
      <w:r w:rsidR="00281252" w:rsidRPr="00A7562D">
        <w:rPr>
          <w:rFonts w:cs="Arial"/>
          <w:sz w:val="22"/>
          <w:szCs w:val="22"/>
        </w:rPr>
        <w:t>ia</w:t>
      </w:r>
      <w:r w:rsidR="000561FD" w:rsidRPr="00A7562D">
        <w:rPr>
          <w:rFonts w:cs="Arial"/>
          <w:sz w:val="22"/>
          <w:szCs w:val="22"/>
        </w:rPr>
        <w:t xml:space="preserve"> </w:t>
      </w:r>
      <w:r w:rsidR="00971845" w:rsidRPr="00A7562D">
        <w:rPr>
          <w:rFonts w:cs="Arial"/>
          <w:sz w:val="22"/>
          <w:szCs w:val="22"/>
        </w:rPr>
        <w:t>20</w:t>
      </w:r>
      <w:r w:rsidR="005F065D" w:rsidRPr="00A7562D">
        <w:rPr>
          <w:rFonts w:cs="Arial"/>
          <w:sz w:val="22"/>
          <w:szCs w:val="22"/>
        </w:rPr>
        <w:t>20</w:t>
      </w:r>
      <w:r w:rsidR="00E53139" w:rsidRPr="00A7562D">
        <w:rPr>
          <w:rFonts w:cs="Arial"/>
          <w:sz w:val="22"/>
          <w:szCs w:val="22"/>
        </w:rPr>
        <w:t xml:space="preserve"> </w:t>
      </w:r>
      <w:r w:rsidR="00971845" w:rsidRPr="00A7562D">
        <w:rPr>
          <w:rFonts w:cs="Arial"/>
          <w:sz w:val="22"/>
          <w:szCs w:val="22"/>
        </w:rPr>
        <w:t>r</w:t>
      </w:r>
      <w:r w:rsidR="00E53139" w:rsidRPr="00A7562D">
        <w:rPr>
          <w:rFonts w:cs="Arial"/>
          <w:sz w:val="22"/>
          <w:szCs w:val="22"/>
        </w:rPr>
        <w:t>oku</w:t>
      </w:r>
      <w:r w:rsidR="00971845" w:rsidRPr="00A7562D">
        <w:rPr>
          <w:rFonts w:cs="Arial"/>
          <w:sz w:val="22"/>
          <w:szCs w:val="22"/>
        </w:rPr>
        <w:t xml:space="preserve">, w godzinach </w:t>
      </w:r>
      <w:r w:rsidR="000561FD" w:rsidRPr="00A7562D">
        <w:rPr>
          <w:rFonts w:cs="Arial"/>
          <w:sz w:val="22"/>
          <w:szCs w:val="22"/>
        </w:rPr>
        <w:t>1</w:t>
      </w:r>
      <w:r w:rsidR="00281252" w:rsidRPr="00A7562D">
        <w:rPr>
          <w:rFonts w:cs="Arial"/>
          <w:sz w:val="22"/>
          <w:szCs w:val="22"/>
        </w:rPr>
        <w:t>3</w:t>
      </w:r>
      <w:r w:rsidR="00E04336" w:rsidRPr="00A7562D">
        <w:rPr>
          <w:rFonts w:cs="Arial"/>
          <w:sz w:val="22"/>
          <w:szCs w:val="22"/>
        </w:rPr>
        <w:t>.00</w:t>
      </w:r>
      <w:r w:rsidR="00236E9F" w:rsidRPr="00A7562D">
        <w:rPr>
          <w:rFonts w:cs="Arial"/>
          <w:sz w:val="22"/>
          <w:szCs w:val="22"/>
        </w:rPr>
        <w:t>-1</w:t>
      </w:r>
      <w:r w:rsidR="00281252" w:rsidRPr="00A7562D">
        <w:rPr>
          <w:rFonts w:cs="Arial"/>
          <w:sz w:val="22"/>
          <w:szCs w:val="22"/>
        </w:rPr>
        <w:t>5</w:t>
      </w:r>
      <w:r w:rsidR="00236E9F" w:rsidRPr="00A7562D">
        <w:rPr>
          <w:rFonts w:cs="Arial"/>
          <w:sz w:val="22"/>
          <w:szCs w:val="22"/>
        </w:rPr>
        <w:t>.</w:t>
      </w:r>
      <w:r w:rsidR="002F0BE8" w:rsidRPr="00A7562D">
        <w:rPr>
          <w:rFonts w:cs="Arial"/>
          <w:sz w:val="22"/>
          <w:szCs w:val="22"/>
        </w:rPr>
        <w:t>20, w formie wideokonferencji</w:t>
      </w:r>
      <w:r w:rsidR="00971845" w:rsidRPr="00A7562D">
        <w:rPr>
          <w:rFonts w:cs="Arial"/>
          <w:sz w:val="22"/>
          <w:szCs w:val="22"/>
        </w:rPr>
        <w:t>.</w:t>
      </w:r>
    </w:p>
    <w:p w:rsidR="00765628" w:rsidRPr="00A7562D" w:rsidRDefault="002852E0" w:rsidP="00A7562D">
      <w:pPr>
        <w:pStyle w:val="Nagwek2"/>
        <w:numPr>
          <w:ilvl w:val="0"/>
          <w:numId w:val="1"/>
        </w:numPr>
        <w:spacing w:before="0" w:beforeAutospacing="0" w:after="240" w:afterAutospacing="0"/>
        <w:jc w:val="both"/>
        <w:rPr>
          <w:rFonts w:cs="Arial"/>
          <w:sz w:val="22"/>
          <w:szCs w:val="22"/>
        </w:rPr>
      </w:pPr>
      <w:r w:rsidRPr="00A7562D">
        <w:rPr>
          <w:rFonts w:cs="Arial"/>
          <w:sz w:val="22"/>
          <w:szCs w:val="22"/>
        </w:rPr>
        <w:t>Otwarcie posied</w:t>
      </w:r>
      <w:r w:rsidR="00E124B7" w:rsidRPr="00A7562D">
        <w:rPr>
          <w:rFonts w:cs="Arial"/>
          <w:sz w:val="22"/>
          <w:szCs w:val="22"/>
        </w:rPr>
        <w:t>zenia, przyjęcie porządku obrad</w:t>
      </w:r>
    </w:p>
    <w:p w:rsidR="00C34FAE" w:rsidRPr="00A7562D" w:rsidRDefault="008C3DF0" w:rsidP="00A7562D">
      <w:pPr>
        <w:spacing w:after="0" w:line="360" w:lineRule="auto"/>
        <w:jc w:val="both"/>
        <w:rPr>
          <w:rFonts w:ascii="Arial" w:hAnsi="Arial" w:cs="Arial"/>
        </w:rPr>
      </w:pPr>
      <w:r w:rsidRPr="00A7562D">
        <w:rPr>
          <w:rFonts w:ascii="Arial" w:hAnsi="Arial" w:cs="Arial"/>
          <w:b/>
        </w:rPr>
        <w:t xml:space="preserve">Posiedzenie </w:t>
      </w:r>
      <w:r w:rsidR="008D32B7" w:rsidRPr="00A7562D">
        <w:rPr>
          <w:rFonts w:ascii="Arial" w:hAnsi="Arial" w:cs="Arial"/>
          <w:b/>
        </w:rPr>
        <w:t>otworzył</w:t>
      </w:r>
      <w:r w:rsidR="0089405F" w:rsidRPr="00A7562D">
        <w:rPr>
          <w:rFonts w:ascii="Arial" w:hAnsi="Arial" w:cs="Arial"/>
          <w:b/>
        </w:rPr>
        <w:t xml:space="preserve"> </w:t>
      </w:r>
      <w:r w:rsidR="00376E98" w:rsidRPr="00A7562D">
        <w:rPr>
          <w:rFonts w:ascii="Arial" w:hAnsi="Arial" w:cs="Arial"/>
          <w:b/>
        </w:rPr>
        <w:t>P</w:t>
      </w:r>
      <w:r w:rsidR="00E94364" w:rsidRPr="00A7562D">
        <w:rPr>
          <w:rFonts w:ascii="Arial" w:hAnsi="Arial" w:cs="Arial"/>
          <w:b/>
        </w:rPr>
        <w:t xml:space="preserve">an </w:t>
      </w:r>
      <w:r w:rsidR="00281252" w:rsidRPr="00A7562D">
        <w:rPr>
          <w:rFonts w:ascii="Arial" w:hAnsi="Arial" w:cs="Arial"/>
          <w:b/>
        </w:rPr>
        <w:t>Jerzy Gramatyka</w:t>
      </w:r>
      <w:r w:rsidR="005C2EB8" w:rsidRPr="00A7562D">
        <w:rPr>
          <w:rFonts w:ascii="Arial" w:hAnsi="Arial" w:cs="Arial"/>
        </w:rPr>
        <w:t xml:space="preserve"> – </w:t>
      </w:r>
      <w:r w:rsidR="00281252" w:rsidRPr="00A7562D">
        <w:rPr>
          <w:rFonts w:ascii="Arial" w:hAnsi="Arial" w:cs="Arial"/>
        </w:rPr>
        <w:t>Wicep</w:t>
      </w:r>
      <w:r w:rsidR="005C2EB8" w:rsidRPr="00A7562D">
        <w:rPr>
          <w:rFonts w:ascii="Arial" w:hAnsi="Arial" w:cs="Arial"/>
        </w:rPr>
        <w:t xml:space="preserve">rzewodniczący Rady, </w:t>
      </w:r>
      <w:r w:rsidR="00281252" w:rsidRPr="00A7562D">
        <w:rPr>
          <w:rFonts w:ascii="Arial" w:hAnsi="Arial" w:cs="Arial"/>
        </w:rPr>
        <w:t>Miejski Rzecznik Konsumentów w Krakowie</w:t>
      </w:r>
      <w:r w:rsidR="005C2EB8" w:rsidRPr="00A7562D">
        <w:rPr>
          <w:rFonts w:ascii="Arial" w:hAnsi="Arial" w:cs="Arial"/>
        </w:rPr>
        <w:t xml:space="preserve">, który </w:t>
      </w:r>
      <w:r w:rsidR="00281252" w:rsidRPr="00A7562D">
        <w:rPr>
          <w:rFonts w:ascii="Arial" w:hAnsi="Arial" w:cs="Arial"/>
        </w:rPr>
        <w:t xml:space="preserve">w imieniu Wicemarszałka Województwa Małopolskiego, Pana Tomasza Urynowicza oraz własnym, </w:t>
      </w:r>
      <w:r w:rsidR="005C2EB8" w:rsidRPr="00A7562D">
        <w:rPr>
          <w:rFonts w:ascii="Arial" w:hAnsi="Arial" w:cs="Arial"/>
        </w:rPr>
        <w:t xml:space="preserve">przywitał zaproszonych gości </w:t>
      </w:r>
      <w:r w:rsidR="002F0BE8" w:rsidRPr="00A7562D">
        <w:rPr>
          <w:rFonts w:ascii="Arial" w:hAnsi="Arial" w:cs="Arial"/>
        </w:rPr>
        <w:t xml:space="preserve">oraz </w:t>
      </w:r>
      <w:r w:rsidR="005833FF" w:rsidRPr="00A7562D">
        <w:rPr>
          <w:rFonts w:ascii="Arial" w:hAnsi="Arial" w:cs="Arial"/>
        </w:rPr>
        <w:t>przedstawił</w:t>
      </w:r>
      <w:r w:rsidR="002F0BE8" w:rsidRPr="00A7562D">
        <w:rPr>
          <w:rFonts w:ascii="Arial" w:hAnsi="Arial" w:cs="Arial"/>
        </w:rPr>
        <w:t xml:space="preserve"> </w:t>
      </w:r>
      <w:r w:rsidR="00281252" w:rsidRPr="00A7562D">
        <w:rPr>
          <w:rFonts w:ascii="Arial" w:hAnsi="Arial" w:cs="Arial"/>
        </w:rPr>
        <w:t>porządek obrad, który został przyjęty przez uczestników bez uwag.</w:t>
      </w:r>
      <w:r w:rsidR="00C34FAE" w:rsidRPr="00A7562D">
        <w:rPr>
          <w:rFonts w:ascii="Arial" w:hAnsi="Arial" w:cs="Arial"/>
          <w:b/>
        </w:rPr>
        <w:t xml:space="preserve"> Pan Wiceprzewodniczący powitał nowego członka Rady, Panią Edytę Wawryka, która jest nowym</w:t>
      </w:r>
      <w:r w:rsidR="00C34FAE" w:rsidRPr="00A7562D">
        <w:rPr>
          <w:rFonts w:ascii="Arial" w:hAnsi="Arial" w:cs="Arial"/>
        </w:rPr>
        <w:t xml:space="preserve"> </w:t>
      </w:r>
      <w:r w:rsidR="00C34FAE" w:rsidRPr="003E039A">
        <w:rPr>
          <w:rFonts w:ascii="Arial" w:hAnsi="Arial" w:cs="Arial"/>
          <w:b/>
        </w:rPr>
        <w:t>Miejskim</w:t>
      </w:r>
      <w:r w:rsidR="00C34FAE" w:rsidRPr="006468AB">
        <w:rPr>
          <w:rFonts w:ascii="Arial" w:hAnsi="Arial" w:cs="Arial"/>
          <w:b/>
        </w:rPr>
        <w:t xml:space="preserve"> Rzecz</w:t>
      </w:r>
      <w:r w:rsidR="00C34FAE" w:rsidRPr="003E039A">
        <w:rPr>
          <w:rFonts w:ascii="Arial" w:hAnsi="Arial" w:cs="Arial"/>
          <w:b/>
        </w:rPr>
        <w:t>nikiem Konsumentów w Tarnowie</w:t>
      </w:r>
      <w:r w:rsidR="00C34FAE" w:rsidRPr="00A7562D">
        <w:rPr>
          <w:rFonts w:ascii="Arial" w:hAnsi="Arial" w:cs="Arial"/>
        </w:rPr>
        <w:t xml:space="preserve"> po ustąpieniu z tego stanowiska przez Pana Krzysztofa Podgórskiego, Prezesa Stowarzyszenia Rzeczników Konsumentów w Tarnowie. Pan Podgórski z ramienia tego podmiotu będzie uczestniczył w pracach Rady.</w:t>
      </w:r>
    </w:p>
    <w:p w:rsidR="00AB61D6" w:rsidRPr="00A7562D" w:rsidRDefault="00C34FAE" w:rsidP="00D34659">
      <w:pPr>
        <w:spacing w:after="0" w:line="360" w:lineRule="auto"/>
        <w:jc w:val="both"/>
        <w:rPr>
          <w:rFonts w:ascii="Arial" w:hAnsi="Arial" w:cs="Arial"/>
          <w:b/>
        </w:rPr>
      </w:pPr>
      <w:r w:rsidRPr="00A7562D">
        <w:rPr>
          <w:rFonts w:ascii="Arial" w:hAnsi="Arial" w:cs="Arial"/>
        </w:rPr>
        <w:t xml:space="preserve">Pan </w:t>
      </w:r>
      <w:r w:rsidR="00281252" w:rsidRPr="00A7562D">
        <w:rPr>
          <w:rFonts w:ascii="Arial" w:hAnsi="Arial" w:cs="Arial"/>
        </w:rPr>
        <w:t>W</w:t>
      </w:r>
      <w:r w:rsidR="00E241B5" w:rsidRPr="00A7562D">
        <w:rPr>
          <w:rFonts w:ascii="Arial" w:hAnsi="Arial" w:cs="Arial"/>
        </w:rPr>
        <w:t xml:space="preserve">iceprzewodniczący </w:t>
      </w:r>
      <w:r w:rsidRPr="00A7562D">
        <w:rPr>
          <w:rFonts w:ascii="Arial" w:hAnsi="Arial" w:cs="Arial"/>
        </w:rPr>
        <w:t>dokonał wprowadzenia do tematyki posiedzenia</w:t>
      </w:r>
      <w:r w:rsidR="00281252" w:rsidRPr="00A7562D">
        <w:rPr>
          <w:rFonts w:ascii="Arial" w:hAnsi="Arial" w:cs="Arial"/>
        </w:rPr>
        <w:t>, któr</w:t>
      </w:r>
      <w:r w:rsidRPr="00A7562D">
        <w:rPr>
          <w:rFonts w:ascii="Arial" w:hAnsi="Arial" w:cs="Arial"/>
        </w:rPr>
        <w:t>e</w:t>
      </w:r>
      <w:r w:rsidR="00281252" w:rsidRPr="00A7562D">
        <w:rPr>
          <w:rFonts w:ascii="Arial" w:hAnsi="Arial" w:cs="Arial"/>
        </w:rPr>
        <w:t xml:space="preserve"> stanowił</w:t>
      </w:r>
      <w:r w:rsidRPr="00A7562D">
        <w:rPr>
          <w:rFonts w:ascii="Arial" w:hAnsi="Arial" w:cs="Arial"/>
        </w:rPr>
        <w:t>o</w:t>
      </w:r>
      <w:r w:rsidR="00281252" w:rsidRPr="00A7562D">
        <w:rPr>
          <w:rFonts w:ascii="Arial" w:hAnsi="Arial" w:cs="Arial"/>
        </w:rPr>
        <w:t xml:space="preserve"> kontynuację zagadnień podjętych podczas czerwcowego </w:t>
      </w:r>
      <w:r w:rsidR="00934A24" w:rsidRPr="00A7562D">
        <w:rPr>
          <w:rFonts w:ascii="Arial" w:hAnsi="Arial" w:cs="Arial"/>
        </w:rPr>
        <w:t>spotkania Rady</w:t>
      </w:r>
      <w:r w:rsidR="007C456F" w:rsidRPr="00A7562D">
        <w:rPr>
          <w:rFonts w:ascii="Arial" w:hAnsi="Arial" w:cs="Arial"/>
        </w:rPr>
        <w:t xml:space="preserve"> tj.</w:t>
      </w:r>
      <w:r w:rsidR="00DB1163" w:rsidRPr="00A7562D">
        <w:rPr>
          <w:rFonts w:ascii="Arial" w:hAnsi="Arial" w:cs="Arial"/>
        </w:rPr>
        <w:t xml:space="preserve"> </w:t>
      </w:r>
      <w:r w:rsidR="00FF4CA7" w:rsidRPr="00A7562D">
        <w:rPr>
          <w:rFonts w:ascii="Arial" w:hAnsi="Arial" w:cs="Arial"/>
          <w:b/>
        </w:rPr>
        <w:t>wpływ wirusa SARS-CoV-2 na sytuację konsumentów związaną z odstąpieniem od umów o świadczenie usług turystycznych i imprez pokrewnych</w:t>
      </w:r>
      <w:r w:rsidR="00FF4CA7" w:rsidRPr="00A7562D">
        <w:rPr>
          <w:rStyle w:val="Odwoanieprzypisudolnego"/>
          <w:rFonts w:ascii="Arial" w:hAnsi="Arial" w:cs="Arial"/>
          <w:b/>
        </w:rPr>
        <w:footnoteReference w:id="1"/>
      </w:r>
      <w:r w:rsidR="00FF4CA7" w:rsidRPr="00A7562D">
        <w:rPr>
          <w:rFonts w:ascii="Arial" w:hAnsi="Arial" w:cs="Arial"/>
          <w:b/>
        </w:rPr>
        <w:t xml:space="preserve"> oraz możliwoś</w:t>
      </w:r>
      <w:r w:rsidR="00B15BB0" w:rsidRPr="00A7562D">
        <w:rPr>
          <w:rFonts w:ascii="Arial" w:hAnsi="Arial" w:cs="Arial"/>
          <w:b/>
        </w:rPr>
        <w:t>ci</w:t>
      </w:r>
      <w:r w:rsidR="00FF4CA7" w:rsidRPr="00A7562D">
        <w:rPr>
          <w:rFonts w:ascii="Arial" w:hAnsi="Arial" w:cs="Arial"/>
          <w:b/>
        </w:rPr>
        <w:t xml:space="preserve"> dochodzenia roszczeń po upływie terminu zwrotu należności za opłacone usługi turystyczne</w:t>
      </w:r>
      <w:r w:rsidR="00281252" w:rsidRPr="00A7562D">
        <w:rPr>
          <w:rFonts w:ascii="Arial" w:hAnsi="Arial" w:cs="Arial"/>
          <w:b/>
        </w:rPr>
        <w:t>.</w:t>
      </w:r>
      <w:r w:rsidR="00FF4CA7" w:rsidRPr="00A7562D">
        <w:rPr>
          <w:rFonts w:ascii="Arial" w:hAnsi="Arial" w:cs="Arial"/>
          <w:b/>
        </w:rPr>
        <w:t xml:space="preserve"> </w:t>
      </w:r>
    </w:p>
    <w:p w:rsidR="00C34FAE" w:rsidRPr="00A7562D" w:rsidRDefault="00AB61D6" w:rsidP="003E039A">
      <w:pPr>
        <w:pStyle w:val="Standard"/>
        <w:spacing w:after="0" w:line="360" w:lineRule="auto"/>
        <w:jc w:val="both"/>
        <w:rPr>
          <w:rFonts w:ascii="Arial" w:hAnsi="Arial" w:cs="Arial"/>
          <w:b/>
          <w:bCs/>
        </w:rPr>
      </w:pPr>
      <w:r w:rsidRPr="003E039A">
        <w:rPr>
          <w:rFonts w:ascii="Arial" w:hAnsi="Arial" w:cs="Arial"/>
          <w:b/>
        </w:rPr>
        <w:t xml:space="preserve">Pan </w:t>
      </w:r>
      <w:r w:rsidR="00C34FAE" w:rsidRPr="003E039A">
        <w:rPr>
          <w:rFonts w:ascii="Arial" w:hAnsi="Arial" w:cs="Arial"/>
          <w:b/>
        </w:rPr>
        <w:t xml:space="preserve">Jerzy </w:t>
      </w:r>
      <w:r w:rsidRPr="003E039A">
        <w:rPr>
          <w:rFonts w:ascii="Arial" w:hAnsi="Arial" w:cs="Arial"/>
          <w:b/>
        </w:rPr>
        <w:t>Gramatyka</w:t>
      </w:r>
      <w:r w:rsidRPr="00A7562D">
        <w:rPr>
          <w:rFonts w:ascii="Arial" w:hAnsi="Arial" w:cs="Arial"/>
        </w:rPr>
        <w:t xml:space="preserve"> krótko przedstawił gościom zadania i rolę Rady Konsultacyjnej, podkreślając jej unikalny charakter w skali kraju, </w:t>
      </w:r>
      <w:r w:rsidR="00872E03">
        <w:rPr>
          <w:rFonts w:ascii="Arial" w:hAnsi="Arial" w:cs="Arial"/>
        </w:rPr>
        <w:t xml:space="preserve">a </w:t>
      </w:r>
      <w:r w:rsidRPr="00A7562D">
        <w:rPr>
          <w:rFonts w:ascii="Arial" w:hAnsi="Arial" w:cs="Arial"/>
        </w:rPr>
        <w:t xml:space="preserve">następnie </w:t>
      </w:r>
      <w:r w:rsidR="00C34FAE" w:rsidRPr="00A7562D">
        <w:rPr>
          <w:rFonts w:ascii="Arial" w:hAnsi="Arial" w:cs="Arial"/>
        </w:rPr>
        <w:t>odniósł się do wpływu pandemii na sytuację gospodarczą w Małopolsce</w:t>
      </w:r>
      <w:r w:rsidRPr="00A7562D">
        <w:rPr>
          <w:rFonts w:ascii="Arial" w:hAnsi="Arial" w:cs="Arial"/>
        </w:rPr>
        <w:t>. Zwrócił uwagę, jak</w:t>
      </w:r>
      <w:r w:rsidR="001A5AC1" w:rsidRPr="00A7562D">
        <w:rPr>
          <w:rFonts w:ascii="Arial" w:hAnsi="Arial" w:cs="Arial"/>
        </w:rPr>
        <w:t xml:space="preserve"> gigantyczny regres</w:t>
      </w:r>
      <w:r w:rsidRPr="00A7562D">
        <w:rPr>
          <w:rFonts w:ascii="Arial" w:hAnsi="Arial" w:cs="Arial"/>
        </w:rPr>
        <w:t xml:space="preserve"> pandemia wywarła na szeroko </w:t>
      </w:r>
      <w:r w:rsidRPr="00A7562D">
        <w:rPr>
          <w:rFonts w:ascii="Arial" w:hAnsi="Arial" w:cs="Arial"/>
        </w:rPr>
        <w:lastRenderedPageBreak/>
        <w:t>pojęty rynek usług turystycznych</w:t>
      </w:r>
      <w:r w:rsidR="001A5AC1" w:rsidRPr="00A7562D">
        <w:rPr>
          <w:rFonts w:ascii="Arial" w:hAnsi="Arial" w:cs="Arial"/>
        </w:rPr>
        <w:t xml:space="preserve"> (hotelarskich, gastronomicznych, organizatorów imprez)</w:t>
      </w:r>
      <w:r w:rsidR="00C34FAE" w:rsidRPr="00A7562D">
        <w:rPr>
          <w:rFonts w:ascii="Arial" w:hAnsi="Arial" w:cs="Arial"/>
        </w:rPr>
        <w:t xml:space="preserve"> powodując m.in. ujemne wpływy do budżetu miasta Krakowa</w:t>
      </w:r>
      <w:r w:rsidR="000241A3">
        <w:rPr>
          <w:rFonts w:ascii="Arial" w:hAnsi="Arial" w:cs="Arial"/>
        </w:rPr>
        <w:t>, jak</w:t>
      </w:r>
      <w:r w:rsidR="00C34FAE" w:rsidRPr="00A7562D">
        <w:rPr>
          <w:rFonts w:ascii="Arial" w:hAnsi="Arial" w:cs="Arial"/>
        </w:rPr>
        <w:t xml:space="preserve"> i innych miast. Ograniczony ruch lotniczy spowoduje, zgodnie z szacunkami z listopada b.r., spadek liczby pasażerów odprawianych w Kraków Airport o 10 mln osób w stosunku do roku 2019. Następnie Pan Jerzy Gramatyka poinformował </w:t>
      </w:r>
      <w:r w:rsidR="00F6324C">
        <w:rPr>
          <w:rFonts w:ascii="Arial" w:hAnsi="Arial" w:cs="Arial"/>
        </w:rPr>
        <w:br/>
      </w:r>
      <w:r w:rsidR="00C34FAE" w:rsidRPr="00A7562D">
        <w:rPr>
          <w:rFonts w:ascii="Arial" w:hAnsi="Arial" w:cs="Arial"/>
        </w:rPr>
        <w:t xml:space="preserve">o ustawie z dnia 17 września 2020 r. o zmianie ustawy o szczególnych rozwiązaniach związanych </w:t>
      </w:r>
      <w:r w:rsidR="00F6324C">
        <w:rPr>
          <w:rFonts w:ascii="Arial" w:hAnsi="Arial" w:cs="Arial"/>
        </w:rPr>
        <w:br/>
      </w:r>
      <w:r w:rsidR="00C34FAE" w:rsidRPr="00A7562D">
        <w:rPr>
          <w:rFonts w:ascii="Arial" w:hAnsi="Arial" w:cs="Arial"/>
        </w:rPr>
        <w:t xml:space="preserve">z zapobieganiem, przeciwdziałaniem i zwalczaniem COVID-19 (…), która weszła w życie w dniu </w:t>
      </w:r>
      <w:r w:rsidR="00F6324C">
        <w:rPr>
          <w:rFonts w:ascii="Arial" w:hAnsi="Arial" w:cs="Arial"/>
        </w:rPr>
        <w:br/>
      </w:r>
      <w:r w:rsidR="00C34FAE" w:rsidRPr="00A7562D">
        <w:rPr>
          <w:rFonts w:ascii="Arial" w:hAnsi="Arial" w:cs="Arial"/>
          <w:b/>
          <w:bCs/>
        </w:rPr>
        <w:t>1 października 2020 r.</w:t>
      </w:r>
      <w:r w:rsidR="00C34FAE" w:rsidRPr="00A7562D">
        <w:rPr>
          <w:rFonts w:ascii="Arial" w:hAnsi="Arial" w:cs="Arial"/>
        </w:rPr>
        <w:t xml:space="preserve"> </w:t>
      </w:r>
      <w:r w:rsidR="00872E03">
        <w:rPr>
          <w:rFonts w:ascii="Arial" w:hAnsi="Arial" w:cs="Arial"/>
        </w:rPr>
        <w:t xml:space="preserve">i </w:t>
      </w:r>
      <w:r w:rsidR="00C34FAE" w:rsidRPr="00A7562D">
        <w:rPr>
          <w:rFonts w:ascii="Arial" w:hAnsi="Arial" w:cs="Arial"/>
        </w:rPr>
        <w:t xml:space="preserve">zwana </w:t>
      </w:r>
      <w:r w:rsidR="00872E03">
        <w:rPr>
          <w:rFonts w:ascii="Arial" w:hAnsi="Arial" w:cs="Arial"/>
        </w:rPr>
        <w:t xml:space="preserve">jest </w:t>
      </w:r>
      <w:r w:rsidR="00C34FAE" w:rsidRPr="00A7562D">
        <w:rPr>
          <w:rFonts w:ascii="Arial" w:hAnsi="Arial" w:cs="Arial"/>
          <w:b/>
          <w:bCs/>
        </w:rPr>
        <w:t>drugą tarczą antykryzysową dla turystyki</w:t>
      </w:r>
      <w:r w:rsidR="00C34FAE" w:rsidRPr="00A7562D">
        <w:rPr>
          <w:rFonts w:ascii="Arial" w:hAnsi="Arial" w:cs="Arial"/>
        </w:rPr>
        <w:t>. Ustawa powołała dwa instrumenty pomocowe dla branży turystycznej:</w:t>
      </w:r>
      <w:r w:rsidR="00C34FAE" w:rsidRPr="00A7562D">
        <w:rPr>
          <w:rFonts w:ascii="Arial" w:hAnsi="Arial" w:cs="Arial"/>
          <w:b/>
          <w:bCs/>
        </w:rPr>
        <w:t xml:space="preserve"> Turystyczny Fundusz Zwrotów</w:t>
      </w:r>
      <w:r w:rsidR="004A7EF7" w:rsidRPr="00A7562D">
        <w:rPr>
          <w:rFonts w:ascii="Arial" w:hAnsi="Arial" w:cs="Arial"/>
          <w:b/>
          <w:bCs/>
        </w:rPr>
        <w:t xml:space="preserve"> (TFZ)</w:t>
      </w:r>
      <w:r w:rsidR="00C34FAE" w:rsidRPr="00A7562D">
        <w:rPr>
          <w:rFonts w:ascii="Arial" w:hAnsi="Arial" w:cs="Arial"/>
          <w:b/>
          <w:bCs/>
        </w:rPr>
        <w:t xml:space="preserve"> oraz Turystyczny Fundusz Pomocowy</w:t>
      </w:r>
      <w:r w:rsidR="004A7EF7" w:rsidRPr="00A7562D">
        <w:rPr>
          <w:rFonts w:ascii="Arial" w:hAnsi="Arial" w:cs="Arial"/>
          <w:b/>
          <w:bCs/>
        </w:rPr>
        <w:t xml:space="preserve"> (TFP)</w:t>
      </w:r>
      <w:r w:rsidR="00C34FAE" w:rsidRPr="00A7562D">
        <w:rPr>
          <w:rFonts w:ascii="Arial" w:hAnsi="Arial" w:cs="Arial"/>
          <w:b/>
          <w:bCs/>
        </w:rPr>
        <w:t>.</w:t>
      </w:r>
    </w:p>
    <w:p w:rsidR="00C34FAE" w:rsidRPr="00A7562D" w:rsidRDefault="00C34FAE" w:rsidP="003E039A">
      <w:pPr>
        <w:pStyle w:val="Standard"/>
        <w:tabs>
          <w:tab w:val="left" w:pos="690"/>
          <w:tab w:val="left" w:pos="885"/>
        </w:tabs>
        <w:spacing w:after="0" w:line="360" w:lineRule="auto"/>
        <w:jc w:val="both"/>
        <w:rPr>
          <w:rStyle w:val="StrongEmphasis"/>
          <w:rFonts w:ascii="Arial" w:hAnsi="Arial" w:cs="Arial"/>
          <w:b w:val="0"/>
        </w:rPr>
      </w:pPr>
      <w:r w:rsidRPr="00A7562D">
        <w:rPr>
          <w:rFonts w:ascii="Arial" w:hAnsi="Arial" w:cs="Arial"/>
          <w:b/>
          <w:bCs/>
        </w:rPr>
        <w:t xml:space="preserve">Turystyczny Fundusz Zwrotów, </w:t>
      </w:r>
      <w:r w:rsidRPr="00A7562D">
        <w:rPr>
          <w:rFonts w:ascii="Arial" w:hAnsi="Arial" w:cs="Arial"/>
          <w:bCs/>
        </w:rPr>
        <w:t>który został u</w:t>
      </w:r>
      <w:r w:rsidRPr="00A7562D">
        <w:rPr>
          <w:rFonts w:ascii="Arial" w:hAnsi="Arial" w:cs="Arial"/>
        </w:rPr>
        <w:t xml:space="preserve">tworzony w </w:t>
      </w:r>
      <w:r w:rsidRPr="00A7562D">
        <w:rPr>
          <w:rFonts w:ascii="Arial" w:hAnsi="Arial" w:cs="Arial"/>
          <w:b/>
        </w:rPr>
        <w:t>Banku Gospodarstwa Krajowego</w:t>
      </w:r>
      <w:r w:rsidRPr="00A7562D">
        <w:rPr>
          <w:rFonts w:ascii="Arial" w:hAnsi="Arial" w:cs="Arial"/>
        </w:rPr>
        <w:t xml:space="preserve"> pozwala na dokonanie zwrotu środków podróżnym z tytułu imprez turystycznych niezrealizowanych z powodu pandemii COVID-19. Aby klient otrzymał zwrot środków, </w:t>
      </w:r>
      <w:r w:rsidRPr="00A7562D">
        <w:rPr>
          <w:rStyle w:val="StrongEmphasis"/>
          <w:rFonts w:ascii="Arial" w:hAnsi="Arial" w:cs="Arial"/>
        </w:rPr>
        <w:t>wniosek o wypłatę musi złożyć organizator turystyki oraz klient poprzez system teleinformatyczny Ubezpieczeniowego Funduszu Gwarancyjnego</w:t>
      </w:r>
      <w:r w:rsidR="000241A3">
        <w:rPr>
          <w:rStyle w:val="StrongEmphasis"/>
          <w:rFonts w:ascii="Arial" w:hAnsi="Arial" w:cs="Arial"/>
        </w:rPr>
        <w:t xml:space="preserve"> (UFG)</w:t>
      </w:r>
      <w:r w:rsidRPr="00A7562D">
        <w:rPr>
          <w:rStyle w:val="StrongEmphasis"/>
          <w:rFonts w:ascii="Arial" w:hAnsi="Arial" w:cs="Arial"/>
        </w:rPr>
        <w:t xml:space="preserve">. </w:t>
      </w:r>
      <w:bookmarkStart w:id="0" w:name="panelTresci1"/>
      <w:bookmarkEnd w:id="0"/>
      <w:r w:rsidRPr="00A7562D">
        <w:rPr>
          <w:rStyle w:val="StrongEmphasis"/>
          <w:rFonts w:ascii="Arial" w:hAnsi="Arial" w:cs="Arial"/>
          <w:b w:val="0"/>
        </w:rPr>
        <w:t xml:space="preserve">Po otrzymaniu wniosków podróżnego oraz organizatora turystyki, Fundusz ma </w:t>
      </w:r>
      <w:r w:rsidRPr="00A7562D">
        <w:rPr>
          <w:rStyle w:val="StrongEmphasis"/>
          <w:rFonts w:ascii="Arial" w:hAnsi="Arial" w:cs="Arial"/>
        </w:rPr>
        <w:t>30 dni na weryfikację</w:t>
      </w:r>
      <w:r w:rsidRPr="00A7562D">
        <w:rPr>
          <w:rStyle w:val="StrongEmphasis"/>
          <w:rFonts w:ascii="Arial" w:hAnsi="Arial" w:cs="Arial"/>
          <w:b w:val="0"/>
        </w:rPr>
        <w:t xml:space="preserve"> informacji przesłanych przez obie strony. Jeśli weryfikacja będzie pozytywna, to Fundusz ma </w:t>
      </w:r>
      <w:r w:rsidRPr="00A7562D">
        <w:rPr>
          <w:rStyle w:val="StrongEmphasis"/>
          <w:rFonts w:ascii="Arial" w:hAnsi="Arial" w:cs="Arial"/>
        </w:rPr>
        <w:t>14 dni na dokonanie zwrotu</w:t>
      </w:r>
      <w:r w:rsidRPr="00A7562D">
        <w:rPr>
          <w:rStyle w:val="StrongEmphasis"/>
          <w:rFonts w:ascii="Arial" w:hAnsi="Arial" w:cs="Arial"/>
          <w:b w:val="0"/>
        </w:rPr>
        <w:t xml:space="preserve"> środków bezpośrednio na konto podróżnego. Utworzenie Turystycznego Funduszu Zwrotów wpłynęło pozytywnie na sytuację konsumentów, którzy mogą otrzymać zwrot swoich wpłat za niezrealizowane z powodu panującej  epidemii imprezy turystyczne. Jednakże </w:t>
      </w:r>
      <w:r w:rsidRPr="00A7562D">
        <w:rPr>
          <w:rStyle w:val="StrongEmphasis"/>
          <w:rFonts w:ascii="Arial" w:hAnsi="Arial" w:cs="Arial"/>
        </w:rPr>
        <w:t>wypłaty z Turystycznego Funduszu Zwrotów dotyczą</w:t>
      </w:r>
      <w:r w:rsidRPr="00A7562D">
        <w:rPr>
          <w:rStyle w:val="StrongEmphasis"/>
          <w:rFonts w:ascii="Arial" w:hAnsi="Arial" w:cs="Arial"/>
          <w:b w:val="0"/>
        </w:rPr>
        <w:t xml:space="preserve"> </w:t>
      </w:r>
      <w:bookmarkStart w:id="1" w:name="panelTresci2"/>
      <w:bookmarkEnd w:id="1"/>
      <w:r w:rsidRPr="00A7562D">
        <w:rPr>
          <w:rStyle w:val="StrongEmphasis"/>
          <w:rFonts w:ascii="Arial" w:hAnsi="Arial" w:cs="Arial"/>
          <w:b w:val="0"/>
        </w:rPr>
        <w:t xml:space="preserve">organizatorów turystyki, którzy przyjęli </w:t>
      </w:r>
      <w:r w:rsidRPr="00A7562D">
        <w:rPr>
          <w:rStyle w:val="StrongEmphasis"/>
          <w:rFonts w:ascii="Arial" w:hAnsi="Arial" w:cs="Arial"/>
        </w:rPr>
        <w:t>płatność za imprezę turystyczną w formie bezgotówkowej,</w:t>
      </w:r>
      <w:r w:rsidRPr="00A7562D">
        <w:rPr>
          <w:rStyle w:val="StrongEmphasis"/>
          <w:rFonts w:ascii="Arial" w:hAnsi="Arial" w:cs="Arial"/>
          <w:b w:val="0"/>
        </w:rPr>
        <w:t xml:space="preserve"> co oznacza, że wszyscy konsumenci </w:t>
      </w:r>
      <w:r w:rsidRPr="00A7562D">
        <w:rPr>
          <w:rStyle w:val="StrongEmphasis"/>
          <w:rFonts w:ascii="Arial" w:hAnsi="Arial" w:cs="Arial"/>
        </w:rPr>
        <w:t>płacący gotówką znaleźli się poza system tych zwrotów</w:t>
      </w:r>
      <w:r w:rsidRPr="00A7562D">
        <w:rPr>
          <w:rStyle w:val="StrongEmphasis"/>
          <w:rFonts w:ascii="Arial" w:hAnsi="Arial" w:cs="Arial"/>
          <w:b w:val="0"/>
        </w:rPr>
        <w:t>.</w:t>
      </w:r>
    </w:p>
    <w:p w:rsidR="000A4772" w:rsidRPr="00A7562D" w:rsidRDefault="000A4772" w:rsidP="003E039A">
      <w:pPr>
        <w:pStyle w:val="Standard"/>
        <w:tabs>
          <w:tab w:val="left" w:pos="690"/>
          <w:tab w:val="left" w:pos="885"/>
        </w:tabs>
        <w:spacing w:after="0" w:line="360" w:lineRule="auto"/>
        <w:jc w:val="both"/>
        <w:rPr>
          <w:rStyle w:val="StrongEmphasis"/>
          <w:rFonts w:ascii="Arial" w:hAnsi="Arial" w:cs="Arial"/>
          <w:b w:val="0"/>
        </w:rPr>
      </w:pPr>
      <w:r w:rsidRPr="00A7562D">
        <w:rPr>
          <w:rStyle w:val="StrongEmphasis"/>
          <w:rFonts w:ascii="Arial" w:hAnsi="Arial" w:cs="Arial"/>
          <w:b w:val="0"/>
        </w:rPr>
        <w:t>Pan Jerzy Gramatyka zwrócił tutaj uwagę na istotną zmianę w stosunku do specustawy z marca b.r., wg której przedsiębiorca, organizator wypoczynku, mógł zaoferować voucher zabezpieczony przez Skarb Państwa, który gwarantował wypłatę środków za niezrealizowaną usługę.</w:t>
      </w:r>
    </w:p>
    <w:p w:rsidR="000A4772" w:rsidRPr="00A7562D" w:rsidRDefault="000A4772" w:rsidP="003E039A">
      <w:pPr>
        <w:pStyle w:val="Standard"/>
        <w:spacing w:after="0" w:line="360" w:lineRule="auto"/>
        <w:jc w:val="both"/>
        <w:rPr>
          <w:rFonts w:ascii="Arial" w:hAnsi="Arial" w:cs="Arial"/>
        </w:rPr>
      </w:pPr>
      <w:r w:rsidRPr="00A7562D">
        <w:rPr>
          <w:rFonts w:ascii="Arial" w:hAnsi="Arial" w:cs="Arial"/>
          <w:b/>
        </w:rPr>
        <w:t>Specustawa w sprawie koronawirusa</w:t>
      </w:r>
      <w:r w:rsidRPr="00A7562D">
        <w:rPr>
          <w:rFonts w:ascii="Arial" w:hAnsi="Arial" w:cs="Arial"/>
        </w:rPr>
        <w:t xml:space="preserve"> z dnia 31 marca 2020 r. </w:t>
      </w:r>
      <w:r w:rsidRPr="00A7562D">
        <w:rPr>
          <w:rFonts w:ascii="Arial" w:hAnsi="Arial" w:cs="Arial"/>
          <w:b/>
        </w:rPr>
        <w:t>wydłużyła okres zwrotu wpłat</w:t>
      </w:r>
      <w:r w:rsidRPr="00A7562D">
        <w:rPr>
          <w:rFonts w:ascii="Arial" w:hAnsi="Arial" w:cs="Arial"/>
        </w:rPr>
        <w:t xml:space="preserve"> podróżnym z tytułu imprez turystycznych, które nie zostały zrealizowane z powodu wybuchu epidemii wirusa SARS-CoV-2 </w:t>
      </w:r>
      <w:r w:rsidRPr="00A7562D">
        <w:rPr>
          <w:rFonts w:ascii="Arial" w:hAnsi="Arial" w:cs="Arial"/>
          <w:b/>
        </w:rPr>
        <w:t>do</w:t>
      </w:r>
      <w:r w:rsidRPr="00A7562D">
        <w:rPr>
          <w:rFonts w:ascii="Arial" w:hAnsi="Arial" w:cs="Arial"/>
        </w:rPr>
        <w:t xml:space="preserve"> </w:t>
      </w:r>
      <w:r w:rsidRPr="00A7562D">
        <w:rPr>
          <w:rFonts w:ascii="Arial" w:hAnsi="Arial" w:cs="Arial"/>
          <w:b/>
        </w:rPr>
        <w:t>194 dni</w:t>
      </w:r>
      <w:r w:rsidRPr="00A7562D">
        <w:rPr>
          <w:rFonts w:ascii="Arial" w:hAnsi="Arial" w:cs="Arial"/>
        </w:rPr>
        <w:t>.</w:t>
      </w:r>
      <w:r w:rsidR="00582D0B" w:rsidRPr="00A7562D">
        <w:rPr>
          <w:rFonts w:ascii="Arial" w:hAnsi="Arial" w:cs="Arial"/>
        </w:rPr>
        <w:t xml:space="preserve"> </w:t>
      </w:r>
      <w:r w:rsidRPr="00A7562D">
        <w:rPr>
          <w:rFonts w:ascii="Arial" w:hAnsi="Arial" w:cs="Arial"/>
        </w:rPr>
        <w:t>Dla turystów było to rozwiązanie mniej korzystne</w:t>
      </w:r>
      <w:r w:rsidR="00F6324C">
        <w:rPr>
          <w:rFonts w:ascii="Arial" w:hAnsi="Arial" w:cs="Arial"/>
        </w:rPr>
        <w:t>,</w:t>
      </w:r>
      <w:r w:rsidRPr="00A7562D">
        <w:rPr>
          <w:rFonts w:ascii="Arial" w:hAnsi="Arial" w:cs="Arial"/>
        </w:rPr>
        <w:t xml:space="preserve"> ponieważ nie mogli szybko otrzymać wpłaconych środków, niemniej jednak </w:t>
      </w:r>
      <w:r w:rsidRPr="00A7562D">
        <w:rPr>
          <w:rFonts w:ascii="Arial" w:hAnsi="Arial" w:cs="Arial"/>
          <w:b/>
        </w:rPr>
        <w:t>środki te zostały objęte zabezpieczeniem finansowym organizatora turystyki</w:t>
      </w:r>
      <w:r w:rsidRPr="00A7562D">
        <w:rPr>
          <w:rFonts w:ascii="Arial" w:hAnsi="Arial" w:cs="Arial"/>
        </w:rPr>
        <w:t xml:space="preserve"> na wypadek jego niewypłacalności </w:t>
      </w:r>
      <w:r w:rsidR="00F6324C">
        <w:rPr>
          <w:rFonts w:ascii="Arial" w:hAnsi="Arial" w:cs="Arial"/>
        </w:rPr>
        <w:br/>
      </w:r>
      <w:r w:rsidRPr="00A7562D">
        <w:rPr>
          <w:rFonts w:ascii="Arial" w:hAnsi="Arial" w:cs="Arial"/>
        </w:rPr>
        <w:t xml:space="preserve">i zabezpieczeniem z Turystycznego Funduszu Gwarancyjnego. Przepis tarczy antykryzysowej miał </w:t>
      </w:r>
      <w:r w:rsidR="00BC16BA">
        <w:rPr>
          <w:rFonts w:ascii="Arial" w:hAnsi="Arial" w:cs="Arial"/>
        </w:rPr>
        <w:br/>
      </w:r>
      <w:r w:rsidRPr="00A7562D">
        <w:rPr>
          <w:rFonts w:ascii="Arial" w:hAnsi="Arial" w:cs="Arial"/>
        </w:rPr>
        <w:t>z kolei zapewnić płynność firmom turystycznym, które znalazły się w bardzo trudnej sytuacji w związku z kryzysem.</w:t>
      </w:r>
    </w:p>
    <w:p w:rsidR="00C34FAE" w:rsidRPr="00A7562D" w:rsidRDefault="000A4772" w:rsidP="003E039A">
      <w:pPr>
        <w:pStyle w:val="Textbody"/>
        <w:spacing w:after="0" w:line="360" w:lineRule="auto"/>
        <w:jc w:val="both"/>
        <w:rPr>
          <w:rFonts w:ascii="Arial" w:hAnsi="Arial" w:cs="Arial"/>
        </w:rPr>
      </w:pPr>
      <w:r w:rsidRPr="00A7562D">
        <w:rPr>
          <w:rFonts w:ascii="Arial" w:hAnsi="Arial" w:cs="Arial"/>
        </w:rPr>
        <w:t>Kolejny</w:t>
      </w:r>
      <w:r w:rsidR="00C34FAE" w:rsidRPr="00A7562D">
        <w:rPr>
          <w:rFonts w:ascii="Arial" w:hAnsi="Arial" w:cs="Arial"/>
        </w:rPr>
        <w:t xml:space="preserve"> instrument</w:t>
      </w:r>
      <w:r w:rsidRPr="00A7562D">
        <w:rPr>
          <w:rFonts w:ascii="Arial" w:hAnsi="Arial" w:cs="Arial"/>
        </w:rPr>
        <w:t xml:space="preserve"> </w:t>
      </w:r>
      <w:r w:rsidR="00185451" w:rsidRPr="00A7562D">
        <w:rPr>
          <w:rFonts w:ascii="Arial" w:hAnsi="Arial" w:cs="Arial"/>
        </w:rPr>
        <w:t xml:space="preserve">omówiony przez Pana Gramatykę, </w:t>
      </w:r>
      <w:r w:rsidRPr="00A7562D">
        <w:rPr>
          <w:rFonts w:ascii="Arial" w:hAnsi="Arial" w:cs="Arial"/>
        </w:rPr>
        <w:t>który</w:t>
      </w:r>
      <w:r w:rsidR="00185451" w:rsidRPr="00A7562D">
        <w:rPr>
          <w:rFonts w:ascii="Arial" w:hAnsi="Arial" w:cs="Arial"/>
        </w:rPr>
        <w:t xml:space="preserve"> </w:t>
      </w:r>
      <w:r w:rsidRPr="00A7562D">
        <w:rPr>
          <w:rFonts w:ascii="Arial" w:hAnsi="Arial" w:cs="Arial"/>
        </w:rPr>
        <w:t xml:space="preserve">przewiduje druga tarcza antykryzysowa dla turystyki </w:t>
      </w:r>
      <w:r w:rsidR="00C34FAE" w:rsidRPr="00A7562D">
        <w:rPr>
          <w:rFonts w:ascii="Arial" w:hAnsi="Arial" w:cs="Arial"/>
        </w:rPr>
        <w:t xml:space="preserve"> to </w:t>
      </w:r>
      <w:r w:rsidR="00C34FAE" w:rsidRPr="00A7562D">
        <w:rPr>
          <w:rFonts w:ascii="Arial" w:hAnsi="Arial" w:cs="Arial"/>
          <w:b/>
          <w:bCs/>
        </w:rPr>
        <w:t>Turystyczny Fundusz Pomocowy</w:t>
      </w:r>
      <w:r w:rsidR="00185451" w:rsidRPr="00A7562D">
        <w:rPr>
          <w:rFonts w:ascii="Arial" w:hAnsi="Arial" w:cs="Arial"/>
        </w:rPr>
        <w:t>.</w:t>
      </w:r>
      <w:r w:rsidR="00C34FAE" w:rsidRPr="00A7562D">
        <w:rPr>
          <w:rFonts w:ascii="Arial" w:hAnsi="Arial" w:cs="Arial"/>
        </w:rPr>
        <w:t xml:space="preserve"> </w:t>
      </w:r>
      <w:r w:rsidR="00185451" w:rsidRPr="00A7562D">
        <w:rPr>
          <w:rFonts w:ascii="Arial" w:hAnsi="Arial" w:cs="Arial"/>
        </w:rPr>
        <w:t>M</w:t>
      </w:r>
      <w:r w:rsidR="00C34FAE" w:rsidRPr="00A7562D">
        <w:rPr>
          <w:rFonts w:ascii="Arial" w:hAnsi="Arial" w:cs="Arial"/>
        </w:rPr>
        <w:t>a</w:t>
      </w:r>
      <w:r w:rsidR="00185451" w:rsidRPr="00A7562D">
        <w:rPr>
          <w:rFonts w:ascii="Arial" w:hAnsi="Arial" w:cs="Arial"/>
        </w:rPr>
        <w:t xml:space="preserve"> on</w:t>
      </w:r>
      <w:r w:rsidR="00C34FAE" w:rsidRPr="00A7562D">
        <w:rPr>
          <w:rFonts w:ascii="Arial" w:hAnsi="Arial" w:cs="Arial"/>
        </w:rPr>
        <w:t xml:space="preserve"> </w:t>
      </w:r>
      <w:r w:rsidR="00C34FAE" w:rsidRPr="00A7562D">
        <w:rPr>
          <w:rFonts w:ascii="Arial" w:hAnsi="Arial" w:cs="Arial"/>
          <w:b/>
        </w:rPr>
        <w:t xml:space="preserve">zabezpieczać klientów </w:t>
      </w:r>
      <w:r w:rsidR="00C34FAE" w:rsidRPr="00A7562D">
        <w:rPr>
          <w:rFonts w:ascii="Arial" w:hAnsi="Arial" w:cs="Arial"/>
        </w:rPr>
        <w:t xml:space="preserve">biur turystycznych </w:t>
      </w:r>
      <w:r w:rsidR="00C34FAE" w:rsidRPr="00A7562D">
        <w:rPr>
          <w:rFonts w:ascii="Arial" w:hAnsi="Arial" w:cs="Arial"/>
          <w:b/>
        </w:rPr>
        <w:t>w przyszłości</w:t>
      </w:r>
      <w:r w:rsidR="00C34FAE" w:rsidRPr="00A7562D">
        <w:rPr>
          <w:rFonts w:ascii="Arial" w:hAnsi="Arial" w:cs="Arial"/>
        </w:rPr>
        <w:t xml:space="preserve">, na wypadek wystąpienia na terytorium Polski lub w miejscu realizacji imprezy turystycznej nieuniknionych i nadzwyczajnych okoliczności czyli np. epidemii. Turystyczny Fundusz Pomocowy to </w:t>
      </w:r>
      <w:r w:rsidR="00C34FAE" w:rsidRPr="00A7562D">
        <w:rPr>
          <w:rFonts w:ascii="Arial" w:hAnsi="Arial" w:cs="Arial"/>
          <w:b/>
          <w:bCs/>
        </w:rPr>
        <w:t xml:space="preserve">wyodrębniony rachunek bankowy </w:t>
      </w:r>
      <w:r w:rsidR="00C34FAE" w:rsidRPr="00A7562D">
        <w:rPr>
          <w:rFonts w:ascii="Arial" w:hAnsi="Arial" w:cs="Arial"/>
        </w:rPr>
        <w:t xml:space="preserve">utworzony w </w:t>
      </w:r>
      <w:r w:rsidR="00C34FAE" w:rsidRPr="00A7562D">
        <w:rPr>
          <w:rFonts w:ascii="Arial" w:hAnsi="Arial" w:cs="Arial"/>
          <w:b/>
        </w:rPr>
        <w:t xml:space="preserve">Ubezpieczeniowym Funduszu </w:t>
      </w:r>
      <w:r w:rsidR="00C34FAE" w:rsidRPr="00A7562D">
        <w:rPr>
          <w:rFonts w:ascii="Arial" w:hAnsi="Arial" w:cs="Arial"/>
          <w:b/>
        </w:rPr>
        <w:lastRenderedPageBreak/>
        <w:t>Gwarancyjnym</w:t>
      </w:r>
      <w:r w:rsidR="00C34FAE" w:rsidRPr="00A7562D">
        <w:rPr>
          <w:rFonts w:ascii="Arial" w:hAnsi="Arial" w:cs="Arial"/>
        </w:rPr>
        <w:t xml:space="preserve">, na który będzie odprowadzana składka w wysokości nie wyższej niż 30 złotych od każdego podróżnego z tytułu zawartej umowy o imprezę turystyczną. </w:t>
      </w:r>
      <w:r w:rsidR="00C34FAE" w:rsidRPr="00A7562D">
        <w:rPr>
          <w:rFonts w:ascii="Arial" w:hAnsi="Arial" w:cs="Arial"/>
          <w:b/>
        </w:rPr>
        <w:t xml:space="preserve">Projekt rozporządzenia </w:t>
      </w:r>
      <w:r w:rsidR="00BC16BA">
        <w:rPr>
          <w:rFonts w:ascii="Arial" w:hAnsi="Arial" w:cs="Arial"/>
          <w:b/>
        </w:rPr>
        <w:br/>
      </w:r>
      <w:r w:rsidR="00C34FAE" w:rsidRPr="00A7562D">
        <w:rPr>
          <w:rFonts w:ascii="Arial" w:hAnsi="Arial" w:cs="Arial"/>
        </w:rPr>
        <w:t xml:space="preserve">w sprawie ustalenia wysokości tej składki jest </w:t>
      </w:r>
      <w:r w:rsidR="00C34FAE" w:rsidRPr="00A7562D">
        <w:rPr>
          <w:rFonts w:ascii="Arial" w:hAnsi="Arial" w:cs="Arial"/>
          <w:b/>
        </w:rPr>
        <w:t>obecnie opiniowany</w:t>
      </w:r>
      <w:r w:rsidR="00C34FAE" w:rsidRPr="00A7562D">
        <w:rPr>
          <w:rFonts w:ascii="Arial" w:hAnsi="Arial" w:cs="Arial"/>
        </w:rPr>
        <w:t xml:space="preserve">. Zgromadzone w Funduszu środki będą przeznaczone na pokrycie podróżnym zwrotu wpłat za imprezy turystyczne, które nie zostaną zrealizowane z powodu wystąpienia nieuniknionych i nadzwyczajnych okoliczności. </w:t>
      </w:r>
      <w:r w:rsidR="00C34FAE" w:rsidRPr="00A7562D">
        <w:rPr>
          <w:rFonts w:ascii="Arial" w:hAnsi="Arial" w:cs="Arial"/>
        </w:rPr>
        <w:tab/>
      </w:r>
    </w:p>
    <w:p w:rsidR="00C34FAE" w:rsidRPr="00A7562D" w:rsidRDefault="00C34FAE" w:rsidP="003E039A">
      <w:pPr>
        <w:pStyle w:val="Textbody"/>
        <w:spacing w:after="0" w:line="360" w:lineRule="auto"/>
        <w:ind w:firstLine="708"/>
        <w:jc w:val="both"/>
        <w:rPr>
          <w:rFonts w:ascii="Arial" w:hAnsi="Arial" w:cs="Arial"/>
        </w:rPr>
      </w:pPr>
      <w:r w:rsidRPr="00A7562D">
        <w:rPr>
          <w:rFonts w:ascii="Arial" w:hAnsi="Arial" w:cs="Arial"/>
        </w:rPr>
        <w:t xml:space="preserve">Ten instrument, w przeciwieństwie do Turystycznego Funduszu Zwrotów, który został powołany w związku z wystąpieniem obecnej pandemii koronawirusa i ulegnie likwidacji z chwilą dokonania ostatecznych rozliczeń z organizatorami turystyki, ma </w:t>
      </w:r>
      <w:r w:rsidRPr="00A7562D">
        <w:rPr>
          <w:rFonts w:ascii="Arial" w:hAnsi="Arial" w:cs="Arial"/>
          <w:b/>
        </w:rPr>
        <w:t>charakter systemowy</w:t>
      </w:r>
      <w:r w:rsidR="00BC16BA">
        <w:rPr>
          <w:rFonts w:ascii="Arial" w:hAnsi="Arial" w:cs="Arial"/>
          <w:b/>
        </w:rPr>
        <w:t>,</w:t>
      </w:r>
      <w:r w:rsidRPr="00A7562D">
        <w:rPr>
          <w:rFonts w:ascii="Arial" w:hAnsi="Arial" w:cs="Arial"/>
        </w:rPr>
        <w:t xml:space="preserve"> ponieważ będzie zapewniał ochronę środków finansowych konsumentów w dłuższej perspektywie czasowej, </w:t>
      </w:r>
      <w:r w:rsidR="00006621">
        <w:rPr>
          <w:rFonts w:ascii="Arial" w:hAnsi="Arial" w:cs="Arial"/>
        </w:rPr>
        <w:br/>
      </w:r>
      <w:r w:rsidRPr="00A7562D">
        <w:rPr>
          <w:rFonts w:ascii="Arial" w:hAnsi="Arial" w:cs="Arial"/>
        </w:rPr>
        <w:t>a ponadto będzie stanowił uzupełnienie już funkcjonującego systemu zabezpieczeń na wypadek niewypłacalności organizatorów turystyki. Ponadto wprowadzenie tego dodatkowego instrumentu ochronnego dla konsumentów podniesie ich zaufanie do organizatorów turystyki i pozytywnie wpłynie na podejmowane przez klientów decyzje w sprawie zakupu imprez turystycznych.</w:t>
      </w:r>
    </w:p>
    <w:p w:rsidR="00582D0B" w:rsidRPr="00A7562D" w:rsidRDefault="00582D0B" w:rsidP="003E039A">
      <w:pPr>
        <w:pStyle w:val="Textbody"/>
        <w:spacing w:after="0" w:line="360" w:lineRule="auto"/>
        <w:ind w:firstLine="708"/>
        <w:jc w:val="both"/>
        <w:rPr>
          <w:rFonts w:ascii="Arial" w:hAnsi="Arial" w:cs="Arial"/>
        </w:rPr>
      </w:pPr>
      <w:r w:rsidRPr="003E039A">
        <w:rPr>
          <w:rFonts w:ascii="Arial" w:hAnsi="Arial" w:cs="Arial"/>
          <w:b/>
        </w:rPr>
        <w:t>Pan Jerzy Gramatyka</w:t>
      </w:r>
      <w:r w:rsidRPr="00A7562D">
        <w:rPr>
          <w:rFonts w:ascii="Arial" w:hAnsi="Arial" w:cs="Arial"/>
        </w:rPr>
        <w:t xml:space="preserve"> podsumowując</w:t>
      </w:r>
      <w:r w:rsidR="00BC16BA">
        <w:rPr>
          <w:rFonts w:ascii="Arial" w:hAnsi="Arial" w:cs="Arial"/>
        </w:rPr>
        <w:t>,</w:t>
      </w:r>
      <w:r w:rsidRPr="00A7562D">
        <w:rPr>
          <w:rFonts w:ascii="Arial" w:hAnsi="Arial" w:cs="Arial"/>
        </w:rPr>
        <w:t xml:space="preserve"> zwrócił uwagę na </w:t>
      </w:r>
      <w:r w:rsidR="00945020">
        <w:rPr>
          <w:rFonts w:ascii="Arial" w:hAnsi="Arial" w:cs="Arial"/>
        </w:rPr>
        <w:t>skalę</w:t>
      </w:r>
      <w:r w:rsidRPr="00A7562D">
        <w:rPr>
          <w:rFonts w:ascii="Arial" w:hAnsi="Arial" w:cs="Arial"/>
        </w:rPr>
        <w:t xml:space="preserve"> negatywnych skutków wywołanych pan</w:t>
      </w:r>
      <w:r w:rsidR="002A0887" w:rsidRPr="00A7562D">
        <w:rPr>
          <w:rFonts w:ascii="Arial" w:hAnsi="Arial" w:cs="Arial"/>
        </w:rPr>
        <w:t>demią koronawirusa</w:t>
      </w:r>
      <w:r w:rsidRPr="00A7562D">
        <w:rPr>
          <w:rFonts w:ascii="Arial" w:hAnsi="Arial" w:cs="Arial"/>
        </w:rPr>
        <w:t xml:space="preserve"> odczuwanych przez przedstawicieli różnych branż, w tym m.in. właścicieli firm przewozowych, których ustawodawca nie </w:t>
      </w:r>
      <w:r w:rsidR="0007292C">
        <w:rPr>
          <w:rFonts w:ascii="Arial" w:hAnsi="Arial" w:cs="Arial"/>
        </w:rPr>
        <w:t>objął</w:t>
      </w:r>
      <w:r w:rsidR="0007292C" w:rsidRPr="00A7562D">
        <w:rPr>
          <w:rFonts w:ascii="Arial" w:hAnsi="Arial" w:cs="Arial"/>
        </w:rPr>
        <w:t xml:space="preserve"> </w:t>
      </w:r>
      <w:r w:rsidRPr="00A7562D">
        <w:rPr>
          <w:rFonts w:ascii="Arial" w:hAnsi="Arial" w:cs="Arial"/>
        </w:rPr>
        <w:t>wsparciem, jak również przewodników miejskich, których również pominięto.</w:t>
      </w:r>
    </w:p>
    <w:p w:rsidR="00C34FAE" w:rsidRPr="00A7562D" w:rsidRDefault="00C34FAE" w:rsidP="003E039A">
      <w:pPr>
        <w:pStyle w:val="Standard"/>
        <w:spacing w:after="0" w:line="360" w:lineRule="auto"/>
        <w:ind w:firstLine="708"/>
        <w:jc w:val="both"/>
        <w:rPr>
          <w:rFonts w:ascii="Arial" w:hAnsi="Arial" w:cs="Arial"/>
        </w:rPr>
      </w:pPr>
    </w:p>
    <w:p w:rsidR="00134DAA" w:rsidRPr="00A7562D" w:rsidRDefault="00414484" w:rsidP="00D34659">
      <w:pPr>
        <w:pStyle w:val="Nagwek2"/>
        <w:numPr>
          <w:ilvl w:val="0"/>
          <w:numId w:val="1"/>
        </w:numPr>
        <w:spacing w:before="0" w:beforeAutospacing="0" w:after="120" w:afterAutospacing="0" w:line="360" w:lineRule="auto"/>
        <w:jc w:val="both"/>
        <w:rPr>
          <w:rFonts w:cs="Arial"/>
          <w:sz w:val="22"/>
          <w:szCs w:val="22"/>
        </w:rPr>
      </w:pPr>
      <w:r w:rsidRPr="00A7562D">
        <w:rPr>
          <w:rFonts w:cs="Arial"/>
          <w:sz w:val="22"/>
          <w:szCs w:val="22"/>
        </w:rPr>
        <w:t>W</w:t>
      </w:r>
      <w:r w:rsidR="009D378C" w:rsidRPr="00A7562D">
        <w:rPr>
          <w:rFonts w:cs="Arial"/>
          <w:sz w:val="22"/>
          <w:szCs w:val="22"/>
        </w:rPr>
        <w:t>ystąpie</w:t>
      </w:r>
      <w:r w:rsidRPr="00A7562D">
        <w:rPr>
          <w:rFonts w:cs="Arial"/>
          <w:sz w:val="22"/>
          <w:szCs w:val="22"/>
        </w:rPr>
        <w:t>nia</w:t>
      </w:r>
      <w:r w:rsidR="009D378C" w:rsidRPr="00A7562D">
        <w:rPr>
          <w:rFonts w:cs="Arial"/>
          <w:sz w:val="22"/>
          <w:szCs w:val="22"/>
        </w:rPr>
        <w:t xml:space="preserve"> </w:t>
      </w:r>
      <w:r w:rsidR="00EA7851" w:rsidRPr="00A7562D">
        <w:rPr>
          <w:rFonts w:cs="Arial"/>
          <w:sz w:val="22"/>
          <w:szCs w:val="22"/>
        </w:rPr>
        <w:t>i dyskusj</w:t>
      </w:r>
      <w:r w:rsidRPr="00A7562D">
        <w:rPr>
          <w:rFonts w:cs="Arial"/>
          <w:sz w:val="22"/>
          <w:szCs w:val="22"/>
        </w:rPr>
        <w:t>a</w:t>
      </w:r>
      <w:r w:rsidR="008B31F9" w:rsidRPr="00A7562D">
        <w:rPr>
          <w:rFonts w:cs="Arial"/>
          <w:sz w:val="22"/>
          <w:szCs w:val="22"/>
        </w:rPr>
        <w:t xml:space="preserve"> dotycząc</w:t>
      </w:r>
      <w:r w:rsidRPr="00A7562D">
        <w:rPr>
          <w:rFonts w:cs="Arial"/>
          <w:sz w:val="22"/>
          <w:szCs w:val="22"/>
        </w:rPr>
        <w:t>a</w:t>
      </w:r>
      <w:r w:rsidR="008B31F9" w:rsidRPr="00A7562D">
        <w:rPr>
          <w:rFonts w:cs="Arial"/>
          <w:sz w:val="22"/>
          <w:szCs w:val="22"/>
        </w:rPr>
        <w:t xml:space="preserve"> </w:t>
      </w:r>
      <w:r w:rsidR="00124D22" w:rsidRPr="00A7562D">
        <w:rPr>
          <w:rFonts w:cs="Arial"/>
          <w:sz w:val="22"/>
          <w:szCs w:val="22"/>
        </w:rPr>
        <w:t xml:space="preserve">tematu posiedzenia </w:t>
      </w:r>
    </w:p>
    <w:p w:rsidR="002A0887" w:rsidRPr="00A7562D" w:rsidRDefault="002A0887">
      <w:pPr>
        <w:spacing w:after="0" w:line="360" w:lineRule="auto"/>
        <w:ind w:firstLine="360"/>
        <w:jc w:val="both"/>
        <w:rPr>
          <w:rFonts w:ascii="Arial" w:hAnsi="Arial" w:cs="Arial"/>
        </w:rPr>
      </w:pPr>
      <w:r w:rsidRPr="003E039A">
        <w:rPr>
          <w:rFonts w:ascii="Arial" w:hAnsi="Arial" w:cs="Arial"/>
          <w:b/>
        </w:rPr>
        <w:t xml:space="preserve">Pan </w:t>
      </w:r>
      <w:r w:rsidR="000241A3" w:rsidRPr="003E039A">
        <w:rPr>
          <w:rFonts w:ascii="Arial" w:hAnsi="Arial" w:cs="Arial"/>
          <w:b/>
        </w:rPr>
        <w:t>Jerzy Gramatyka</w:t>
      </w:r>
      <w:r w:rsidRPr="00A7562D">
        <w:rPr>
          <w:rFonts w:ascii="Arial" w:hAnsi="Arial" w:cs="Arial"/>
        </w:rPr>
        <w:t xml:space="preserve"> poprosił o wypowiedzi zaproszonych gości rozpoczynając od Pana </w:t>
      </w:r>
      <w:r w:rsidR="00BC16BA">
        <w:rPr>
          <w:rFonts w:ascii="Arial" w:hAnsi="Arial" w:cs="Arial"/>
        </w:rPr>
        <w:br/>
      </w:r>
      <w:r w:rsidRPr="00A7562D">
        <w:rPr>
          <w:rFonts w:ascii="Arial" w:hAnsi="Arial" w:cs="Arial"/>
        </w:rPr>
        <w:t>dra Jerzego Raciborskiego (Prodziekana Wydziału Turystyki i Rekreacji, Kierownik</w:t>
      </w:r>
      <w:r w:rsidR="0007292C">
        <w:rPr>
          <w:rFonts w:ascii="Arial" w:hAnsi="Arial" w:cs="Arial"/>
        </w:rPr>
        <w:t>a</w:t>
      </w:r>
      <w:r w:rsidRPr="00A7562D">
        <w:rPr>
          <w:rFonts w:ascii="Arial" w:hAnsi="Arial" w:cs="Arial"/>
        </w:rPr>
        <w:t xml:space="preserve"> Zakładu Prawa </w:t>
      </w:r>
      <w:r w:rsidR="00006621">
        <w:rPr>
          <w:rFonts w:ascii="Arial" w:hAnsi="Arial" w:cs="Arial"/>
        </w:rPr>
        <w:br/>
      </w:r>
      <w:r w:rsidRPr="00A7562D">
        <w:rPr>
          <w:rFonts w:ascii="Arial" w:hAnsi="Arial" w:cs="Arial"/>
        </w:rPr>
        <w:t xml:space="preserve">i Organizacji Turystyki na Akademii Wychowania Fizycznego w Krakowie), który z uwagi na problemy techniczne nie </w:t>
      </w:r>
      <w:r w:rsidR="0007292C">
        <w:rPr>
          <w:rFonts w:ascii="Arial" w:hAnsi="Arial" w:cs="Arial"/>
        </w:rPr>
        <w:t xml:space="preserve">mógł </w:t>
      </w:r>
      <w:r w:rsidRPr="00A7562D">
        <w:rPr>
          <w:rFonts w:ascii="Arial" w:hAnsi="Arial" w:cs="Arial"/>
        </w:rPr>
        <w:t>zabra</w:t>
      </w:r>
      <w:r w:rsidR="0007292C">
        <w:rPr>
          <w:rFonts w:ascii="Arial" w:hAnsi="Arial" w:cs="Arial"/>
        </w:rPr>
        <w:t xml:space="preserve">ć </w:t>
      </w:r>
      <w:r w:rsidRPr="00A7562D">
        <w:rPr>
          <w:rFonts w:ascii="Arial" w:hAnsi="Arial" w:cs="Arial"/>
        </w:rPr>
        <w:t xml:space="preserve">głosu w tej części dyskusji. </w:t>
      </w:r>
    </w:p>
    <w:p w:rsidR="00E77745" w:rsidRPr="00A7562D" w:rsidRDefault="0080555C" w:rsidP="007756D0">
      <w:pPr>
        <w:spacing w:line="360" w:lineRule="auto"/>
        <w:jc w:val="both"/>
        <w:rPr>
          <w:rFonts w:ascii="Arial" w:hAnsi="Arial" w:cs="Arial"/>
        </w:rPr>
      </w:pPr>
      <w:r w:rsidRPr="00A7562D">
        <w:rPr>
          <w:rFonts w:ascii="Arial" w:hAnsi="Arial" w:cs="Arial"/>
        </w:rPr>
        <w:t>Następnie</w:t>
      </w:r>
      <w:r w:rsidRPr="00A7562D">
        <w:rPr>
          <w:rFonts w:ascii="Arial" w:hAnsi="Arial" w:cs="Arial"/>
          <w:b/>
        </w:rPr>
        <w:t xml:space="preserve"> </w:t>
      </w:r>
      <w:r w:rsidR="0007292C" w:rsidRPr="000A6E00">
        <w:rPr>
          <w:rFonts w:ascii="Arial" w:hAnsi="Arial" w:cs="Arial"/>
        </w:rPr>
        <w:t>do tematu odniósł się</w:t>
      </w:r>
      <w:r w:rsidR="0077573E" w:rsidRPr="00A7562D">
        <w:rPr>
          <w:rFonts w:ascii="Arial" w:hAnsi="Arial" w:cs="Arial"/>
        </w:rPr>
        <w:t xml:space="preserve"> </w:t>
      </w:r>
      <w:r w:rsidR="00105259" w:rsidRPr="00A7562D">
        <w:rPr>
          <w:rFonts w:ascii="Arial" w:hAnsi="Arial" w:cs="Arial"/>
          <w:b/>
        </w:rPr>
        <w:t>Pan</w:t>
      </w:r>
      <w:r w:rsidR="00B45892" w:rsidRPr="00A7562D">
        <w:rPr>
          <w:rFonts w:ascii="Arial" w:hAnsi="Arial" w:cs="Arial"/>
          <w:b/>
        </w:rPr>
        <w:t xml:space="preserve"> </w:t>
      </w:r>
      <w:r w:rsidR="00105259" w:rsidRPr="00A7562D">
        <w:rPr>
          <w:rFonts w:ascii="Arial" w:hAnsi="Arial" w:cs="Arial"/>
          <w:b/>
        </w:rPr>
        <w:t>dr Piotr Cybula</w:t>
      </w:r>
      <w:r w:rsidR="00B45892" w:rsidRPr="00A7562D">
        <w:rPr>
          <w:rFonts w:ascii="Arial" w:hAnsi="Arial" w:cs="Arial"/>
        </w:rPr>
        <w:t xml:space="preserve"> (</w:t>
      </w:r>
      <w:r w:rsidR="00105259" w:rsidRPr="00A7562D">
        <w:rPr>
          <w:rFonts w:ascii="Arial" w:hAnsi="Arial" w:cs="Arial"/>
        </w:rPr>
        <w:t>Wydział Turystyki i Rekreacji, Zakład Prawa, Akademia Wychowania Fizycznego w Krakowie</w:t>
      </w:r>
      <w:r w:rsidR="00C73A03" w:rsidRPr="00A7562D">
        <w:rPr>
          <w:rFonts w:ascii="Arial" w:hAnsi="Arial" w:cs="Arial"/>
        </w:rPr>
        <w:t xml:space="preserve">), </w:t>
      </w:r>
      <w:r w:rsidRPr="00A7562D">
        <w:rPr>
          <w:rFonts w:ascii="Arial" w:hAnsi="Arial" w:cs="Arial"/>
        </w:rPr>
        <w:t>któr</w:t>
      </w:r>
      <w:r w:rsidR="00105259" w:rsidRPr="00A7562D">
        <w:rPr>
          <w:rFonts w:ascii="Arial" w:hAnsi="Arial" w:cs="Arial"/>
        </w:rPr>
        <w:t>y</w:t>
      </w:r>
      <w:r w:rsidRPr="00A7562D">
        <w:rPr>
          <w:rFonts w:ascii="Arial" w:hAnsi="Arial" w:cs="Arial"/>
        </w:rPr>
        <w:t xml:space="preserve"> </w:t>
      </w:r>
      <w:r w:rsidR="00E77745" w:rsidRPr="00A7562D">
        <w:rPr>
          <w:rFonts w:ascii="Arial" w:hAnsi="Arial" w:cs="Arial"/>
        </w:rPr>
        <w:t xml:space="preserve">na wstępie </w:t>
      </w:r>
      <w:r w:rsidR="002A0887" w:rsidRPr="00A7562D">
        <w:rPr>
          <w:rFonts w:ascii="Arial" w:hAnsi="Arial" w:cs="Arial"/>
        </w:rPr>
        <w:t xml:space="preserve">przypomniał o podjętych intensywnych działaniach Rzecznika </w:t>
      </w:r>
      <w:r w:rsidR="00F071E0" w:rsidRPr="00A7562D">
        <w:rPr>
          <w:rFonts w:ascii="Arial" w:hAnsi="Arial" w:cs="Arial"/>
        </w:rPr>
        <w:t>Praw Obywatelskich</w:t>
      </w:r>
      <w:r w:rsidR="00185451" w:rsidRPr="00A7562D">
        <w:rPr>
          <w:rFonts w:ascii="Arial" w:hAnsi="Arial" w:cs="Arial"/>
        </w:rPr>
        <w:t xml:space="preserve"> (RPO)</w:t>
      </w:r>
      <w:r w:rsidR="00F071E0" w:rsidRPr="00A7562D">
        <w:rPr>
          <w:rFonts w:ascii="Arial" w:hAnsi="Arial" w:cs="Arial"/>
        </w:rPr>
        <w:t xml:space="preserve"> w sprawie regulacji</w:t>
      </w:r>
      <w:r w:rsidR="002A0887" w:rsidRPr="00A7562D">
        <w:rPr>
          <w:rFonts w:ascii="Arial" w:hAnsi="Arial" w:cs="Arial"/>
        </w:rPr>
        <w:t xml:space="preserve"> Lex 180</w:t>
      </w:r>
      <w:r w:rsidR="00185451" w:rsidRPr="00A7562D">
        <w:rPr>
          <w:rFonts w:ascii="Arial" w:hAnsi="Arial" w:cs="Arial"/>
        </w:rPr>
        <w:t xml:space="preserve">. </w:t>
      </w:r>
      <w:r w:rsidR="00BC16BA">
        <w:rPr>
          <w:rFonts w:ascii="Arial" w:hAnsi="Arial" w:cs="Arial"/>
        </w:rPr>
        <w:br/>
      </w:r>
      <w:r w:rsidR="00185451" w:rsidRPr="00A7562D">
        <w:rPr>
          <w:rFonts w:ascii="Arial" w:hAnsi="Arial" w:cs="Arial"/>
        </w:rPr>
        <w:t xml:space="preserve">RPO </w:t>
      </w:r>
      <w:r w:rsidR="00E77745" w:rsidRPr="00A7562D">
        <w:rPr>
          <w:rFonts w:ascii="Arial" w:hAnsi="Arial" w:cs="Arial"/>
        </w:rPr>
        <w:t>zwracał uwagę, że regulacja dotycząca późniejszych</w:t>
      </w:r>
      <w:r w:rsidR="002A0887" w:rsidRPr="00A7562D">
        <w:rPr>
          <w:rFonts w:ascii="Arial" w:hAnsi="Arial" w:cs="Arial"/>
        </w:rPr>
        <w:t xml:space="preserve"> zwrotów </w:t>
      </w:r>
      <w:r w:rsidR="000241A3">
        <w:rPr>
          <w:rFonts w:ascii="Arial" w:hAnsi="Arial" w:cs="Arial"/>
        </w:rPr>
        <w:t xml:space="preserve">o </w:t>
      </w:r>
      <w:r w:rsidR="002A0887" w:rsidRPr="00A7562D">
        <w:rPr>
          <w:rFonts w:ascii="Arial" w:hAnsi="Arial" w:cs="Arial"/>
        </w:rPr>
        <w:t xml:space="preserve">180 </w:t>
      </w:r>
      <w:r w:rsidR="00F071E0" w:rsidRPr="00A7562D">
        <w:rPr>
          <w:rFonts w:ascii="Arial" w:hAnsi="Arial" w:cs="Arial"/>
        </w:rPr>
        <w:t xml:space="preserve">dodatkowych </w:t>
      </w:r>
      <w:r w:rsidR="002A0887" w:rsidRPr="00A7562D">
        <w:rPr>
          <w:rFonts w:ascii="Arial" w:hAnsi="Arial" w:cs="Arial"/>
        </w:rPr>
        <w:t>dni</w:t>
      </w:r>
      <w:r w:rsidR="00F071E0" w:rsidRPr="00A7562D">
        <w:rPr>
          <w:rFonts w:ascii="Arial" w:hAnsi="Arial" w:cs="Arial"/>
        </w:rPr>
        <w:t>, jest naruszeniem praw konsumentów</w:t>
      </w:r>
      <w:r w:rsidR="00E77745" w:rsidRPr="00A7562D">
        <w:rPr>
          <w:rFonts w:ascii="Arial" w:hAnsi="Arial" w:cs="Arial"/>
        </w:rPr>
        <w:t xml:space="preserve"> oraz nie do pogodzenia z dyrektywą unijną</w:t>
      </w:r>
      <w:r w:rsidR="00F071E0" w:rsidRPr="00A7562D">
        <w:rPr>
          <w:rFonts w:ascii="Arial" w:hAnsi="Arial" w:cs="Arial"/>
        </w:rPr>
        <w:t>.</w:t>
      </w:r>
      <w:r w:rsidR="002A0887" w:rsidRPr="00A7562D">
        <w:rPr>
          <w:rFonts w:ascii="Arial" w:hAnsi="Arial" w:cs="Arial"/>
        </w:rPr>
        <w:t xml:space="preserve"> </w:t>
      </w:r>
      <w:r w:rsidR="00A02138" w:rsidRPr="00A7562D">
        <w:rPr>
          <w:rFonts w:ascii="Arial" w:hAnsi="Arial" w:cs="Arial"/>
        </w:rPr>
        <w:t>Stanowi też rażące naruszenie konstytucyjnych praw konsumentów. Dyskusja z Ministerstwem Rozwoju była trudna, gdyż stało ono na stanowisku, że regulacja dotycząca dodatkowych 180 dni nie stanowi problemu.</w:t>
      </w:r>
      <w:r w:rsidR="007756D0">
        <w:rPr>
          <w:rFonts w:ascii="Arial" w:hAnsi="Arial" w:cs="Arial"/>
        </w:rPr>
        <w:t xml:space="preserve"> </w:t>
      </w:r>
      <w:r w:rsidR="00F071E0" w:rsidRPr="00A7562D">
        <w:rPr>
          <w:rFonts w:ascii="Arial" w:hAnsi="Arial" w:cs="Arial"/>
        </w:rPr>
        <w:t xml:space="preserve">Po uruchomieniu Turystycznego Funduszu Zwrotów, zdaniem </w:t>
      </w:r>
      <w:r w:rsidR="00F071E0" w:rsidRPr="003E039A">
        <w:rPr>
          <w:rFonts w:ascii="Arial" w:hAnsi="Arial" w:cs="Arial"/>
          <w:b/>
        </w:rPr>
        <w:t>Pana dra Cybuli</w:t>
      </w:r>
      <w:r w:rsidR="00F071E0" w:rsidRPr="00A7562D">
        <w:rPr>
          <w:rFonts w:ascii="Arial" w:hAnsi="Arial" w:cs="Arial"/>
        </w:rPr>
        <w:t>, R</w:t>
      </w:r>
      <w:r w:rsidR="00E77745" w:rsidRPr="00A7562D">
        <w:rPr>
          <w:rFonts w:ascii="Arial" w:hAnsi="Arial" w:cs="Arial"/>
        </w:rPr>
        <w:t xml:space="preserve">zecznik </w:t>
      </w:r>
      <w:r w:rsidR="00F071E0" w:rsidRPr="00A7562D">
        <w:rPr>
          <w:rFonts w:ascii="Arial" w:hAnsi="Arial" w:cs="Arial"/>
        </w:rPr>
        <w:t>P</w:t>
      </w:r>
      <w:r w:rsidR="00E77745" w:rsidRPr="00A7562D">
        <w:rPr>
          <w:rFonts w:ascii="Arial" w:hAnsi="Arial" w:cs="Arial"/>
        </w:rPr>
        <w:t xml:space="preserve">raw </w:t>
      </w:r>
      <w:r w:rsidR="00F071E0" w:rsidRPr="00A7562D">
        <w:rPr>
          <w:rFonts w:ascii="Arial" w:hAnsi="Arial" w:cs="Arial"/>
        </w:rPr>
        <w:t>O</w:t>
      </w:r>
      <w:r w:rsidR="00E77745" w:rsidRPr="00A7562D">
        <w:rPr>
          <w:rFonts w:ascii="Arial" w:hAnsi="Arial" w:cs="Arial"/>
        </w:rPr>
        <w:t>bywatelskich</w:t>
      </w:r>
      <w:r w:rsidR="00F071E0" w:rsidRPr="00A7562D">
        <w:rPr>
          <w:rFonts w:ascii="Arial" w:hAnsi="Arial" w:cs="Arial"/>
        </w:rPr>
        <w:t xml:space="preserve"> odstąpił od dyskusji w tej sprawie.</w:t>
      </w:r>
      <w:r w:rsidR="00E77745" w:rsidRPr="00A7562D">
        <w:rPr>
          <w:rFonts w:ascii="Arial" w:hAnsi="Arial" w:cs="Arial"/>
        </w:rPr>
        <w:t xml:space="preserve"> </w:t>
      </w:r>
      <w:r w:rsidR="00E77745" w:rsidRPr="003E039A">
        <w:rPr>
          <w:rFonts w:ascii="Arial" w:hAnsi="Arial" w:cs="Arial"/>
          <w:b/>
        </w:rPr>
        <w:t>Pan dr Cybula</w:t>
      </w:r>
      <w:r w:rsidR="00E77745" w:rsidRPr="00A7562D">
        <w:rPr>
          <w:rFonts w:ascii="Arial" w:hAnsi="Arial" w:cs="Arial"/>
        </w:rPr>
        <w:t xml:space="preserve"> zauważył, że </w:t>
      </w:r>
      <w:r w:rsidR="00185451" w:rsidRPr="00A7562D">
        <w:rPr>
          <w:rFonts w:ascii="Arial" w:hAnsi="Arial" w:cs="Arial"/>
        </w:rPr>
        <w:t>kwestia odstą</w:t>
      </w:r>
      <w:r w:rsidR="00E77745" w:rsidRPr="00A7562D">
        <w:rPr>
          <w:rFonts w:ascii="Arial" w:hAnsi="Arial" w:cs="Arial"/>
        </w:rPr>
        <w:t>pień podróżnych jest istotna na kilku płaszczyznach:</w:t>
      </w:r>
    </w:p>
    <w:p w:rsidR="00743AF9" w:rsidRPr="00A7562D" w:rsidRDefault="00E77745" w:rsidP="003E039A">
      <w:pPr>
        <w:pStyle w:val="Akapitzlist"/>
        <w:numPr>
          <w:ilvl w:val="0"/>
          <w:numId w:val="15"/>
        </w:numPr>
        <w:spacing w:line="360" w:lineRule="auto"/>
        <w:jc w:val="both"/>
        <w:rPr>
          <w:rFonts w:ascii="Arial" w:hAnsi="Arial" w:cs="Arial"/>
        </w:rPr>
      </w:pPr>
      <w:r w:rsidRPr="00A7562D">
        <w:rPr>
          <w:rFonts w:ascii="Arial" w:hAnsi="Arial" w:cs="Arial"/>
        </w:rPr>
        <w:t xml:space="preserve">Ogólnej, teoretycznej – </w:t>
      </w:r>
      <w:r w:rsidR="00B73A8D" w:rsidRPr="00A7562D">
        <w:rPr>
          <w:rFonts w:ascii="Arial" w:hAnsi="Arial" w:cs="Arial"/>
        </w:rPr>
        <w:t xml:space="preserve">dyskusja </w:t>
      </w:r>
      <w:r w:rsidR="00A02138" w:rsidRPr="00A7562D">
        <w:rPr>
          <w:rFonts w:ascii="Arial" w:hAnsi="Arial" w:cs="Arial"/>
        </w:rPr>
        <w:t>państw unijn</w:t>
      </w:r>
      <w:r w:rsidR="00B73A8D" w:rsidRPr="00A7562D">
        <w:rPr>
          <w:rFonts w:ascii="Arial" w:hAnsi="Arial" w:cs="Arial"/>
        </w:rPr>
        <w:t xml:space="preserve">ych dotyczyła </w:t>
      </w:r>
      <w:r w:rsidR="00185451" w:rsidRPr="00A7562D">
        <w:rPr>
          <w:rFonts w:ascii="Arial" w:hAnsi="Arial" w:cs="Arial"/>
        </w:rPr>
        <w:t>zagadnienia</w:t>
      </w:r>
      <w:r w:rsidR="00A02138" w:rsidRPr="00A7562D">
        <w:rPr>
          <w:rFonts w:ascii="Arial" w:hAnsi="Arial" w:cs="Arial"/>
        </w:rPr>
        <w:t xml:space="preserve"> </w:t>
      </w:r>
      <w:r w:rsidRPr="00A7562D">
        <w:rPr>
          <w:rFonts w:ascii="Arial" w:hAnsi="Arial" w:cs="Arial"/>
        </w:rPr>
        <w:t>czy organizatorzy</w:t>
      </w:r>
      <w:r w:rsidR="007B6A9D" w:rsidRPr="00A7562D">
        <w:rPr>
          <w:rFonts w:ascii="Arial" w:hAnsi="Arial" w:cs="Arial"/>
        </w:rPr>
        <w:t xml:space="preserve"> wypoczynku</w:t>
      </w:r>
      <w:r w:rsidRPr="00A7562D">
        <w:rPr>
          <w:rFonts w:ascii="Arial" w:hAnsi="Arial" w:cs="Arial"/>
        </w:rPr>
        <w:t xml:space="preserve"> mogą pobierać potrącenia</w:t>
      </w:r>
      <w:r w:rsidR="00716D02" w:rsidRPr="00A7562D">
        <w:rPr>
          <w:rFonts w:ascii="Arial" w:hAnsi="Arial" w:cs="Arial"/>
        </w:rPr>
        <w:t xml:space="preserve"> ryczałtowe</w:t>
      </w:r>
      <w:r w:rsidRPr="00A7562D">
        <w:rPr>
          <w:rFonts w:ascii="Arial" w:hAnsi="Arial" w:cs="Arial"/>
        </w:rPr>
        <w:t xml:space="preserve"> czy też nie. Uporządkowała to dyrektywa unijna, której przepisy zostały wprowadzone do </w:t>
      </w:r>
      <w:r w:rsidR="00716D02" w:rsidRPr="00A7562D">
        <w:rPr>
          <w:rFonts w:ascii="Arial" w:hAnsi="Arial" w:cs="Arial"/>
        </w:rPr>
        <w:t xml:space="preserve">porządków prawnych poszczególnych państw </w:t>
      </w:r>
      <w:r w:rsidR="00716D02" w:rsidRPr="00A7562D">
        <w:rPr>
          <w:rFonts w:ascii="Arial" w:hAnsi="Arial" w:cs="Arial"/>
        </w:rPr>
        <w:lastRenderedPageBreak/>
        <w:t>unijnych.</w:t>
      </w:r>
      <w:r w:rsidR="008E0C3A" w:rsidRPr="00A7562D">
        <w:rPr>
          <w:rFonts w:ascii="Arial" w:hAnsi="Arial" w:cs="Arial"/>
        </w:rPr>
        <w:t xml:space="preserve"> Niemniej jednak część państw </w:t>
      </w:r>
      <w:r w:rsidR="005E1884" w:rsidRPr="00A7562D">
        <w:rPr>
          <w:rFonts w:ascii="Arial" w:hAnsi="Arial" w:cs="Arial"/>
        </w:rPr>
        <w:t>j</w:t>
      </w:r>
      <w:r w:rsidR="00743AF9" w:rsidRPr="00A7562D">
        <w:rPr>
          <w:rFonts w:ascii="Arial" w:hAnsi="Arial" w:cs="Arial"/>
        </w:rPr>
        <w:t>ą</w:t>
      </w:r>
      <w:r w:rsidR="005E1884" w:rsidRPr="00A7562D">
        <w:rPr>
          <w:rFonts w:ascii="Arial" w:hAnsi="Arial" w:cs="Arial"/>
        </w:rPr>
        <w:t xml:space="preserve"> </w:t>
      </w:r>
      <w:r w:rsidR="00743AF9" w:rsidRPr="00A7562D">
        <w:rPr>
          <w:rFonts w:ascii="Arial" w:hAnsi="Arial" w:cs="Arial"/>
        </w:rPr>
        <w:t>omija</w:t>
      </w:r>
      <w:r w:rsidR="005E1884" w:rsidRPr="00A7562D">
        <w:rPr>
          <w:rFonts w:ascii="Arial" w:hAnsi="Arial" w:cs="Arial"/>
        </w:rPr>
        <w:t xml:space="preserve"> dbając bardziej o interesy przedsiębiorców, organizatorów wypoczynku, którzy znaleźli się w bardzo trudnej sytuacji, niż podróżnych. </w:t>
      </w:r>
      <w:r w:rsidR="00743AF9" w:rsidRPr="00A7562D">
        <w:rPr>
          <w:rFonts w:ascii="Arial" w:hAnsi="Arial" w:cs="Arial"/>
        </w:rPr>
        <w:t xml:space="preserve">Pan dr Cybula podkreślił, że organizatorzy turystyki są w bardzo trudnej sytuacji, co wynika z tego, że umowy często są zawierane z podwykonawcami z egzotycznych państw, gdzie </w:t>
      </w:r>
      <w:r w:rsidR="00185451" w:rsidRPr="00A7562D">
        <w:rPr>
          <w:rFonts w:ascii="Arial" w:hAnsi="Arial" w:cs="Arial"/>
        </w:rPr>
        <w:t>niejednokrotnie</w:t>
      </w:r>
      <w:r w:rsidR="00743AF9" w:rsidRPr="00A7562D">
        <w:rPr>
          <w:rFonts w:ascii="Arial" w:hAnsi="Arial" w:cs="Arial"/>
        </w:rPr>
        <w:t xml:space="preserve"> przedsiębiorca kontrahent narzuca treść umowy, także co </w:t>
      </w:r>
      <w:r w:rsidR="00810F55">
        <w:rPr>
          <w:rFonts w:ascii="Arial" w:hAnsi="Arial" w:cs="Arial"/>
        </w:rPr>
        <w:t xml:space="preserve">do </w:t>
      </w:r>
      <w:r w:rsidR="00743AF9" w:rsidRPr="00A7562D">
        <w:rPr>
          <w:rFonts w:ascii="Arial" w:hAnsi="Arial" w:cs="Arial"/>
        </w:rPr>
        <w:t>terminów zwrotów</w:t>
      </w:r>
      <w:r w:rsidR="00185451" w:rsidRPr="00A7562D">
        <w:rPr>
          <w:rFonts w:ascii="Arial" w:hAnsi="Arial" w:cs="Arial"/>
        </w:rPr>
        <w:t>,</w:t>
      </w:r>
      <w:r w:rsidR="00743AF9" w:rsidRPr="00A7562D">
        <w:rPr>
          <w:rFonts w:ascii="Arial" w:hAnsi="Arial" w:cs="Arial"/>
        </w:rPr>
        <w:t xml:space="preserve"> stąd organizatorzy wypoczynku </w:t>
      </w:r>
      <w:r w:rsidR="00185451" w:rsidRPr="00A7562D">
        <w:rPr>
          <w:rFonts w:ascii="Arial" w:hAnsi="Arial" w:cs="Arial"/>
        </w:rPr>
        <w:t>nie zawsze</w:t>
      </w:r>
      <w:r w:rsidR="00743AF9" w:rsidRPr="00A7562D">
        <w:rPr>
          <w:rFonts w:ascii="Arial" w:hAnsi="Arial" w:cs="Arial"/>
        </w:rPr>
        <w:t xml:space="preserve"> są w stanie t</w:t>
      </w:r>
      <w:r w:rsidR="00185451" w:rsidRPr="00A7562D">
        <w:rPr>
          <w:rFonts w:ascii="Arial" w:hAnsi="Arial" w:cs="Arial"/>
        </w:rPr>
        <w:t>e</w:t>
      </w:r>
      <w:r w:rsidR="00743AF9" w:rsidRPr="00A7562D">
        <w:rPr>
          <w:rFonts w:ascii="Arial" w:hAnsi="Arial" w:cs="Arial"/>
        </w:rPr>
        <w:t xml:space="preserve"> środk</w:t>
      </w:r>
      <w:r w:rsidR="00185451" w:rsidRPr="00A7562D">
        <w:rPr>
          <w:rFonts w:ascii="Arial" w:hAnsi="Arial" w:cs="Arial"/>
        </w:rPr>
        <w:t>i</w:t>
      </w:r>
      <w:r w:rsidR="00743AF9" w:rsidRPr="00A7562D">
        <w:rPr>
          <w:rFonts w:ascii="Arial" w:hAnsi="Arial" w:cs="Arial"/>
        </w:rPr>
        <w:t xml:space="preserve"> odzyskać. Organizatorzy turystyki gdyby nawet chcieli się od takich ryzyk ubezpieczyć, nie mogliby</w:t>
      </w:r>
      <w:r w:rsidR="00185451" w:rsidRPr="00A7562D">
        <w:rPr>
          <w:rFonts w:ascii="Arial" w:hAnsi="Arial" w:cs="Arial"/>
        </w:rPr>
        <w:t>,</w:t>
      </w:r>
      <w:r w:rsidR="00743AF9" w:rsidRPr="00A7562D">
        <w:rPr>
          <w:rFonts w:ascii="Arial" w:hAnsi="Arial" w:cs="Arial"/>
        </w:rPr>
        <w:t xml:space="preserve"> gdyż takich ubezpieczeń nie było.</w:t>
      </w:r>
    </w:p>
    <w:p w:rsidR="00343389" w:rsidRPr="00A7562D" w:rsidRDefault="005E1884" w:rsidP="003E039A">
      <w:pPr>
        <w:pStyle w:val="Akapitzlist"/>
        <w:numPr>
          <w:ilvl w:val="0"/>
          <w:numId w:val="15"/>
        </w:numPr>
        <w:spacing w:line="360" w:lineRule="auto"/>
        <w:jc w:val="both"/>
        <w:rPr>
          <w:rFonts w:ascii="Arial" w:hAnsi="Arial" w:cs="Arial"/>
        </w:rPr>
      </w:pPr>
      <w:r w:rsidRPr="003E039A">
        <w:rPr>
          <w:rFonts w:ascii="Arial" w:hAnsi="Arial" w:cs="Arial"/>
          <w:b/>
        </w:rPr>
        <w:t>Pan dr Cybula</w:t>
      </w:r>
      <w:r w:rsidRPr="00A7562D">
        <w:rPr>
          <w:rFonts w:ascii="Arial" w:hAnsi="Arial" w:cs="Arial"/>
        </w:rPr>
        <w:t xml:space="preserve"> nawiązując do wypowiedzi z czerwca b.r. zwrócił uwagę, że Dyrektywa nie uwzględnia zaistnienia nadzwyczajnej sytuacji jaką jest pandemia i brak możliwości wykonania usługi przez organizatorów wypoczynku ze względu na nieuniknione </w:t>
      </w:r>
      <w:r w:rsidR="00006621">
        <w:rPr>
          <w:rFonts w:ascii="Arial" w:hAnsi="Arial" w:cs="Arial"/>
        </w:rPr>
        <w:br/>
      </w:r>
      <w:r w:rsidRPr="00A7562D">
        <w:rPr>
          <w:rFonts w:ascii="Arial" w:hAnsi="Arial" w:cs="Arial"/>
        </w:rPr>
        <w:t>i nadzwyczajne okoliczności. Wskazał na brak możliwości – przed wybuchem pandemii – ubezpieczenia się organizatorów wypoczynku od tego typu ryzyka.</w:t>
      </w:r>
    </w:p>
    <w:p w:rsidR="00E77745" w:rsidRPr="00A7562D" w:rsidRDefault="00343389" w:rsidP="003E039A">
      <w:pPr>
        <w:pStyle w:val="Akapitzlist"/>
        <w:numPr>
          <w:ilvl w:val="0"/>
          <w:numId w:val="15"/>
        </w:numPr>
        <w:spacing w:line="360" w:lineRule="auto"/>
        <w:jc w:val="both"/>
        <w:rPr>
          <w:rFonts w:ascii="Arial" w:hAnsi="Arial" w:cs="Arial"/>
        </w:rPr>
      </w:pPr>
      <w:r w:rsidRPr="003E039A">
        <w:rPr>
          <w:rFonts w:ascii="Arial" w:hAnsi="Arial" w:cs="Arial"/>
          <w:b/>
        </w:rPr>
        <w:t>Pan dr Cybula</w:t>
      </w:r>
      <w:r w:rsidRPr="00A7562D">
        <w:rPr>
          <w:rFonts w:ascii="Arial" w:hAnsi="Arial" w:cs="Arial"/>
        </w:rPr>
        <w:t xml:space="preserve"> podkreślił również, że podobnie jak wątpliwości budziła regulacja dotycząca dodatkowych 180 dni, tak też wątpliwości budzi Turystyczny Fundusz Zwrotów</w:t>
      </w:r>
      <w:r w:rsidR="00185451" w:rsidRPr="00A7562D">
        <w:rPr>
          <w:rFonts w:ascii="Arial" w:hAnsi="Arial" w:cs="Arial"/>
        </w:rPr>
        <w:t xml:space="preserve"> (TFZ),</w:t>
      </w:r>
      <w:r w:rsidRPr="00A7562D">
        <w:rPr>
          <w:rFonts w:ascii="Arial" w:hAnsi="Arial" w:cs="Arial"/>
        </w:rPr>
        <w:t xml:space="preserve"> gdyż nie zapewnia zwrotów wpłat podróżnym w terminie przewidzianym przez prawo unijne. </w:t>
      </w:r>
      <w:r w:rsidR="00006621">
        <w:rPr>
          <w:rFonts w:ascii="Arial" w:hAnsi="Arial" w:cs="Arial"/>
        </w:rPr>
        <w:br/>
      </w:r>
      <w:r w:rsidRPr="00A7562D">
        <w:rPr>
          <w:rFonts w:ascii="Arial" w:hAnsi="Arial" w:cs="Arial"/>
        </w:rPr>
        <w:t>KE wskazała</w:t>
      </w:r>
      <w:r w:rsidR="00377DEA">
        <w:rPr>
          <w:rFonts w:ascii="Arial" w:hAnsi="Arial" w:cs="Arial"/>
        </w:rPr>
        <w:t xml:space="preserve"> odnośnie „Lex 180”</w:t>
      </w:r>
      <w:r w:rsidRPr="00A7562D">
        <w:rPr>
          <w:rFonts w:ascii="Arial" w:hAnsi="Arial" w:cs="Arial"/>
        </w:rPr>
        <w:t>, że Polska powinna tę regulację zmienić.</w:t>
      </w:r>
      <w:r w:rsidR="008C413C" w:rsidRPr="00A7562D">
        <w:rPr>
          <w:rFonts w:ascii="Arial" w:hAnsi="Arial" w:cs="Arial"/>
        </w:rPr>
        <w:t xml:space="preserve"> Polska była w tej grupie państw, które broniły przyjętych regulacji, jednocześnie wprowadzając nowe. Pan dr Cybula podkreślił także, że TFZ budzi wątpliwości z punktu widzenia wykluczenia części społeczeństwa ze względu na wymóg złożenia wniosku w formie elektronicznej zarówno przez organizatora turystyki jak i podróżnego. Ten wymóg</w:t>
      </w:r>
      <w:r w:rsidR="00377DEA" w:rsidRPr="00377DEA">
        <w:rPr>
          <w:rFonts w:ascii="Arial" w:hAnsi="Arial" w:cs="Arial"/>
        </w:rPr>
        <w:t xml:space="preserve"> </w:t>
      </w:r>
      <w:r w:rsidR="00377DEA" w:rsidRPr="00A7562D">
        <w:rPr>
          <w:rFonts w:ascii="Arial" w:hAnsi="Arial" w:cs="Arial"/>
        </w:rPr>
        <w:t xml:space="preserve">wyklucza </w:t>
      </w:r>
      <w:r w:rsidR="00377DEA">
        <w:rPr>
          <w:rFonts w:ascii="Arial" w:hAnsi="Arial" w:cs="Arial"/>
        </w:rPr>
        <w:t>w praktyce niektóre osoby, zwłaszcza starsze (np. w przypadku wyjazdów o charakterze sanatoryjnym stanowiących imprezy turystyczne)</w:t>
      </w:r>
      <w:r w:rsidR="008C413C" w:rsidRPr="00A7562D">
        <w:rPr>
          <w:rFonts w:ascii="Arial" w:hAnsi="Arial" w:cs="Arial"/>
        </w:rPr>
        <w:t>. Zwrócił także uwagę na liczne problemy z wypełnianiem wniosk</w:t>
      </w:r>
      <w:r w:rsidR="00185451" w:rsidRPr="00A7562D">
        <w:rPr>
          <w:rFonts w:ascii="Arial" w:hAnsi="Arial" w:cs="Arial"/>
        </w:rPr>
        <w:t>ów</w:t>
      </w:r>
      <w:r w:rsidR="008C413C" w:rsidRPr="00A7562D">
        <w:rPr>
          <w:rFonts w:ascii="Arial" w:hAnsi="Arial" w:cs="Arial"/>
        </w:rPr>
        <w:t>, które wymagają uzupełnień.</w:t>
      </w:r>
      <w:r w:rsidR="00B26672" w:rsidRPr="00A7562D">
        <w:rPr>
          <w:rFonts w:ascii="Arial" w:hAnsi="Arial" w:cs="Arial"/>
        </w:rPr>
        <w:t xml:space="preserve"> Jako praktykujący radca prawny, Pan dr Cybula wspomniał </w:t>
      </w:r>
      <w:r w:rsidR="00377DEA">
        <w:rPr>
          <w:rFonts w:ascii="Arial" w:hAnsi="Arial" w:cs="Arial"/>
        </w:rPr>
        <w:br/>
      </w:r>
      <w:r w:rsidR="00B26672" w:rsidRPr="00A7562D">
        <w:rPr>
          <w:rFonts w:ascii="Arial" w:hAnsi="Arial" w:cs="Arial"/>
        </w:rPr>
        <w:t>o pismach rzeczników kierowanych do organizatorów turystyki, w których wskazują na konieczność zwrotu</w:t>
      </w:r>
      <w:r w:rsidR="00377DEA">
        <w:rPr>
          <w:rFonts w:ascii="Arial" w:hAnsi="Arial" w:cs="Arial"/>
        </w:rPr>
        <w:t xml:space="preserve"> podróżnym</w:t>
      </w:r>
      <w:r w:rsidR="00B26672" w:rsidRPr="00A7562D">
        <w:rPr>
          <w:rFonts w:ascii="Arial" w:hAnsi="Arial" w:cs="Arial"/>
        </w:rPr>
        <w:t xml:space="preserve"> całości wpłaty</w:t>
      </w:r>
      <w:r w:rsidR="00377DEA" w:rsidRPr="00377DEA">
        <w:rPr>
          <w:rFonts w:ascii="Arial" w:hAnsi="Arial" w:cs="Arial"/>
        </w:rPr>
        <w:t xml:space="preserve"> </w:t>
      </w:r>
      <w:r w:rsidR="00377DEA">
        <w:rPr>
          <w:rFonts w:ascii="Arial" w:hAnsi="Arial" w:cs="Arial"/>
        </w:rPr>
        <w:t>w przypadku ich rezygnacji z wyjazdu</w:t>
      </w:r>
      <w:r w:rsidR="00B26672" w:rsidRPr="00A7562D">
        <w:rPr>
          <w:rFonts w:ascii="Arial" w:hAnsi="Arial" w:cs="Arial"/>
        </w:rPr>
        <w:t xml:space="preserve">, z uwagi na otrzymywaną w różnej formie pomoc państwa. Pan dr </w:t>
      </w:r>
      <w:r w:rsidR="00BC16BA">
        <w:rPr>
          <w:rFonts w:ascii="Arial" w:hAnsi="Arial" w:cs="Arial"/>
        </w:rPr>
        <w:t>C</w:t>
      </w:r>
      <w:r w:rsidR="00B26672" w:rsidRPr="00A7562D">
        <w:rPr>
          <w:rFonts w:ascii="Arial" w:hAnsi="Arial" w:cs="Arial"/>
        </w:rPr>
        <w:t>ybula podkreślił w tym miejscu, że rzecznicy powinni zauważyć, że albo są spełnione warunki art.</w:t>
      </w:r>
      <w:r w:rsidR="00B8393E">
        <w:rPr>
          <w:rFonts w:ascii="Arial" w:hAnsi="Arial" w:cs="Arial"/>
        </w:rPr>
        <w:t xml:space="preserve"> </w:t>
      </w:r>
      <w:r w:rsidR="00B26672" w:rsidRPr="00A7562D">
        <w:rPr>
          <w:rFonts w:ascii="Arial" w:hAnsi="Arial" w:cs="Arial"/>
        </w:rPr>
        <w:t xml:space="preserve">47 ust. 4 i w konsekwencji podróżny jest uprawniony do bezkosztowego odstąpienia od umowy, albo te warunki nie zostały spełnione. Jeśli podróżny nie jest uprawniony do zwrotu wpłaty, to organizator turystyki ma prawo do pobrania opłaty. </w:t>
      </w:r>
      <w:r w:rsidR="00BC16BA">
        <w:rPr>
          <w:rFonts w:ascii="Arial" w:hAnsi="Arial" w:cs="Arial"/>
        </w:rPr>
        <w:t>M</w:t>
      </w:r>
      <w:r w:rsidR="00B26672" w:rsidRPr="00A7562D">
        <w:rPr>
          <w:rFonts w:ascii="Arial" w:hAnsi="Arial" w:cs="Arial"/>
        </w:rPr>
        <w:t xml:space="preserve">echanizm wskazany w art. 47 ust. </w:t>
      </w:r>
      <w:r w:rsidR="000D6855" w:rsidRPr="00A7562D">
        <w:rPr>
          <w:rFonts w:ascii="Arial" w:hAnsi="Arial" w:cs="Arial"/>
        </w:rPr>
        <w:t>2 i 3</w:t>
      </w:r>
      <w:r w:rsidR="00B26672" w:rsidRPr="00A7562D">
        <w:rPr>
          <w:rFonts w:ascii="Arial" w:hAnsi="Arial" w:cs="Arial"/>
        </w:rPr>
        <w:t xml:space="preserve"> odnosi się do kwoty, którą organizator mógł zaoszczędzić w związku z taką wcześniejszą rezygnacją.</w:t>
      </w:r>
    </w:p>
    <w:p w:rsidR="00377DEA" w:rsidRDefault="00546298" w:rsidP="00FC3847">
      <w:pPr>
        <w:pStyle w:val="Akapitzlist"/>
        <w:numPr>
          <w:ilvl w:val="0"/>
          <w:numId w:val="15"/>
        </w:numPr>
        <w:spacing w:line="360" w:lineRule="auto"/>
        <w:jc w:val="both"/>
        <w:rPr>
          <w:rFonts w:ascii="Arial" w:hAnsi="Arial" w:cs="Arial"/>
        </w:rPr>
      </w:pPr>
      <w:r w:rsidRPr="00377DEA">
        <w:rPr>
          <w:rFonts w:ascii="Arial" w:hAnsi="Arial" w:cs="Arial"/>
          <w:b/>
        </w:rPr>
        <w:t>Pan dr Cybula</w:t>
      </w:r>
      <w:r w:rsidRPr="00377DEA">
        <w:rPr>
          <w:rFonts w:ascii="Arial" w:hAnsi="Arial" w:cs="Arial"/>
        </w:rPr>
        <w:t xml:space="preserve"> zauważył, że organizatorzy turystyki mają świadomość konieczności zabezpieczania się na wypadek nie dojścia do skutku danej imprezy. Ma to odzwierciedlenie np</w:t>
      </w:r>
      <w:r w:rsidR="00810F55" w:rsidRPr="00377DEA">
        <w:rPr>
          <w:rFonts w:ascii="Arial" w:hAnsi="Arial" w:cs="Arial"/>
        </w:rPr>
        <w:t>.</w:t>
      </w:r>
      <w:r w:rsidRPr="00377DEA">
        <w:rPr>
          <w:rFonts w:ascii="Arial" w:hAnsi="Arial" w:cs="Arial"/>
        </w:rPr>
        <w:t xml:space="preserve"> w kontraktach z hotelarzami, do których wprowadzone są postanowienia bezkosztowej rezygnacji. To powinno znaleźć odzwierciedlenie w kosztach, które są wyliczane klientom. </w:t>
      </w:r>
    </w:p>
    <w:p w:rsidR="0073304E" w:rsidRPr="00377DEA" w:rsidRDefault="0073304E" w:rsidP="00FC3847">
      <w:pPr>
        <w:pStyle w:val="Akapitzlist"/>
        <w:numPr>
          <w:ilvl w:val="0"/>
          <w:numId w:val="15"/>
        </w:numPr>
        <w:spacing w:line="360" w:lineRule="auto"/>
        <w:jc w:val="both"/>
        <w:rPr>
          <w:rFonts w:ascii="Arial" w:hAnsi="Arial" w:cs="Arial"/>
        </w:rPr>
      </w:pPr>
      <w:r w:rsidRPr="00377DEA">
        <w:rPr>
          <w:rFonts w:ascii="Arial" w:hAnsi="Arial" w:cs="Arial"/>
        </w:rPr>
        <w:lastRenderedPageBreak/>
        <w:t xml:space="preserve">Na koniec </w:t>
      </w:r>
      <w:r w:rsidRPr="00377DEA">
        <w:rPr>
          <w:rFonts w:ascii="Arial" w:hAnsi="Arial" w:cs="Arial"/>
          <w:b/>
        </w:rPr>
        <w:t>Pan dr Cybula</w:t>
      </w:r>
      <w:r w:rsidRPr="00377DEA">
        <w:rPr>
          <w:rFonts w:ascii="Arial" w:hAnsi="Arial" w:cs="Arial"/>
        </w:rPr>
        <w:t xml:space="preserve"> zauważył, że </w:t>
      </w:r>
      <w:r w:rsidR="00377DEA">
        <w:rPr>
          <w:rFonts w:ascii="Arial" w:hAnsi="Arial" w:cs="Arial"/>
        </w:rPr>
        <w:t>postanowienia</w:t>
      </w:r>
      <w:r w:rsidRPr="00377DEA">
        <w:rPr>
          <w:rFonts w:ascii="Arial" w:hAnsi="Arial" w:cs="Arial"/>
        </w:rPr>
        <w:t xml:space="preserve"> ustawy dotyczące 14-dniowego terminu zwrotu wpłaty, nie do końca spełniają wymogi dyrektywy unijnej, w której mowa </w:t>
      </w:r>
      <w:r w:rsidR="00377DEA">
        <w:rPr>
          <w:rFonts w:ascii="Arial" w:hAnsi="Arial" w:cs="Arial"/>
        </w:rPr>
        <w:br/>
      </w:r>
      <w:r w:rsidRPr="00377DEA">
        <w:rPr>
          <w:rFonts w:ascii="Arial" w:hAnsi="Arial" w:cs="Arial"/>
        </w:rPr>
        <w:t xml:space="preserve">o zwrocie </w:t>
      </w:r>
      <w:r w:rsidRPr="00377DEA">
        <w:rPr>
          <w:rFonts w:ascii="Arial" w:hAnsi="Arial" w:cs="Arial"/>
          <w:b/>
        </w:rPr>
        <w:t>niezwłocznie</w:t>
      </w:r>
      <w:r w:rsidRPr="00377DEA">
        <w:rPr>
          <w:rFonts w:ascii="Arial" w:hAnsi="Arial" w:cs="Arial"/>
        </w:rPr>
        <w:t>, nie później niż w ciągu 14 dni. Wskazał, że warto na ten aspekt zwrócić uwagę podczas dyskusji nad ewentualną zmianą ustawy.</w:t>
      </w:r>
    </w:p>
    <w:p w:rsidR="00C31DAE" w:rsidRPr="00566962" w:rsidRDefault="004A7EF7" w:rsidP="003C775D">
      <w:pPr>
        <w:pStyle w:val="Akapitzlist"/>
        <w:numPr>
          <w:ilvl w:val="0"/>
          <w:numId w:val="15"/>
        </w:numPr>
        <w:spacing w:line="360" w:lineRule="auto"/>
        <w:jc w:val="both"/>
        <w:rPr>
          <w:rFonts w:ascii="Arial" w:hAnsi="Arial" w:cs="Arial"/>
        </w:rPr>
      </w:pPr>
      <w:r w:rsidRPr="00566962">
        <w:rPr>
          <w:rFonts w:ascii="Arial" w:hAnsi="Arial" w:cs="Arial"/>
          <w:b/>
        </w:rPr>
        <w:t>Pan Jerzy Gramatyka</w:t>
      </w:r>
      <w:r w:rsidRPr="00566962">
        <w:rPr>
          <w:rFonts w:ascii="Arial" w:hAnsi="Arial" w:cs="Arial"/>
        </w:rPr>
        <w:t xml:space="preserve"> podziękował za ciekawą wypowiedź, podkreślając</w:t>
      </w:r>
      <w:r w:rsidR="00810F55" w:rsidRPr="00566962">
        <w:rPr>
          <w:rFonts w:ascii="Arial" w:hAnsi="Arial" w:cs="Arial"/>
        </w:rPr>
        <w:t>,</w:t>
      </w:r>
      <w:r w:rsidRPr="003C775D">
        <w:rPr>
          <w:rFonts w:ascii="Arial" w:hAnsi="Arial" w:cs="Arial"/>
        </w:rPr>
        <w:t xml:space="preserve"> że w pełni się </w:t>
      </w:r>
      <w:r w:rsidR="00006621">
        <w:rPr>
          <w:rFonts w:ascii="Arial" w:hAnsi="Arial" w:cs="Arial"/>
        </w:rPr>
        <w:br/>
      </w:r>
      <w:r w:rsidRPr="003C775D">
        <w:rPr>
          <w:rFonts w:ascii="Arial" w:hAnsi="Arial" w:cs="Arial"/>
        </w:rPr>
        <w:t xml:space="preserve">z nią zgadza, następnie tytułem uzupełnienia powołał się na artykuł z Rzeczypospolitej, </w:t>
      </w:r>
      <w:r w:rsidR="00006621">
        <w:rPr>
          <w:rFonts w:ascii="Arial" w:hAnsi="Arial" w:cs="Arial"/>
        </w:rPr>
        <w:br/>
      </w:r>
      <w:r w:rsidRPr="003C775D">
        <w:rPr>
          <w:rFonts w:ascii="Arial" w:hAnsi="Arial" w:cs="Arial"/>
        </w:rPr>
        <w:t xml:space="preserve">w którym mowa jest o nowych funduszach (TFP i TFZ). Autor artykułu wskazuje na nadmierną </w:t>
      </w:r>
      <w:r w:rsidR="00810F55" w:rsidRPr="003C775D">
        <w:rPr>
          <w:rFonts w:ascii="Arial" w:hAnsi="Arial" w:cs="Arial"/>
        </w:rPr>
        <w:t>k</w:t>
      </w:r>
      <w:r w:rsidRPr="003C775D">
        <w:rPr>
          <w:rFonts w:ascii="Arial" w:hAnsi="Arial" w:cs="Arial"/>
        </w:rPr>
        <w:t>a</w:t>
      </w:r>
      <w:r w:rsidR="00810F55" w:rsidRPr="003C775D">
        <w:rPr>
          <w:rFonts w:ascii="Arial" w:hAnsi="Arial" w:cs="Arial"/>
        </w:rPr>
        <w:t>z</w:t>
      </w:r>
      <w:r w:rsidRPr="003C775D">
        <w:rPr>
          <w:rFonts w:ascii="Arial" w:hAnsi="Arial" w:cs="Arial"/>
        </w:rPr>
        <w:t>uistykę jeśli chodzi o kwestie formalno-prawn</w:t>
      </w:r>
      <w:r w:rsidR="00B26863" w:rsidRPr="003C775D">
        <w:rPr>
          <w:rFonts w:ascii="Arial" w:hAnsi="Arial" w:cs="Arial"/>
        </w:rPr>
        <w:t>e</w:t>
      </w:r>
      <w:r w:rsidRPr="003C775D">
        <w:rPr>
          <w:rFonts w:ascii="Arial" w:hAnsi="Arial" w:cs="Arial"/>
        </w:rPr>
        <w:t xml:space="preserve"> dotycząc</w:t>
      </w:r>
      <w:r w:rsidR="00B26863" w:rsidRPr="003C775D">
        <w:rPr>
          <w:rFonts w:ascii="Arial" w:hAnsi="Arial" w:cs="Arial"/>
        </w:rPr>
        <w:t>e</w:t>
      </w:r>
      <w:r w:rsidRPr="003C775D">
        <w:rPr>
          <w:rFonts w:ascii="Arial" w:hAnsi="Arial" w:cs="Arial"/>
        </w:rPr>
        <w:t xml:space="preserve"> rozpatrywanych wniosków, nie najlepszą jakość stanowionego prawa (np. w jaki sposób liczyć termin początkowy</w:t>
      </w:r>
      <w:r w:rsidR="00F55313" w:rsidRPr="003C775D">
        <w:rPr>
          <w:rFonts w:ascii="Arial" w:hAnsi="Arial" w:cs="Arial"/>
        </w:rPr>
        <w:t xml:space="preserve">, </w:t>
      </w:r>
      <w:r w:rsidR="00810F55" w:rsidRPr="003C775D">
        <w:rPr>
          <w:rFonts w:ascii="Arial" w:hAnsi="Arial" w:cs="Arial"/>
        </w:rPr>
        <w:t>o</w:t>
      </w:r>
      <w:r w:rsidR="00B26863" w:rsidRPr="003C775D">
        <w:rPr>
          <w:rFonts w:ascii="Arial" w:hAnsi="Arial" w:cs="Arial"/>
        </w:rPr>
        <w:t>d</w:t>
      </w:r>
      <w:r w:rsidR="00F55313" w:rsidRPr="003C775D">
        <w:rPr>
          <w:rFonts w:ascii="Arial" w:hAnsi="Arial" w:cs="Arial"/>
        </w:rPr>
        <w:t xml:space="preserve"> którego konsument powinien otrzymać zwrot środków</w:t>
      </w:r>
      <w:r w:rsidRPr="003C775D">
        <w:rPr>
          <w:rFonts w:ascii="Arial" w:hAnsi="Arial" w:cs="Arial"/>
        </w:rPr>
        <w:t>)</w:t>
      </w:r>
      <w:r w:rsidR="00566962" w:rsidRPr="003C775D">
        <w:rPr>
          <w:rFonts w:ascii="Arial" w:hAnsi="Arial" w:cs="Arial"/>
        </w:rPr>
        <w:t>.</w:t>
      </w:r>
    </w:p>
    <w:p w:rsidR="00C31DAE" w:rsidRPr="00A7562D" w:rsidRDefault="00C31DAE" w:rsidP="003E039A">
      <w:pPr>
        <w:pStyle w:val="Akapitzlist"/>
        <w:numPr>
          <w:ilvl w:val="0"/>
          <w:numId w:val="15"/>
        </w:numPr>
        <w:spacing w:line="360" w:lineRule="auto"/>
        <w:jc w:val="both"/>
        <w:rPr>
          <w:rFonts w:ascii="Arial" w:hAnsi="Arial" w:cs="Arial"/>
        </w:rPr>
      </w:pPr>
      <w:r w:rsidRPr="00A7562D">
        <w:rPr>
          <w:rFonts w:ascii="Arial" w:hAnsi="Arial" w:cs="Arial"/>
        </w:rPr>
        <w:t xml:space="preserve">Następnie głos w dyskusji zabrał </w:t>
      </w:r>
      <w:r w:rsidRPr="003E039A">
        <w:rPr>
          <w:rFonts w:ascii="Arial" w:hAnsi="Arial" w:cs="Arial"/>
          <w:b/>
        </w:rPr>
        <w:t xml:space="preserve">Pan Piotr </w:t>
      </w:r>
      <w:r w:rsidR="00125A0B" w:rsidRPr="003E039A">
        <w:rPr>
          <w:rFonts w:ascii="Arial" w:hAnsi="Arial" w:cs="Arial"/>
          <w:b/>
        </w:rPr>
        <w:t>Laskowski</w:t>
      </w:r>
      <w:r w:rsidRPr="00A7562D">
        <w:rPr>
          <w:rFonts w:ascii="Arial" w:hAnsi="Arial" w:cs="Arial"/>
        </w:rPr>
        <w:t>, Wiceprezes Zarządu Polskiej Izby Turystyki Oddział Małopolski, który zwrócił uwagę na następujące kwestie:</w:t>
      </w:r>
    </w:p>
    <w:p w:rsidR="00C31DAE" w:rsidRPr="00A7562D" w:rsidRDefault="00C31DAE" w:rsidP="003E039A">
      <w:pPr>
        <w:pStyle w:val="Akapitzlist"/>
        <w:numPr>
          <w:ilvl w:val="0"/>
          <w:numId w:val="16"/>
        </w:numPr>
        <w:spacing w:line="360" w:lineRule="auto"/>
        <w:jc w:val="both"/>
        <w:rPr>
          <w:rFonts w:ascii="Arial" w:hAnsi="Arial" w:cs="Arial"/>
        </w:rPr>
      </w:pPr>
      <w:r w:rsidRPr="00A7562D">
        <w:rPr>
          <w:rFonts w:ascii="Arial" w:hAnsi="Arial" w:cs="Arial"/>
        </w:rPr>
        <w:t xml:space="preserve">Prawo </w:t>
      </w:r>
      <w:r w:rsidR="00B26863" w:rsidRPr="00A7562D">
        <w:rPr>
          <w:rFonts w:ascii="Arial" w:hAnsi="Arial" w:cs="Arial"/>
        </w:rPr>
        <w:t xml:space="preserve">przygotowane </w:t>
      </w:r>
      <w:r w:rsidRPr="00A7562D">
        <w:rPr>
          <w:rFonts w:ascii="Arial" w:hAnsi="Arial" w:cs="Arial"/>
        </w:rPr>
        <w:t xml:space="preserve">na czasy bardziej stabilne, aktualnie wymaga korekty </w:t>
      </w:r>
      <w:r w:rsidR="00810F55">
        <w:rPr>
          <w:rFonts w:ascii="Arial" w:hAnsi="Arial" w:cs="Arial"/>
        </w:rPr>
        <w:br/>
      </w:r>
      <w:r w:rsidRPr="00A7562D">
        <w:rPr>
          <w:rFonts w:ascii="Arial" w:hAnsi="Arial" w:cs="Arial"/>
        </w:rPr>
        <w:t>i niekoniecznie patrzenia tylko w stronę interesów konsumenta;</w:t>
      </w:r>
    </w:p>
    <w:p w:rsidR="00C31DAE" w:rsidRPr="00A7562D" w:rsidRDefault="00C31DAE" w:rsidP="003E039A">
      <w:pPr>
        <w:pStyle w:val="Akapitzlist"/>
        <w:numPr>
          <w:ilvl w:val="0"/>
          <w:numId w:val="16"/>
        </w:numPr>
        <w:spacing w:line="360" w:lineRule="auto"/>
        <w:jc w:val="both"/>
        <w:rPr>
          <w:rFonts w:ascii="Arial" w:hAnsi="Arial" w:cs="Arial"/>
        </w:rPr>
      </w:pPr>
      <w:r w:rsidRPr="00A7562D">
        <w:rPr>
          <w:rFonts w:ascii="Arial" w:hAnsi="Arial" w:cs="Arial"/>
        </w:rPr>
        <w:t>Elastyczność usługodawców powinna się przełożyć na elastyczność organizatorów turystyki;</w:t>
      </w:r>
    </w:p>
    <w:p w:rsidR="00C31DAE" w:rsidRPr="00A7562D" w:rsidRDefault="00C31DAE" w:rsidP="003E039A">
      <w:pPr>
        <w:pStyle w:val="Akapitzlist"/>
        <w:numPr>
          <w:ilvl w:val="0"/>
          <w:numId w:val="16"/>
        </w:numPr>
        <w:spacing w:line="360" w:lineRule="auto"/>
        <w:jc w:val="both"/>
        <w:rPr>
          <w:rFonts w:ascii="Arial" w:hAnsi="Arial" w:cs="Arial"/>
        </w:rPr>
      </w:pPr>
      <w:r w:rsidRPr="00A7562D">
        <w:rPr>
          <w:rFonts w:ascii="Arial" w:hAnsi="Arial" w:cs="Arial"/>
        </w:rPr>
        <w:t>W odniesieniu do TFZ – pominięto grupę płacących gotówką, wykluczon</w:t>
      </w:r>
      <w:r w:rsidR="00B26863" w:rsidRPr="00A7562D">
        <w:rPr>
          <w:rFonts w:ascii="Arial" w:hAnsi="Arial" w:cs="Arial"/>
        </w:rPr>
        <w:t xml:space="preserve">o </w:t>
      </w:r>
      <w:r w:rsidRPr="00A7562D">
        <w:rPr>
          <w:rFonts w:ascii="Arial" w:hAnsi="Arial" w:cs="Arial"/>
        </w:rPr>
        <w:t xml:space="preserve">duże grono klientów z możliwości pozyskania środków z TFZ, co przekłada się na brak kar </w:t>
      </w:r>
      <w:r w:rsidR="00BC16BA">
        <w:rPr>
          <w:rFonts w:ascii="Arial" w:hAnsi="Arial" w:cs="Arial"/>
        </w:rPr>
        <w:t>w</w:t>
      </w:r>
      <w:r w:rsidRPr="00A7562D">
        <w:rPr>
          <w:rFonts w:ascii="Arial" w:hAnsi="Arial" w:cs="Arial"/>
        </w:rPr>
        <w:t>zględem organizatorów turystyki. Nie ma konsekwencji za niewypłacanie zwrotów klientom.</w:t>
      </w:r>
    </w:p>
    <w:p w:rsidR="00C31DAE" w:rsidRPr="00A7562D" w:rsidRDefault="00C31DAE" w:rsidP="003E039A">
      <w:pPr>
        <w:pStyle w:val="Akapitzlist"/>
        <w:numPr>
          <w:ilvl w:val="0"/>
          <w:numId w:val="16"/>
        </w:numPr>
        <w:spacing w:line="360" w:lineRule="auto"/>
        <w:jc w:val="both"/>
        <w:rPr>
          <w:rFonts w:ascii="Arial" w:hAnsi="Arial" w:cs="Arial"/>
        </w:rPr>
      </w:pPr>
      <w:r w:rsidRPr="00A7562D">
        <w:rPr>
          <w:rFonts w:ascii="Arial" w:hAnsi="Arial" w:cs="Arial"/>
        </w:rPr>
        <w:t>Pominięto aspekt działalności B2B. Regulacje TFZ nie mają zastosowania pomiędzy przedsiębiorcami.</w:t>
      </w:r>
    </w:p>
    <w:p w:rsidR="00B26863" w:rsidRDefault="003368CD" w:rsidP="003E039A">
      <w:pPr>
        <w:pStyle w:val="Akapitzlist"/>
        <w:numPr>
          <w:ilvl w:val="0"/>
          <w:numId w:val="15"/>
        </w:numPr>
        <w:spacing w:line="360" w:lineRule="auto"/>
        <w:jc w:val="both"/>
        <w:rPr>
          <w:rFonts w:ascii="Arial" w:hAnsi="Arial" w:cs="Arial"/>
        </w:rPr>
      </w:pPr>
      <w:r w:rsidRPr="003E039A">
        <w:rPr>
          <w:rFonts w:ascii="Arial" w:hAnsi="Arial" w:cs="Arial"/>
          <w:b/>
        </w:rPr>
        <w:t>Pan Jerzy Gramatyka</w:t>
      </w:r>
      <w:r>
        <w:rPr>
          <w:rFonts w:ascii="Arial" w:hAnsi="Arial" w:cs="Arial"/>
        </w:rPr>
        <w:t xml:space="preserve"> odnosząc się do wypowiedzi </w:t>
      </w:r>
      <w:r w:rsidR="007E7D3B">
        <w:rPr>
          <w:rFonts w:ascii="Arial" w:hAnsi="Arial" w:cs="Arial"/>
        </w:rPr>
        <w:t>P</w:t>
      </w:r>
      <w:r>
        <w:rPr>
          <w:rFonts w:ascii="Arial" w:hAnsi="Arial" w:cs="Arial"/>
        </w:rPr>
        <w:t xml:space="preserve">oprzedników stwierdził, że brak spójności pomiędzy rozwiązaniami przyjętymi przez ustawodawcę krajowego a przepisami obowiązującymi w całej UE może stanowić przedmiot apelu lub stanowiska Rady. </w:t>
      </w:r>
    </w:p>
    <w:p w:rsidR="00472B1A" w:rsidRDefault="00125A0B" w:rsidP="003E039A">
      <w:pPr>
        <w:pStyle w:val="Akapitzlist"/>
        <w:numPr>
          <w:ilvl w:val="0"/>
          <w:numId w:val="15"/>
        </w:numPr>
        <w:spacing w:line="360" w:lineRule="auto"/>
        <w:jc w:val="both"/>
        <w:rPr>
          <w:rFonts w:ascii="Arial" w:hAnsi="Arial" w:cs="Arial"/>
        </w:rPr>
      </w:pPr>
      <w:r>
        <w:rPr>
          <w:rFonts w:ascii="Arial" w:hAnsi="Arial" w:cs="Arial"/>
        </w:rPr>
        <w:t xml:space="preserve">Ponownie zabrał głos </w:t>
      </w:r>
      <w:r w:rsidRPr="003E039A">
        <w:rPr>
          <w:rFonts w:ascii="Arial" w:hAnsi="Arial" w:cs="Arial"/>
          <w:b/>
        </w:rPr>
        <w:t>Pan dr Cybula</w:t>
      </w:r>
      <w:r>
        <w:rPr>
          <w:rFonts w:ascii="Arial" w:hAnsi="Arial" w:cs="Arial"/>
        </w:rPr>
        <w:t>, który tytułem uzupełnienia w odniesieniu do TFZ</w:t>
      </w:r>
      <w:r w:rsidR="00071D01">
        <w:rPr>
          <w:rFonts w:ascii="Arial" w:hAnsi="Arial" w:cs="Arial"/>
        </w:rPr>
        <w:t xml:space="preserve"> zwrócił uwagę na problem płatności mieszanej</w:t>
      </w:r>
      <w:r w:rsidR="00217F97">
        <w:rPr>
          <w:rFonts w:ascii="Arial" w:hAnsi="Arial" w:cs="Arial"/>
        </w:rPr>
        <w:t xml:space="preserve"> za imprezę turystyczną</w:t>
      </w:r>
      <w:r w:rsidR="00B8393E">
        <w:rPr>
          <w:rFonts w:ascii="Arial" w:hAnsi="Arial" w:cs="Arial"/>
        </w:rPr>
        <w:t xml:space="preserve"> -</w:t>
      </w:r>
      <w:r w:rsidR="00071D01">
        <w:rPr>
          <w:rFonts w:ascii="Arial" w:hAnsi="Arial" w:cs="Arial"/>
        </w:rPr>
        <w:t xml:space="preserve"> część gotówkowo, część elektronicznie</w:t>
      </w:r>
      <w:r w:rsidR="00D11DB0">
        <w:rPr>
          <w:rFonts w:ascii="Arial" w:hAnsi="Arial" w:cs="Arial"/>
        </w:rPr>
        <w:t>.</w:t>
      </w:r>
      <w:r w:rsidR="00B8393E">
        <w:rPr>
          <w:rFonts w:ascii="Arial" w:hAnsi="Arial" w:cs="Arial"/>
        </w:rPr>
        <w:t xml:space="preserve"> </w:t>
      </w:r>
    </w:p>
    <w:p w:rsidR="00217F97" w:rsidRPr="00B11B38" w:rsidRDefault="00217F97" w:rsidP="003E039A">
      <w:pPr>
        <w:pStyle w:val="Akapitzlist"/>
        <w:numPr>
          <w:ilvl w:val="0"/>
          <w:numId w:val="15"/>
        </w:numPr>
        <w:spacing w:line="360" w:lineRule="auto"/>
        <w:jc w:val="both"/>
        <w:rPr>
          <w:rFonts w:ascii="Arial" w:hAnsi="Arial" w:cs="Arial"/>
        </w:rPr>
      </w:pPr>
      <w:r w:rsidRPr="003E039A">
        <w:rPr>
          <w:rFonts w:ascii="Arial" w:hAnsi="Arial" w:cs="Arial"/>
          <w:b/>
        </w:rPr>
        <w:t>Pan Jerzy Legendziewicz</w:t>
      </w:r>
      <w:r w:rsidRPr="00D96B0F">
        <w:rPr>
          <w:rFonts w:ascii="Arial" w:hAnsi="Arial" w:cs="Arial"/>
        </w:rPr>
        <w:t>, (</w:t>
      </w:r>
      <w:r w:rsidRPr="00B11B38">
        <w:rPr>
          <w:rFonts w:ascii="Arial" w:hAnsi="Arial" w:cs="Arial"/>
        </w:rPr>
        <w:t xml:space="preserve">Wiceprezes Zarządu Krakowskiej Izby Turystyki, Prezes Firmy Jordan) </w:t>
      </w:r>
      <w:r w:rsidR="00112269" w:rsidRPr="00B11B38">
        <w:rPr>
          <w:rFonts w:ascii="Arial" w:hAnsi="Arial" w:cs="Arial"/>
        </w:rPr>
        <w:t>podkreślił</w:t>
      </w:r>
      <w:r w:rsidRPr="00945020">
        <w:rPr>
          <w:rFonts w:ascii="Arial" w:hAnsi="Arial" w:cs="Arial"/>
        </w:rPr>
        <w:t>, że w obrocie prawnym</w:t>
      </w:r>
      <w:r w:rsidR="00695C11" w:rsidRPr="00945020">
        <w:rPr>
          <w:rFonts w:ascii="Arial" w:hAnsi="Arial" w:cs="Arial"/>
        </w:rPr>
        <w:t xml:space="preserve"> (</w:t>
      </w:r>
      <w:r w:rsidR="00112269" w:rsidRPr="00945020">
        <w:rPr>
          <w:rFonts w:ascii="Arial" w:hAnsi="Arial" w:cs="Arial"/>
        </w:rPr>
        <w:t>w ustawie o usługach turystycznych)</w:t>
      </w:r>
      <w:r w:rsidRPr="00945020">
        <w:rPr>
          <w:rFonts w:ascii="Arial" w:hAnsi="Arial" w:cs="Arial"/>
        </w:rPr>
        <w:t xml:space="preserve"> funkcjonuje kilka </w:t>
      </w:r>
      <w:r w:rsidR="00112269" w:rsidRPr="00945020">
        <w:rPr>
          <w:rFonts w:ascii="Arial" w:hAnsi="Arial" w:cs="Arial"/>
        </w:rPr>
        <w:t>podmio</w:t>
      </w:r>
      <w:r w:rsidRPr="00945020">
        <w:rPr>
          <w:rFonts w:ascii="Arial" w:hAnsi="Arial" w:cs="Arial"/>
        </w:rPr>
        <w:t>tów, które nie są tożsame: podróżny, konsument, klient, kontrahent</w:t>
      </w:r>
      <w:r w:rsidR="00112269" w:rsidRPr="00945020">
        <w:rPr>
          <w:rFonts w:ascii="Arial" w:hAnsi="Arial" w:cs="Arial"/>
        </w:rPr>
        <w:t xml:space="preserve">. </w:t>
      </w:r>
      <w:r w:rsidR="00695C11" w:rsidRPr="00945020">
        <w:rPr>
          <w:rFonts w:ascii="Arial" w:hAnsi="Arial" w:cs="Arial"/>
        </w:rPr>
        <w:t xml:space="preserve">Zauważył, że w związku z Covidem podróżny może otrzymać zwrot z TFZ pod warunkiem opłaty bezgotówkowej. Przed epidemią </w:t>
      </w:r>
      <w:r w:rsidR="0015224D">
        <w:rPr>
          <w:rFonts w:ascii="Arial" w:hAnsi="Arial" w:cs="Arial"/>
        </w:rPr>
        <w:t>Covid</w:t>
      </w:r>
      <w:r w:rsidR="00B11B38">
        <w:rPr>
          <w:rFonts w:ascii="Arial" w:hAnsi="Arial" w:cs="Arial"/>
        </w:rPr>
        <w:t>, dzięki ustawie o usł</w:t>
      </w:r>
      <w:r w:rsidR="007E7D3B">
        <w:rPr>
          <w:rFonts w:ascii="Arial" w:hAnsi="Arial" w:cs="Arial"/>
        </w:rPr>
        <w:t>ugach</w:t>
      </w:r>
      <w:r w:rsidR="00B11B38">
        <w:rPr>
          <w:rFonts w:ascii="Arial" w:hAnsi="Arial" w:cs="Arial"/>
        </w:rPr>
        <w:t xml:space="preserve"> turystycznych</w:t>
      </w:r>
      <w:r w:rsidR="00695C11" w:rsidRPr="00B11B38">
        <w:rPr>
          <w:rFonts w:ascii="Arial" w:hAnsi="Arial" w:cs="Arial"/>
        </w:rPr>
        <w:t xml:space="preserve"> była preferencja dla organizatorów turystyki. Gdy podróżny podpisywał umowę z biurem podróży</w:t>
      </w:r>
      <w:r w:rsidR="007E7D3B">
        <w:rPr>
          <w:rFonts w:ascii="Arial" w:hAnsi="Arial" w:cs="Arial"/>
        </w:rPr>
        <w:t>,</w:t>
      </w:r>
      <w:r w:rsidR="00695C11" w:rsidRPr="00B11B38">
        <w:rPr>
          <w:rFonts w:ascii="Arial" w:hAnsi="Arial" w:cs="Arial"/>
        </w:rPr>
        <w:t xml:space="preserve">  podlegał ochronie zbudowanej przez ustawę o usługach turystycznych. Jeśli natomiast wykupił bezpośrednio np. </w:t>
      </w:r>
      <w:r w:rsidR="00B11B38">
        <w:rPr>
          <w:rFonts w:ascii="Arial" w:hAnsi="Arial" w:cs="Arial"/>
        </w:rPr>
        <w:t xml:space="preserve">hotel, </w:t>
      </w:r>
      <w:r w:rsidR="00695C11" w:rsidRPr="00B11B38">
        <w:rPr>
          <w:rFonts w:ascii="Arial" w:hAnsi="Arial" w:cs="Arial"/>
        </w:rPr>
        <w:t xml:space="preserve">transport, to tak chroniony </w:t>
      </w:r>
      <w:r w:rsidR="0015224D">
        <w:rPr>
          <w:rFonts w:ascii="Arial" w:hAnsi="Arial" w:cs="Arial"/>
        </w:rPr>
        <w:t xml:space="preserve">już </w:t>
      </w:r>
      <w:r w:rsidR="00695C11" w:rsidRPr="00B11B38">
        <w:rPr>
          <w:rFonts w:ascii="Arial" w:hAnsi="Arial" w:cs="Arial"/>
        </w:rPr>
        <w:t>nie był.</w:t>
      </w:r>
      <w:r w:rsidR="00D96B0F" w:rsidRPr="00B11B38">
        <w:rPr>
          <w:rFonts w:ascii="Arial" w:hAnsi="Arial" w:cs="Arial"/>
        </w:rPr>
        <w:t xml:space="preserve"> </w:t>
      </w:r>
      <w:r w:rsidR="00B11B38">
        <w:rPr>
          <w:rFonts w:ascii="Arial" w:hAnsi="Arial" w:cs="Arial"/>
        </w:rPr>
        <w:t xml:space="preserve">Ustawa </w:t>
      </w:r>
      <w:r w:rsidR="007E7D3B">
        <w:rPr>
          <w:rFonts w:ascii="Arial" w:hAnsi="Arial" w:cs="Arial"/>
        </w:rPr>
        <w:t>„</w:t>
      </w:r>
      <w:r w:rsidR="00B11B38">
        <w:rPr>
          <w:rFonts w:ascii="Arial" w:hAnsi="Arial" w:cs="Arial"/>
        </w:rPr>
        <w:t>tarcza</w:t>
      </w:r>
      <w:r w:rsidR="007E7D3B">
        <w:rPr>
          <w:rFonts w:ascii="Arial" w:hAnsi="Arial" w:cs="Arial"/>
        </w:rPr>
        <w:t>”</w:t>
      </w:r>
      <w:r w:rsidR="00B11B38">
        <w:rPr>
          <w:rFonts w:ascii="Arial" w:hAnsi="Arial" w:cs="Arial"/>
        </w:rPr>
        <w:t xml:space="preserve"> umożliwiła zwrot całej wpłaty klientowi. </w:t>
      </w:r>
      <w:r w:rsidR="00751C01">
        <w:rPr>
          <w:rFonts w:ascii="Arial" w:hAnsi="Arial" w:cs="Arial"/>
        </w:rPr>
        <w:t>Pan Wiceprezes Legendziewicz dostrzega s</w:t>
      </w:r>
      <w:r w:rsidR="00B11B38">
        <w:rPr>
          <w:rFonts w:ascii="Arial" w:hAnsi="Arial" w:cs="Arial"/>
        </w:rPr>
        <w:t xml:space="preserve">woisty </w:t>
      </w:r>
      <w:r w:rsidR="00B11B38">
        <w:rPr>
          <w:rFonts w:ascii="Arial" w:hAnsi="Arial" w:cs="Arial"/>
        </w:rPr>
        <w:lastRenderedPageBreak/>
        <w:t xml:space="preserve">bałagan prawny. </w:t>
      </w:r>
      <w:r w:rsidR="00751C01">
        <w:rPr>
          <w:rFonts w:ascii="Arial" w:hAnsi="Arial" w:cs="Arial"/>
        </w:rPr>
        <w:t>Stwierdził, iż n</w:t>
      </w:r>
      <w:r w:rsidR="00112269" w:rsidRPr="00B11B38">
        <w:rPr>
          <w:rFonts w:ascii="Arial" w:hAnsi="Arial" w:cs="Arial"/>
        </w:rPr>
        <w:t>ależy uzupełnić zapisy ustawy</w:t>
      </w:r>
      <w:r w:rsidR="00D96B0F" w:rsidRPr="00B11B38">
        <w:rPr>
          <w:rFonts w:ascii="Arial" w:hAnsi="Arial" w:cs="Arial"/>
        </w:rPr>
        <w:t xml:space="preserve"> w t</w:t>
      </w:r>
      <w:r w:rsidR="007E7D3B">
        <w:rPr>
          <w:rFonts w:ascii="Arial" w:hAnsi="Arial" w:cs="Arial"/>
        </w:rPr>
        <w:t>aki</w:t>
      </w:r>
      <w:r w:rsidR="00D96B0F" w:rsidRPr="00B11B38">
        <w:rPr>
          <w:rFonts w:ascii="Arial" w:hAnsi="Arial" w:cs="Arial"/>
        </w:rPr>
        <w:t xml:space="preserve"> sposób,</w:t>
      </w:r>
      <w:r w:rsidR="00112269" w:rsidRPr="00B11B38">
        <w:rPr>
          <w:rFonts w:ascii="Arial" w:hAnsi="Arial" w:cs="Arial"/>
        </w:rPr>
        <w:t xml:space="preserve"> aby każdy konsument traktowany był jednakowo </w:t>
      </w:r>
      <w:r w:rsidR="00751C01">
        <w:rPr>
          <w:rFonts w:ascii="Arial" w:hAnsi="Arial" w:cs="Arial"/>
        </w:rPr>
        <w:t>i w stosunku do każdej branży.</w:t>
      </w:r>
    </w:p>
    <w:p w:rsidR="00112269" w:rsidRDefault="00112269" w:rsidP="003E039A">
      <w:pPr>
        <w:pStyle w:val="Akapitzlist"/>
        <w:numPr>
          <w:ilvl w:val="0"/>
          <w:numId w:val="15"/>
        </w:numPr>
        <w:spacing w:line="360" w:lineRule="auto"/>
        <w:jc w:val="both"/>
        <w:rPr>
          <w:rFonts w:ascii="Arial" w:hAnsi="Arial" w:cs="Arial"/>
        </w:rPr>
      </w:pPr>
      <w:r>
        <w:rPr>
          <w:rFonts w:ascii="Arial" w:hAnsi="Arial" w:cs="Arial"/>
        </w:rPr>
        <w:t xml:space="preserve">Głos w dyskusji ponownie zabrał </w:t>
      </w:r>
      <w:r w:rsidRPr="003E039A">
        <w:rPr>
          <w:rFonts w:ascii="Arial" w:hAnsi="Arial" w:cs="Arial"/>
          <w:b/>
        </w:rPr>
        <w:t>Pan dr Cybula</w:t>
      </w:r>
      <w:r w:rsidR="00CF0479">
        <w:rPr>
          <w:rFonts w:ascii="Arial" w:hAnsi="Arial" w:cs="Arial"/>
        </w:rPr>
        <w:t xml:space="preserve">, który wzmacniając opinię </w:t>
      </w:r>
      <w:r w:rsidR="00CF0479" w:rsidRPr="003E039A">
        <w:rPr>
          <w:rFonts w:ascii="Arial" w:hAnsi="Arial" w:cs="Arial"/>
          <w:b/>
        </w:rPr>
        <w:t>Pana Prezesa Le</w:t>
      </w:r>
      <w:r w:rsidR="00674B48" w:rsidRPr="003E039A">
        <w:rPr>
          <w:rFonts w:ascii="Arial" w:hAnsi="Arial" w:cs="Arial"/>
          <w:b/>
        </w:rPr>
        <w:t>gen</w:t>
      </w:r>
      <w:r w:rsidR="00CF0479" w:rsidRPr="003E039A">
        <w:rPr>
          <w:rFonts w:ascii="Arial" w:hAnsi="Arial" w:cs="Arial"/>
          <w:b/>
        </w:rPr>
        <w:t>dziewicza</w:t>
      </w:r>
      <w:r w:rsidR="00674B48">
        <w:rPr>
          <w:rFonts w:ascii="Arial" w:hAnsi="Arial" w:cs="Arial"/>
        </w:rPr>
        <w:t xml:space="preserve"> podkreślił, że</w:t>
      </w:r>
      <w:r w:rsidR="00CF0479">
        <w:rPr>
          <w:rFonts w:ascii="Arial" w:hAnsi="Arial" w:cs="Arial"/>
        </w:rPr>
        <w:t xml:space="preserve"> tym samym</w:t>
      </w:r>
      <w:r w:rsidR="00674B48">
        <w:rPr>
          <w:rFonts w:ascii="Arial" w:hAnsi="Arial" w:cs="Arial"/>
        </w:rPr>
        <w:t xml:space="preserve"> zwrotom w</w:t>
      </w:r>
      <w:r w:rsidR="00CF0479">
        <w:rPr>
          <w:rFonts w:ascii="Arial" w:hAnsi="Arial" w:cs="Arial"/>
        </w:rPr>
        <w:t xml:space="preserve"> akcie prawnym nie należy nadawać różnych znaczeń. Jednakże ta podstawowa reguła jest nie do utrzymania w przypadku usług hotelarskich. Ustawa o usługach hotelarskich, przewodnikach</w:t>
      </w:r>
      <w:r w:rsidR="00674B48">
        <w:rPr>
          <w:rFonts w:ascii="Arial" w:hAnsi="Arial" w:cs="Arial"/>
        </w:rPr>
        <w:t xml:space="preserve"> i pilotach</w:t>
      </w:r>
      <w:r w:rsidR="00CF0479">
        <w:rPr>
          <w:rFonts w:ascii="Arial" w:hAnsi="Arial" w:cs="Arial"/>
        </w:rPr>
        <w:t xml:space="preserve"> wycieczek zawiera definicję klienta. Dla tej definicji klienta należy przyjąć szerszą interpretację (nie tylko konsumenta, co jest podyktowane wykładnią celowościową). Pojęcie klienta powinno być rozumiane szeroko w przypadku usług hotelarskich i obejmować nie tylko klientów nie związanych z działalnością gospodarczą.</w:t>
      </w:r>
    </w:p>
    <w:p w:rsidR="00674B48" w:rsidRDefault="00674B48" w:rsidP="003E039A">
      <w:pPr>
        <w:pStyle w:val="Akapitzlist"/>
        <w:numPr>
          <w:ilvl w:val="0"/>
          <w:numId w:val="15"/>
        </w:numPr>
        <w:spacing w:line="360" w:lineRule="auto"/>
        <w:jc w:val="both"/>
        <w:rPr>
          <w:rFonts w:ascii="Arial" w:hAnsi="Arial" w:cs="Arial"/>
        </w:rPr>
      </w:pPr>
      <w:r>
        <w:rPr>
          <w:rFonts w:ascii="Arial" w:hAnsi="Arial" w:cs="Arial"/>
        </w:rPr>
        <w:t xml:space="preserve">Kolejnym prelegentem był </w:t>
      </w:r>
      <w:r w:rsidRPr="003E039A">
        <w:rPr>
          <w:rFonts w:ascii="Arial" w:hAnsi="Arial" w:cs="Arial"/>
          <w:b/>
        </w:rPr>
        <w:t xml:space="preserve">Pan </w:t>
      </w:r>
      <w:r w:rsidR="00993D11" w:rsidRPr="003E039A">
        <w:rPr>
          <w:rFonts w:ascii="Arial" w:hAnsi="Arial" w:cs="Arial"/>
          <w:b/>
        </w:rPr>
        <w:t xml:space="preserve">Maciej </w:t>
      </w:r>
      <w:r w:rsidRPr="003E039A">
        <w:rPr>
          <w:rFonts w:ascii="Arial" w:hAnsi="Arial" w:cs="Arial"/>
          <w:b/>
        </w:rPr>
        <w:t>Czapliński</w:t>
      </w:r>
      <w:r>
        <w:rPr>
          <w:rFonts w:ascii="Arial" w:hAnsi="Arial" w:cs="Arial"/>
        </w:rPr>
        <w:t>, Radca w UOKiK, który przedstawił prezentację nt. problemów konsumenckich na rynku usług turystycznych w dobie Covid. Najważniejsze spostrzeżenia:</w:t>
      </w:r>
    </w:p>
    <w:p w:rsidR="00674B48" w:rsidRDefault="00674B48" w:rsidP="003E039A">
      <w:pPr>
        <w:pStyle w:val="Akapitzlist"/>
        <w:numPr>
          <w:ilvl w:val="0"/>
          <w:numId w:val="18"/>
        </w:numPr>
        <w:spacing w:line="360" w:lineRule="auto"/>
        <w:jc w:val="both"/>
        <w:rPr>
          <w:rFonts w:ascii="Arial" w:hAnsi="Arial" w:cs="Arial"/>
        </w:rPr>
      </w:pPr>
      <w:r>
        <w:rPr>
          <w:rFonts w:ascii="Arial" w:hAnsi="Arial" w:cs="Arial"/>
        </w:rPr>
        <w:t>Wzrost liczby skarg od marca 2020 o 53 % w stosunku do IV kw</w:t>
      </w:r>
      <w:r w:rsidR="00176B20">
        <w:rPr>
          <w:rFonts w:ascii="Arial" w:hAnsi="Arial" w:cs="Arial"/>
        </w:rPr>
        <w:t>.</w:t>
      </w:r>
      <w:r>
        <w:rPr>
          <w:rFonts w:ascii="Arial" w:hAnsi="Arial" w:cs="Arial"/>
        </w:rPr>
        <w:t xml:space="preserve"> 2019;</w:t>
      </w:r>
    </w:p>
    <w:p w:rsidR="00674B48" w:rsidRDefault="00674B48" w:rsidP="003E039A">
      <w:pPr>
        <w:pStyle w:val="Akapitzlist"/>
        <w:numPr>
          <w:ilvl w:val="0"/>
          <w:numId w:val="18"/>
        </w:numPr>
        <w:spacing w:line="360" w:lineRule="auto"/>
        <w:jc w:val="both"/>
        <w:rPr>
          <w:rFonts w:ascii="Arial" w:hAnsi="Arial" w:cs="Arial"/>
        </w:rPr>
      </w:pPr>
      <w:r>
        <w:rPr>
          <w:rFonts w:ascii="Arial" w:hAnsi="Arial" w:cs="Arial"/>
        </w:rPr>
        <w:t xml:space="preserve">Najwyższy przyrost skarg dotyczy usług transportowych (gł. na linie lotnicze), </w:t>
      </w:r>
      <w:r w:rsidR="00006621">
        <w:rPr>
          <w:rFonts w:ascii="Arial" w:hAnsi="Arial" w:cs="Arial"/>
        </w:rPr>
        <w:br/>
      </w:r>
      <w:r>
        <w:rPr>
          <w:rFonts w:ascii="Arial" w:hAnsi="Arial" w:cs="Arial"/>
        </w:rPr>
        <w:t>w drugiej kolejności usług turystycznych (m.in.</w:t>
      </w:r>
      <w:r w:rsidR="009074B8">
        <w:rPr>
          <w:rFonts w:ascii="Arial" w:hAnsi="Arial" w:cs="Arial"/>
        </w:rPr>
        <w:t xml:space="preserve"> </w:t>
      </w:r>
      <w:r>
        <w:rPr>
          <w:rFonts w:ascii="Arial" w:hAnsi="Arial" w:cs="Arial"/>
        </w:rPr>
        <w:t>odwołane wyjazdy narciarskie)</w:t>
      </w:r>
      <w:r w:rsidR="00176B20">
        <w:rPr>
          <w:rFonts w:ascii="Arial" w:hAnsi="Arial" w:cs="Arial"/>
        </w:rPr>
        <w:t>;</w:t>
      </w:r>
    </w:p>
    <w:p w:rsidR="00674B48" w:rsidRDefault="00674B48" w:rsidP="003E039A">
      <w:pPr>
        <w:pStyle w:val="Akapitzlist"/>
        <w:numPr>
          <w:ilvl w:val="0"/>
          <w:numId w:val="18"/>
        </w:numPr>
        <w:spacing w:line="360" w:lineRule="auto"/>
        <w:jc w:val="both"/>
        <w:rPr>
          <w:rFonts w:ascii="Arial" w:hAnsi="Arial" w:cs="Arial"/>
        </w:rPr>
      </w:pPr>
      <w:r>
        <w:rPr>
          <w:rFonts w:ascii="Arial" w:hAnsi="Arial" w:cs="Arial"/>
        </w:rPr>
        <w:t>Najważniejsze problemy konsumenckie to odwołane loty (odszkodowania</w:t>
      </w:r>
      <w:r w:rsidR="004D1A7C">
        <w:rPr>
          <w:rFonts w:ascii="Arial" w:hAnsi="Arial" w:cs="Arial"/>
        </w:rPr>
        <w:t xml:space="preserve"> </w:t>
      </w:r>
      <w:r>
        <w:rPr>
          <w:rFonts w:ascii="Arial" w:hAnsi="Arial" w:cs="Arial"/>
        </w:rPr>
        <w:t>nie wypłacone w ciągu 7 dni), odwołane imprezy turystyczne, sportowe, kulturalne (zwrot pieniędzy odsunięty o 180 dni), odpowiedzialność pośrednika.</w:t>
      </w:r>
    </w:p>
    <w:p w:rsidR="00CD0EDE" w:rsidRDefault="00993D11" w:rsidP="003E039A">
      <w:pPr>
        <w:pStyle w:val="Akapitzlist"/>
        <w:numPr>
          <w:ilvl w:val="0"/>
          <w:numId w:val="18"/>
        </w:numPr>
        <w:spacing w:line="360" w:lineRule="auto"/>
        <w:ind w:left="1080"/>
        <w:jc w:val="both"/>
        <w:rPr>
          <w:rFonts w:ascii="Arial" w:hAnsi="Arial" w:cs="Arial"/>
        </w:rPr>
      </w:pPr>
      <w:r w:rsidRPr="00CD0EDE">
        <w:rPr>
          <w:rFonts w:ascii="Arial" w:hAnsi="Arial" w:cs="Arial"/>
        </w:rPr>
        <w:t xml:space="preserve">W zakresie działalności biur podróży skargi dotyczą głównie: rozszerzającej interpretacji </w:t>
      </w:r>
      <w:r w:rsidRPr="00E638DD">
        <w:rPr>
          <w:rFonts w:ascii="Arial" w:hAnsi="Arial" w:cs="Arial"/>
        </w:rPr>
        <w:t xml:space="preserve">specustawy covidowej, biura nie zwracają pieniędzy mimo upływu 180 dni, wypłaty </w:t>
      </w:r>
      <w:r w:rsidR="00006621">
        <w:rPr>
          <w:rFonts w:ascii="Arial" w:hAnsi="Arial" w:cs="Arial"/>
        </w:rPr>
        <w:br/>
      </w:r>
      <w:r w:rsidRPr="00E638DD">
        <w:rPr>
          <w:rFonts w:ascii="Arial" w:hAnsi="Arial" w:cs="Arial"/>
        </w:rPr>
        <w:t>z TFG nie</w:t>
      </w:r>
      <w:r w:rsidRPr="00460329">
        <w:rPr>
          <w:rFonts w:ascii="Arial" w:hAnsi="Arial" w:cs="Arial"/>
        </w:rPr>
        <w:t xml:space="preserve"> zawsze są bezproblemowe, </w:t>
      </w:r>
      <w:r w:rsidRPr="00945020">
        <w:rPr>
          <w:rFonts w:ascii="Arial" w:hAnsi="Arial" w:cs="Arial"/>
        </w:rPr>
        <w:t xml:space="preserve">problemy z ubezpieczeniem. </w:t>
      </w:r>
    </w:p>
    <w:p w:rsidR="00CD0EDE" w:rsidRDefault="00CD0EDE" w:rsidP="00176B20">
      <w:pPr>
        <w:pStyle w:val="Akapitzlist"/>
        <w:spacing w:line="360" w:lineRule="auto"/>
        <w:ind w:left="709"/>
        <w:jc w:val="both"/>
        <w:rPr>
          <w:rFonts w:ascii="Arial" w:hAnsi="Arial" w:cs="Arial"/>
        </w:rPr>
      </w:pPr>
      <w:r w:rsidRPr="003E039A">
        <w:rPr>
          <w:rFonts w:ascii="Arial" w:hAnsi="Arial" w:cs="Arial"/>
          <w:b/>
        </w:rPr>
        <w:t>Pan Maciej Czapliński</w:t>
      </w:r>
      <w:r>
        <w:rPr>
          <w:rFonts w:ascii="Arial" w:hAnsi="Arial" w:cs="Arial"/>
        </w:rPr>
        <w:t xml:space="preserve"> omówił </w:t>
      </w:r>
      <w:r w:rsidR="008D3D41">
        <w:rPr>
          <w:rFonts w:ascii="Arial" w:hAnsi="Arial" w:cs="Arial"/>
        </w:rPr>
        <w:t>przykładowe skargi biur podróży.</w:t>
      </w:r>
      <w:r>
        <w:rPr>
          <w:rFonts w:ascii="Arial" w:hAnsi="Arial" w:cs="Arial"/>
        </w:rPr>
        <w:t xml:space="preserve"> UOKIK zastosował względem nich art. 49 ustawy, wezwania miękkie do przedsiębiorców.</w:t>
      </w:r>
      <w:r w:rsidR="008D3D41">
        <w:rPr>
          <w:rFonts w:ascii="Arial" w:hAnsi="Arial" w:cs="Arial"/>
        </w:rPr>
        <w:t xml:space="preserve"> Uzasadnieniem do takiego</w:t>
      </w:r>
      <w:r w:rsidR="00961DDA">
        <w:rPr>
          <w:rFonts w:ascii="Arial" w:hAnsi="Arial" w:cs="Arial"/>
        </w:rPr>
        <w:t xml:space="preserve"> miękkiego</w:t>
      </w:r>
      <w:r w:rsidR="008D3D41">
        <w:rPr>
          <w:rFonts w:ascii="Arial" w:hAnsi="Arial" w:cs="Arial"/>
        </w:rPr>
        <w:t xml:space="preserve"> podejścia UOKiK jest obawa, że jeśli biura podróży wskutek nałożonych przez UOKIK kar pieniężnych zaczną upadać, wówczas tym bardziej środki wpłacone przez klientów nie zostaną im zwrócone.</w:t>
      </w:r>
    </w:p>
    <w:p w:rsidR="00961DDA" w:rsidRDefault="00961DDA" w:rsidP="003E039A">
      <w:pPr>
        <w:pStyle w:val="Akapitzlist"/>
        <w:numPr>
          <w:ilvl w:val="0"/>
          <w:numId w:val="15"/>
        </w:numPr>
        <w:spacing w:line="360" w:lineRule="auto"/>
        <w:jc w:val="both"/>
        <w:rPr>
          <w:rFonts w:ascii="Arial" w:hAnsi="Arial" w:cs="Arial"/>
        </w:rPr>
      </w:pPr>
      <w:r>
        <w:rPr>
          <w:rFonts w:ascii="Arial" w:hAnsi="Arial" w:cs="Arial"/>
        </w:rPr>
        <w:t xml:space="preserve">Do tego wątku dyskusji włączył się </w:t>
      </w:r>
      <w:r w:rsidRPr="003E039A">
        <w:rPr>
          <w:rFonts w:ascii="Arial" w:hAnsi="Arial" w:cs="Arial"/>
          <w:b/>
        </w:rPr>
        <w:t>Pan dr Cybula</w:t>
      </w:r>
      <w:r>
        <w:rPr>
          <w:rFonts w:ascii="Arial" w:hAnsi="Arial" w:cs="Arial"/>
        </w:rPr>
        <w:t>, który zaznaczył słabą pozycję konsumenta na rynku usług turystycznych. Zarekomendował powołanie Rzecznika Konsumenta Usług Turystycznych</w:t>
      </w:r>
      <w:r w:rsidR="00D11DB0">
        <w:rPr>
          <w:rFonts w:ascii="Arial" w:hAnsi="Arial" w:cs="Arial"/>
        </w:rPr>
        <w:t xml:space="preserve"> (Turysty)</w:t>
      </w:r>
      <w:r>
        <w:rPr>
          <w:rFonts w:ascii="Arial" w:hAnsi="Arial" w:cs="Arial"/>
        </w:rPr>
        <w:t>. Wspomniał o dyskusjach Ministerstwa Rozwoju z przedstawicielami branży turystycznej, ale bez udziału środowisk konsumentów. Nawiązując do problemów</w:t>
      </w:r>
      <w:r w:rsidR="00006621">
        <w:rPr>
          <w:rFonts w:ascii="Arial" w:hAnsi="Arial" w:cs="Arial"/>
        </w:rPr>
        <w:t xml:space="preserve"> </w:t>
      </w:r>
      <w:r w:rsidR="00F6324C">
        <w:rPr>
          <w:rFonts w:ascii="Arial" w:hAnsi="Arial" w:cs="Arial"/>
        </w:rPr>
        <w:br/>
      </w:r>
      <w:r>
        <w:rPr>
          <w:rFonts w:ascii="Arial" w:hAnsi="Arial" w:cs="Arial"/>
        </w:rPr>
        <w:t xml:space="preserve">z ubezpieczeniem, podkreślił, </w:t>
      </w:r>
      <w:r w:rsidR="00176B20">
        <w:rPr>
          <w:rFonts w:ascii="Arial" w:hAnsi="Arial" w:cs="Arial"/>
        </w:rPr>
        <w:t>ż</w:t>
      </w:r>
      <w:r>
        <w:rPr>
          <w:rFonts w:ascii="Arial" w:hAnsi="Arial" w:cs="Arial"/>
        </w:rPr>
        <w:t>e nie mieści się ono w definicji imprezy turystycznej i jedyny</w:t>
      </w:r>
      <w:r w:rsidR="00176B20">
        <w:rPr>
          <w:rFonts w:ascii="Arial" w:hAnsi="Arial" w:cs="Arial"/>
        </w:rPr>
        <w:t>m</w:t>
      </w:r>
      <w:r>
        <w:rPr>
          <w:rFonts w:ascii="Arial" w:hAnsi="Arial" w:cs="Arial"/>
        </w:rPr>
        <w:t xml:space="preserve"> kierunkiem jest ocena problemu ze strony regulacji ubezpieczeniowych.</w:t>
      </w:r>
    </w:p>
    <w:p w:rsidR="00961DDA" w:rsidRDefault="00961DDA" w:rsidP="003E039A">
      <w:pPr>
        <w:pStyle w:val="Akapitzlist"/>
        <w:numPr>
          <w:ilvl w:val="0"/>
          <w:numId w:val="15"/>
        </w:numPr>
        <w:spacing w:line="360" w:lineRule="auto"/>
        <w:jc w:val="both"/>
        <w:rPr>
          <w:rFonts w:ascii="Arial" w:hAnsi="Arial" w:cs="Arial"/>
        </w:rPr>
      </w:pPr>
      <w:r>
        <w:rPr>
          <w:rFonts w:ascii="Arial" w:hAnsi="Arial" w:cs="Arial"/>
        </w:rPr>
        <w:t xml:space="preserve">Ad vocem </w:t>
      </w:r>
      <w:r w:rsidRPr="003E039A">
        <w:rPr>
          <w:rFonts w:ascii="Arial" w:hAnsi="Arial" w:cs="Arial"/>
          <w:b/>
        </w:rPr>
        <w:t>Pan Radca Czapliński</w:t>
      </w:r>
      <w:r>
        <w:rPr>
          <w:rFonts w:ascii="Arial" w:hAnsi="Arial" w:cs="Arial"/>
        </w:rPr>
        <w:t xml:space="preserve"> przypomniał, że UOKIK opracował w maju b.r. raport </w:t>
      </w:r>
      <w:r w:rsidR="00006621">
        <w:rPr>
          <w:rFonts w:ascii="Arial" w:hAnsi="Arial" w:cs="Arial"/>
        </w:rPr>
        <w:br/>
      </w:r>
      <w:r>
        <w:rPr>
          <w:rFonts w:ascii="Arial" w:hAnsi="Arial" w:cs="Arial"/>
        </w:rPr>
        <w:t>nt</w:t>
      </w:r>
      <w:r w:rsidR="00176B20">
        <w:rPr>
          <w:rFonts w:ascii="Arial" w:hAnsi="Arial" w:cs="Arial"/>
        </w:rPr>
        <w:t>.</w:t>
      </w:r>
      <w:r>
        <w:rPr>
          <w:rFonts w:ascii="Arial" w:hAnsi="Arial" w:cs="Arial"/>
        </w:rPr>
        <w:t xml:space="preserve"> </w:t>
      </w:r>
      <w:r w:rsidR="00176B20">
        <w:rPr>
          <w:rFonts w:ascii="Arial" w:hAnsi="Arial" w:cs="Arial"/>
        </w:rPr>
        <w:t>„</w:t>
      </w:r>
      <w:r>
        <w:rPr>
          <w:rFonts w:ascii="Arial" w:hAnsi="Arial" w:cs="Arial"/>
        </w:rPr>
        <w:t>grzechów</w:t>
      </w:r>
      <w:r w:rsidR="00176B20">
        <w:rPr>
          <w:rFonts w:ascii="Arial" w:hAnsi="Arial" w:cs="Arial"/>
        </w:rPr>
        <w:t>”</w:t>
      </w:r>
      <w:r>
        <w:rPr>
          <w:rFonts w:ascii="Arial" w:hAnsi="Arial" w:cs="Arial"/>
        </w:rPr>
        <w:t xml:space="preserve"> branży turystycznej, w którym ujęto konieczność ochrony konsumentów m.in. poprzez utwo</w:t>
      </w:r>
      <w:r w:rsidR="002F58B2">
        <w:rPr>
          <w:rFonts w:ascii="Arial" w:hAnsi="Arial" w:cs="Arial"/>
        </w:rPr>
        <w:t>rzenie ADRów.</w:t>
      </w:r>
    </w:p>
    <w:p w:rsidR="00461513" w:rsidRDefault="00461513" w:rsidP="003E039A">
      <w:pPr>
        <w:pStyle w:val="Akapitzlist"/>
        <w:numPr>
          <w:ilvl w:val="0"/>
          <w:numId w:val="15"/>
        </w:numPr>
        <w:spacing w:line="360" w:lineRule="auto"/>
        <w:jc w:val="both"/>
        <w:rPr>
          <w:rFonts w:ascii="Arial" w:hAnsi="Arial" w:cs="Arial"/>
        </w:rPr>
      </w:pPr>
      <w:r>
        <w:rPr>
          <w:rFonts w:ascii="Arial" w:hAnsi="Arial" w:cs="Arial"/>
        </w:rPr>
        <w:lastRenderedPageBreak/>
        <w:t xml:space="preserve">Kolejno głos w dyskusji </w:t>
      </w:r>
      <w:r w:rsidR="009074B8">
        <w:rPr>
          <w:rFonts w:ascii="Arial" w:hAnsi="Arial" w:cs="Arial"/>
        </w:rPr>
        <w:t xml:space="preserve">zabrała </w:t>
      </w:r>
      <w:r w:rsidRPr="003E039A">
        <w:rPr>
          <w:rFonts w:ascii="Arial" w:hAnsi="Arial" w:cs="Arial"/>
          <w:b/>
        </w:rPr>
        <w:t>Pani Kinga Czarnota</w:t>
      </w:r>
      <w:r>
        <w:rPr>
          <w:rFonts w:ascii="Arial" w:hAnsi="Arial" w:cs="Arial"/>
        </w:rPr>
        <w:t xml:space="preserve">, Powiatowy Rzecznik Konsumentów </w:t>
      </w:r>
      <w:r w:rsidR="00BC16BA">
        <w:rPr>
          <w:rFonts w:ascii="Arial" w:hAnsi="Arial" w:cs="Arial"/>
        </w:rPr>
        <w:br/>
      </w:r>
      <w:r>
        <w:rPr>
          <w:rFonts w:ascii="Arial" w:hAnsi="Arial" w:cs="Arial"/>
        </w:rPr>
        <w:t xml:space="preserve">w Brzesku, Członek Krajowej Rady Rzeczników Konsumentów, która na wstępie podkreśliła dużą aktywność UOKIK w stworzeniu kultury rynku usług telekomunikacyjnych, energetycznych, bankowych. Jednocześnie podkreśliła, że pominięto starania w tym zakresie w przypadku branży usług turystycznych. Jest to zaniechanie, które należy nadrobić, lecz nie w obecnym trudnym czasie epidemii. Ważna jest zmiana podejścia branży turystycznej do konsumentów. </w:t>
      </w:r>
      <w:r w:rsidRPr="003E039A">
        <w:rPr>
          <w:rFonts w:ascii="Arial" w:hAnsi="Arial" w:cs="Arial"/>
          <w:b/>
        </w:rPr>
        <w:t>Pani Kinga Czarnota</w:t>
      </w:r>
      <w:r>
        <w:rPr>
          <w:rFonts w:ascii="Arial" w:hAnsi="Arial" w:cs="Arial"/>
        </w:rPr>
        <w:t xml:space="preserve"> zaproponowała, żeby Rada wspólnie</w:t>
      </w:r>
      <w:r w:rsidR="00BC16BA">
        <w:rPr>
          <w:rFonts w:ascii="Arial" w:hAnsi="Arial" w:cs="Arial"/>
        </w:rPr>
        <w:t xml:space="preserve"> </w:t>
      </w:r>
      <w:r>
        <w:rPr>
          <w:rFonts w:ascii="Arial" w:hAnsi="Arial" w:cs="Arial"/>
        </w:rPr>
        <w:t>w przyszłości wypracowała stanowisko mobilizujące UOKIK do podjęcia wpływu na branżę turystyczną.</w:t>
      </w:r>
    </w:p>
    <w:p w:rsidR="00461513" w:rsidRDefault="00461513" w:rsidP="003E039A">
      <w:pPr>
        <w:pStyle w:val="Akapitzlist"/>
        <w:numPr>
          <w:ilvl w:val="0"/>
          <w:numId w:val="15"/>
        </w:numPr>
        <w:spacing w:line="360" w:lineRule="auto"/>
        <w:jc w:val="both"/>
        <w:rPr>
          <w:rFonts w:ascii="Arial" w:hAnsi="Arial" w:cs="Arial"/>
        </w:rPr>
      </w:pPr>
      <w:r w:rsidRPr="003E039A">
        <w:rPr>
          <w:rFonts w:ascii="Arial" w:hAnsi="Arial" w:cs="Arial"/>
          <w:b/>
        </w:rPr>
        <w:t>Pan Maciej Czapliński</w:t>
      </w:r>
      <w:r>
        <w:rPr>
          <w:rFonts w:ascii="Arial" w:hAnsi="Arial" w:cs="Arial"/>
        </w:rPr>
        <w:t xml:space="preserve"> podziękował za uwagi </w:t>
      </w:r>
      <w:r w:rsidR="00C9607D">
        <w:rPr>
          <w:rFonts w:ascii="Arial" w:hAnsi="Arial" w:cs="Arial"/>
        </w:rPr>
        <w:t>P</w:t>
      </w:r>
      <w:r>
        <w:rPr>
          <w:rFonts w:ascii="Arial" w:hAnsi="Arial" w:cs="Arial"/>
        </w:rPr>
        <w:t>rzedmówczyni, podkreślając, że z nimi się zgadza. Potwierdził, że działania UOKIK powinny nastąpić, gdyż nieuczciwe praktyki branży turystycznej są powszechne na rynku i należy to zmienić. Z uwagi na obecną sytuację epidemiczną, musi to zostać przesunięte w czasie.</w:t>
      </w:r>
    </w:p>
    <w:p w:rsidR="00E922B8" w:rsidRDefault="00E922B8" w:rsidP="003E039A">
      <w:pPr>
        <w:pStyle w:val="Akapitzlist"/>
        <w:numPr>
          <w:ilvl w:val="0"/>
          <w:numId w:val="15"/>
        </w:numPr>
        <w:spacing w:line="360" w:lineRule="auto"/>
        <w:jc w:val="both"/>
        <w:rPr>
          <w:rFonts w:ascii="Arial" w:hAnsi="Arial" w:cs="Arial"/>
        </w:rPr>
      </w:pPr>
      <w:r>
        <w:rPr>
          <w:rFonts w:ascii="Arial" w:hAnsi="Arial" w:cs="Arial"/>
        </w:rPr>
        <w:t xml:space="preserve">Do dyskusji włączył się </w:t>
      </w:r>
      <w:r w:rsidRPr="003E039A">
        <w:rPr>
          <w:rFonts w:ascii="Arial" w:hAnsi="Arial" w:cs="Arial"/>
          <w:b/>
        </w:rPr>
        <w:t>Pan Krzysztof Podgórski</w:t>
      </w:r>
      <w:r w:rsidR="009074B8">
        <w:rPr>
          <w:rFonts w:ascii="Arial" w:hAnsi="Arial" w:cs="Arial"/>
        </w:rPr>
        <w:t>,</w:t>
      </w:r>
      <w:r>
        <w:rPr>
          <w:rFonts w:ascii="Arial" w:hAnsi="Arial" w:cs="Arial"/>
        </w:rPr>
        <w:t xml:space="preserve"> Prezes Stowarzyszenia Rzeczników Konsumentów w Tarnowie, który przychylił się do opinii przedmówców, iż branża turystyczna została zaniedbana przez UOKIK, poparł też pomysł powołania Rzecznika Konsumentów </w:t>
      </w:r>
      <w:r w:rsidR="000A6E00">
        <w:rPr>
          <w:rFonts w:ascii="Arial" w:hAnsi="Arial" w:cs="Arial"/>
        </w:rPr>
        <w:t>Usług</w:t>
      </w:r>
      <w:r>
        <w:rPr>
          <w:rFonts w:ascii="Arial" w:hAnsi="Arial" w:cs="Arial"/>
        </w:rPr>
        <w:t xml:space="preserve"> Turystycznej.</w:t>
      </w:r>
    </w:p>
    <w:p w:rsidR="007A6DDF" w:rsidRDefault="00C415F7" w:rsidP="000A187F">
      <w:pPr>
        <w:pStyle w:val="Akapitzlist"/>
        <w:numPr>
          <w:ilvl w:val="0"/>
          <w:numId w:val="15"/>
        </w:numPr>
        <w:spacing w:line="360" w:lineRule="auto"/>
        <w:jc w:val="both"/>
        <w:rPr>
          <w:rFonts w:ascii="Arial" w:hAnsi="Arial" w:cs="Arial"/>
        </w:rPr>
      </w:pPr>
      <w:r w:rsidRPr="007A6DDF">
        <w:rPr>
          <w:rFonts w:ascii="Arial" w:hAnsi="Arial" w:cs="Arial"/>
        </w:rPr>
        <w:t xml:space="preserve">Pan </w:t>
      </w:r>
      <w:r w:rsidRPr="007A6DDF">
        <w:rPr>
          <w:rFonts w:ascii="Arial" w:hAnsi="Arial" w:cs="Arial"/>
          <w:b/>
        </w:rPr>
        <w:t xml:space="preserve">dr Piotr Cybula </w:t>
      </w:r>
      <w:r w:rsidRPr="007A6DDF">
        <w:rPr>
          <w:rFonts w:ascii="Arial" w:hAnsi="Arial" w:cs="Arial"/>
        </w:rPr>
        <w:t>zauważył, że obecny trudny czas sprzyja temu, aby środowiska biur podróży opracowały dobre praktyki. Zwrócił także uwagę, że</w:t>
      </w:r>
      <w:r w:rsidR="00D11DB0" w:rsidRPr="007A6DDF">
        <w:rPr>
          <w:rFonts w:ascii="Arial" w:hAnsi="Arial" w:cs="Arial"/>
        </w:rPr>
        <w:t xml:space="preserve"> prawny standard ochrony podróżnych częściowo się pogorszył</w:t>
      </w:r>
      <w:r w:rsidRPr="007A6DDF">
        <w:rPr>
          <w:rFonts w:ascii="Arial" w:hAnsi="Arial" w:cs="Arial"/>
        </w:rPr>
        <w:t xml:space="preserve">. </w:t>
      </w:r>
      <w:r w:rsidR="00D11DB0" w:rsidRPr="007A6DDF">
        <w:rPr>
          <w:rFonts w:ascii="Arial" w:hAnsi="Arial" w:cs="Arial"/>
        </w:rPr>
        <w:t>Przykładowo w</w:t>
      </w:r>
      <w:r w:rsidRPr="007A6DDF">
        <w:rPr>
          <w:rFonts w:ascii="Arial" w:hAnsi="Arial" w:cs="Arial"/>
        </w:rPr>
        <w:t>cześniej obowiązywał 30 - dniowy termin odpowiedzi na reklamację</w:t>
      </w:r>
      <w:r w:rsidR="007A6DDF" w:rsidRPr="007A6DDF">
        <w:rPr>
          <w:rFonts w:ascii="Arial" w:hAnsi="Arial" w:cs="Arial"/>
        </w:rPr>
        <w:t xml:space="preserve">. </w:t>
      </w:r>
    </w:p>
    <w:p w:rsidR="00C415F7" w:rsidRPr="007A6DDF" w:rsidRDefault="00C415F7" w:rsidP="000A187F">
      <w:pPr>
        <w:pStyle w:val="Akapitzlist"/>
        <w:numPr>
          <w:ilvl w:val="0"/>
          <w:numId w:val="15"/>
        </w:numPr>
        <w:spacing w:line="360" w:lineRule="auto"/>
        <w:jc w:val="both"/>
        <w:rPr>
          <w:rFonts w:ascii="Arial" w:hAnsi="Arial" w:cs="Arial"/>
        </w:rPr>
      </w:pPr>
      <w:bookmarkStart w:id="2" w:name="_GoBack"/>
      <w:bookmarkEnd w:id="2"/>
      <w:r w:rsidRPr="007A6DDF">
        <w:rPr>
          <w:rFonts w:ascii="Arial" w:hAnsi="Arial" w:cs="Arial"/>
        </w:rPr>
        <w:t xml:space="preserve">W nawiązaniu do wypowiedzi gości, </w:t>
      </w:r>
      <w:r w:rsidRPr="007A6DDF">
        <w:rPr>
          <w:rFonts w:ascii="Arial" w:hAnsi="Arial" w:cs="Arial"/>
          <w:b/>
        </w:rPr>
        <w:t>Pan Jerzy Gramatyka</w:t>
      </w:r>
      <w:r w:rsidRPr="007A6DDF">
        <w:rPr>
          <w:rFonts w:ascii="Arial" w:hAnsi="Arial" w:cs="Arial"/>
        </w:rPr>
        <w:t xml:space="preserve"> podał przykład budowania kultury rynku telekomunikacyjnego sprzed czternastu laty, kiedy to ówczesna</w:t>
      </w:r>
      <w:r w:rsidR="00065396" w:rsidRPr="007A6DDF">
        <w:rPr>
          <w:rFonts w:ascii="Arial" w:hAnsi="Arial" w:cs="Arial"/>
        </w:rPr>
        <w:t xml:space="preserve">  </w:t>
      </w:r>
      <w:r w:rsidRPr="007A6DDF">
        <w:rPr>
          <w:rFonts w:ascii="Arial" w:hAnsi="Arial" w:cs="Arial"/>
        </w:rPr>
        <w:t xml:space="preserve"> Prezes </w:t>
      </w:r>
      <w:r w:rsidR="00065396" w:rsidRPr="007A6DDF">
        <w:rPr>
          <w:rFonts w:ascii="Arial" w:hAnsi="Arial" w:cs="Arial"/>
        </w:rPr>
        <w:t xml:space="preserve">Urzędu Komunikacji Elektronicznej – Pani Anna  </w:t>
      </w:r>
      <w:r w:rsidRPr="007A6DDF">
        <w:rPr>
          <w:rFonts w:ascii="Arial" w:hAnsi="Arial" w:cs="Arial"/>
        </w:rPr>
        <w:t>Str</w:t>
      </w:r>
      <w:r w:rsidR="00065396" w:rsidRPr="007A6DDF">
        <w:rPr>
          <w:rFonts w:ascii="Arial" w:hAnsi="Arial" w:cs="Arial"/>
        </w:rPr>
        <w:t>e</w:t>
      </w:r>
      <w:r w:rsidRPr="007A6DDF">
        <w:rPr>
          <w:rFonts w:ascii="Arial" w:hAnsi="Arial" w:cs="Arial"/>
        </w:rPr>
        <w:t>żyńska w odpowiedzi na skargi konsumentów</w:t>
      </w:r>
      <w:r w:rsidR="00065396" w:rsidRPr="007A6DDF">
        <w:rPr>
          <w:rFonts w:ascii="Arial" w:hAnsi="Arial" w:cs="Arial"/>
        </w:rPr>
        <w:t xml:space="preserve"> dot. organizacji quizów wiedzy, konkursów z nagrodami</w:t>
      </w:r>
      <w:r w:rsidRPr="007A6DDF">
        <w:rPr>
          <w:rFonts w:ascii="Arial" w:hAnsi="Arial" w:cs="Arial"/>
        </w:rPr>
        <w:t>,</w:t>
      </w:r>
      <w:r w:rsidR="00065396" w:rsidRPr="007A6DDF">
        <w:rPr>
          <w:rFonts w:ascii="Arial" w:hAnsi="Arial" w:cs="Arial"/>
        </w:rPr>
        <w:t xml:space="preserve"> horoskopów</w:t>
      </w:r>
      <w:r w:rsidR="00BC16BA" w:rsidRPr="007A6DDF">
        <w:rPr>
          <w:rFonts w:ascii="Arial" w:hAnsi="Arial" w:cs="Arial"/>
        </w:rPr>
        <w:t xml:space="preserve">, </w:t>
      </w:r>
      <w:r w:rsidR="00065396" w:rsidRPr="007A6DDF">
        <w:rPr>
          <w:rFonts w:ascii="Arial" w:hAnsi="Arial" w:cs="Arial"/>
        </w:rPr>
        <w:t xml:space="preserve">w których ich uczestnicy wysyłali SMS-y i MMS-y Premium </w:t>
      </w:r>
      <w:r w:rsidRPr="007A6DDF">
        <w:rPr>
          <w:rFonts w:ascii="Arial" w:hAnsi="Arial" w:cs="Arial"/>
        </w:rPr>
        <w:t>wspólnie z uczestnikami rynku telekomunikacyjnego</w:t>
      </w:r>
      <w:r w:rsidR="00BC16BA" w:rsidRPr="007A6DDF">
        <w:rPr>
          <w:rFonts w:ascii="Arial" w:hAnsi="Arial" w:cs="Arial"/>
        </w:rPr>
        <w:t xml:space="preserve">, </w:t>
      </w:r>
      <w:r w:rsidRPr="007A6DDF">
        <w:rPr>
          <w:rFonts w:ascii="Arial" w:hAnsi="Arial" w:cs="Arial"/>
        </w:rPr>
        <w:t>wypracowała kodeks dobrych praktyk, w ślad za tym wprowadzono zmiany w prawie.</w:t>
      </w:r>
      <w:r w:rsidR="00065396" w:rsidRPr="007A6DDF">
        <w:rPr>
          <w:rFonts w:ascii="Arial" w:hAnsi="Arial" w:cs="Arial"/>
        </w:rPr>
        <w:t xml:space="preserve"> </w:t>
      </w:r>
      <w:r w:rsidR="001A34E6" w:rsidRPr="007A6DDF">
        <w:rPr>
          <w:rFonts w:ascii="Arial" w:hAnsi="Arial" w:cs="Arial"/>
        </w:rPr>
        <w:br/>
      </w:r>
      <w:r w:rsidR="00065396" w:rsidRPr="007A6DDF">
        <w:rPr>
          <w:rFonts w:ascii="Arial" w:hAnsi="Arial" w:cs="Arial"/>
        </w:rPr>
        <w:t>W następstwie powyższego znikły  problemy związane z wysokimi  rachunkami za uczestnictwo w takich umowach jakie płacili ich uczestnicy.</w:t>
      </w:r>
    </w:p>
    <w:p w:rsidR="00E638DD" w:rsidRPr="00945020" w:rsidRDefault="00E638DD" w:rsidP="003E039A">
      <w:pPr>
        <w:pStyle w:val="Akapitzlist"/>
        <w:numPr>
          <w:ilvl w:val="0"/>
          <w:numId w:val="15"/>
        </w:numPr>
        <w:spacing w:line="360" w:lineRule="auto"/>
        <w:jc w:val="both"/>
        <w:rPr>
          <w:rFonts w:ascii="Arial" w:hAnsi="Arial" w:cs="Arial"/>
        </w:rPr>
      </w:pPr>
      <w:r>
        <w:rPr>
          <w:rFonts w:ascii="Arial" w:hAnsi="Arial" w:cs="Arial"/>
        </w:rPr>
        <w:t xml:space="preserve">Kolejny głos w dyskusji zabrał </w:t>
      </w:r>
      <w:r w:rsidRPr="003E039A">
        <w:rPr>
          <w:rFonts w:ascii="Arial" w:hAnsi="Arial" w:cs="Arial"/>
          <w:b/>
        </w:rPr>
        <w:t>Pan dr Jerzy Raciborski</w:t>
      </w:r>
      <w:r>
        <w:rPr>
          <w:rFonts w:ascii="Arial" w:hAnsi="Arial" w:cs="Arial"/>
        </w:rPr>
        <w:t xml:space="preserve"> (AWF), który nawiązał </w:t>
      </w:r>
      <w:r w:rsidR="00006621">
        <w:rPr>
          <w:rFonts w:ascii="Arial" w:hAnsi="Arial" w:cs="Arial"/>
        </w:rPr>
        <w:br/>
      </w:r>
      <w:r>
        <w:rPr>
          <w:rFonts w:ascii="Arial" w:hAnsi="Arial" w:cs="Arial"/>
        </w:rPr>
        <w:t xml:space="preserve">do wypowiedzi Pana Prezesa Legendziewicza (KIT). Art. 15 zp ustawy o Covid ma na celu ochronę hotelarzy przed natychmiastowym zwrotem, natomiast pozostaje pytanie, czy jest on podstawą do kreowania nowego tytułu zwrotu innego niż niemożność świadczenia </w:t>
      </w:r>
      <w:r w:rsidR="00006621">
        <w:rPr>
          <w:rFonts w:ascii="Arial" w:hAnsi="Arial" w:cs="Arial"/>
        </w:rPr>
        <w:br/>
      </w:r>
      <w:r>
        <w:rPr>
          <w:rFonts w:ascii="Arial" w:hAnsi="Arial" w:cs="Arial"/>
        </w:rPr>
        <w:t xml:space="preserve">z umowy wzajemnej (art. 495). Zdaniem Pana dra Jerzego Raciborskiego nie ma podstawy do takiej interpretacji. Jeżeli wykorzystanie świadczenia jest obiektywnie niemożliwe, </w:t>
      </w:r>
      <w:r w:rsidR="001A34E6">
        <w:rPr>
          <w:rFonts w:ascii="Arial" w:hAnsi="Arial" w:cs="Arial"/>
        </w:rPr>
        <w:br/>
      </w:r>
      <w:r>
        <w:rPr>
          <w:rFonts w:ascii="Arial" w:hAnsi="Arial" w:cs="Arial"/>
        </w:rPr>
        <w:t>to świadczenie należy zwrócić, jeżeli wykonanie jest możliwe, to nie ma tytułu. (</w:t>
      </w:r>
      <w:r w:rsidR="00113073">
        <w:rPr>
          <w:rFonts w:ascii="Arial" w:hAnsi="Arial" w:cs="Arial"/>
          <w:i/>
        </w:rPr>
        <w:t xml:space="preserve">z uwagi na problemy dźwiękowe połączenia, powyższe sporządzono </w:t>
      </w:r>
      <w:r>
        <w:rPr>
          <w:rFonts w:ascii="Arial" w:hAnsi="Arial" w:cs="Arial"/>
          <w:i/>
        </w:rPr>
        <w:t>na podstawie wypowiedzi napisanej na czacie przez Pana Jerzego Raciborskiego)</w:t>
      </w:r>
      <w:r w:rsidR="00460329">
        <w:rPr>
          <w:rFonts w:ascii="Arial" w:hAnsi="Arial" w:cs="Arial"/>
          <w:i/>
        </w:rPr>
        <w:t>.</w:t>
      </w:r>
    </w:p>
    <w:p w:rsidR="00460329" w:rsidRDefault="00460329" w:rsidP="003E039A">
      <w:pPr>
        <w:pStyle w:val="Akapitzlist"/>
        <w:numPr>
          <w:ilvl w:val="0"/>
          <w:numId w:val="15"/>
        </w:numPr>
        <w:spacing w:line="360" w:lineRule="auto"/>
        <w:jc w:val="both"/>
        <w:rPr>
          <w:rFonts w:ascii="Arial" w:hAnsi="Arial" w:cs="Arial"/>
        </w:rPr>
      </w:pPr>
      <w:r>
        <w:rPr>
          <w:rFonts w:ascii="Arial" w:hAnsi="Arial" w:cs="Arial"/>
        </w:rPr>
        <w:lastRenderedPageBreak/>
        <w:t xml:space="preserve">W ostatnim zdaniu swej wypowiedzi, </w:t>
      </w:r>
      <w:r w:rsidRPr="00113073">
        <w:rPr>
          <w:rFonts w:ascii="Arial" w:hAnsi="Arial" w:cs="Arial"/>
        </w:rPr>
        <w:t>Pan dr Piotr Cybula</w:t>
      </w:r>
      <w:r>
        <w:rPr>
          <w:rFonts w:ascii="Arial" w:hAnsi="Arial" w:cs="Arial"/>
        </w:rPr>
        <w:t xml:space="preserve"> zasygnalizował, że w przypadku odstąpienia konsumentów od umów na podstawie art. 47 ust. 4 powstaje pytanie, czy </w:t>
      </w:r>
      <w:r w:rsidR="00113073">
        <w:rPr>
          <w:rFonts w:ascii="Arial" w:hAnsi="Arial" w:cs="Arial"/>
        </w:rPr>
        <w:br/>
      </w:r>
      <w:r>
        <w:rPr>
          <w:rFonts w:ascii="Arial" w:hAnsi="Arial" w:cs="Arial"/>
        </w:rPr>
        <w:t>w sytuacji covidowej konsument był upoważniony do bezkosztowej rezygnacji z wyjazdu. Pan dr Cybula zaapelował do środowiska rzeczników konsumentów, aby upubliczniać pierwsze pojawiające się orzeczenia sądów w tej sprawie, co pozwoli konsumentom rozeznać na ile ryzykują podejmując drogę sądową.</w:t>
      </w:r>
    </w:p>
    <w:p w:rsidR="00FB6F45" w:rsidRDefault="00673905" w:rsidP="003E039A">
      <w:pPr>
        <w:pStyle w:val="Akapitzlist"/>
        <w:numPr>
          <w:ilvl w:val="0"/>
          <w:numId w:val="15"/>
        </w:numPr>
        <w:spacing w:line="360" w:lineRule="auto"/>
        <w:jc w:val="both"/>
        <w:rPr>
          <w:rFonts w:ascii="Arial" w:hAnsi="Arial" w:cs="Arial"/>
        </w:rPr>
      </w:pPr>
      <w:r>
        <w:rPr>
          <w:rFonts w:ascii="Arial" w:hAnsi="Arial" w:cs="Arial"/>
        </w:rPr>
        <w:t>Pan Jerzy Gramatyka podsumowując spotkanie zwrócił uwagę na następujące kwestie:</w:t>
      </w:r>
    </w:p>
    <w:p w:rsidR="00673905" w:rsidRDefault="00673905" w:rsidP="003E039A">
      <w:pPr>
        <w:pStyle w:val="Akapitzlist"/>
        <w:numPr>
          <w:ilvl w:val="0"/>
          <w:numId w:val="19"/>
        </w:numPr>
        <w:spacing w:line="360" w:lineRule="auto"/>
        <w:jc w:val="both"/>
        <w:rPr>
          <w:rFonts w:ascii="Arial" w:hAnsi="Arial" w:cs="Arial"/>
        </w:rPr>
      </w:pPr>
      <w:r>
        <w:rPr>
          <w:rFonts w:ascii="Arial" w:hAnsi="Arial" w:cs="Arial"/>
        </w:rPr>
        <w:t>Problemy natury praktycznej w zakresie udzielania skutecznej pomocy prawnej konsumentom. Pośpiech, nie najlepsza jakość przepisów będą wyzwaniem zarówno dla rzeczników, jak i składów orzekających sądów, które będą rozstrzygać sprawy;</w:t>
      </w:r>
    </w:p>
    <w:p w:rsidR="00673905" w:rsidRDefault="00673905" w:rsidP="003E039A">
      <w:pPr>
        <w:pStyle w:val="Akapitzlist"/>
        <w:numPr>
          <w:ilvl w:val="0"/>
          <w:numId w:val="19"/>
        </w:numPr>
        <w:spacing w:line="360" w:lineRule="auto"/>
        <w:jc w:val="both"/>
        <w:rPr>
          <w:rFonts w:ascii="Arial" w:hAnsi="Arial" w:cs="Arial"/>
        </w:rPr>
      </w:pPr>
      <w:r>
        <w:rPr>
          <w:rFonts w:ascii="Arial" w:hAnsi="Arial" w:cs="Arial"/>
        </w:rPr>
        <w:t xml:space="preserve">Problemy natury formalno-prawnej TFZ, w tym kwestie związane z nadmierną </w:t>
      </w:r>
      <w:r w:rsidR="00D34659">
        <w:rPr>
          <w:rFonts w:ascii="Arial" w:hAnsi="Arial" w:cs="Arial"/>
        </w:rPr>
        <w:t>kaz</w:t>
      </w:r>
      <w:r>
        <w:rPr>
          <w:rFonts w:ascii="Arial" w:hAnsi="Arial" w:cs="Arial"/>
        </w:rPr>
        <w:t xml:space="preserve">uistyką i oddalaniem wniosków przez Fundusz, niezrozumiałe wykluczenie </w:t>
      </w:r>
      <w:r w:rsidR="00006621">
        <w:rPr>
          <w:rFonts w:ascii="Arial" w:hAnsi="Arial" w:cs="Arial"/>
        </w:rPr>
        <w:br/>
      </w:r>
      <w:r w:rsidR="00113073">
        <w:rPr>
          <w:rFonts w:ascii="Arial" w:hAnsi="Arial" w:cs="Arial"/>
        </w:rPr>
        <w:t xml:space="preserve">z możliwości odzyskania środków poprzez TFZ </w:t>
      </w:r>
      <w:r>
        <w:rPr>
          <w:rFonts w:ascii="Arial" w:hAnsi="Arial" w:cs="Arial"/>
        </w:rPr>
        <w:t>konsumentów</w:t>
      </w:r>
      <w:r w:rsidR="00113073">
        <w:rPr>
          <w:rFonts w:ascii="Arial" w:hAnsi="Arial" w:cs="Arial"/>
        </w:rPr>
        <w:t>, którzy</w:t>
      </w:r>
      <w:r>
        <w:rPr>
          <w:rFonts w:ascii="Arial" w:hAnsi="Arial" w:cs="Arial"/>
        </w:rPr>
        <w:t xml:space="preserve"> opłac</w:t>
      </w:r>
      <w:r w:rsidR="00113073">
        <w:rPr>
          <w:rFonts w:ascii="Arial" w:hAnsi="Arial" w:cs="Arial"/>
        </w:rPr>
        <w:t>ili</w:t>
      </w:r>
      <w:r>
        <w:rPr>
          <w:rFonts w:ascii="Arial" w:hAnsi="Arial" w:cs="Arial"/>
        </w:rPr>
        <w:t xml:space="preserve"> usługi gotówką;</w:t>
      </w:r>
    </w:p>
    <w:p w:rsidR="00D34659" w:rsidRDefault="00D34659" w:rsidP="003E039A">
      <w:pPr>
        <w:pStyle w:val="Akapitzlist"/>
        <w:numPr>
          <w:ilvl w:val="0"/>
          <w:numId w:val="19"/>
        </w:numPr>
        <w:spacing w:line="360" w:lineRule="auto"/>
        <w:jc w:val="both"/>
        <w:rPr>
          <w:rFonts w:ascii="Arial" w:hAnsi="Arial" w:cs="Arial"/>
        </w:rPr>
      </w:pPr>
      <w:r>
        <w:rPr>
          <w:rFonts w:ascii="Arial" w:hAnsi="Arial" w:cs="Arial"/>
        </w:rPr>
        <w:t>Idea powołania Rzecznika Konsumentów Usług Turystycznych;</w:t>
      </w:r>
    </w:p>
    <w:p w:rsidR="00D34659" w:rsidRDefault="00D34659" w:rsidP="003E039A">
      <w:pPr>
        <w:pStyle w:val="Akapitzlist"/>
        <w:numPr>
          <w:ilvl w:val="0"/>
          <w:numId w:val="19"/>
        </w:numPr>
        <w:spacing w:line="360" w:lineRule="auto"/>
        <w:jc w:val="both"/>
        <w:rPr>
          <w:rFonts w:ascii="Arial" w:hAnsi="Arial" w:cs="Arial"/>
        </w:rPr>
      </w:pPr>
      <w:r>
        <w:rPr>
          <w:rFonts w:ascii="Arial" w:hAnsi="Arial" w:cs="Arial"/>
        </w:rPr>
        <w:t>Sprawa utworzenia ADRów celem polubownego rozstrzygania spraw</w:t>
      </w:r>
      <w:r w:rsidR="00113073">
        <w:rPr>
          <w:rFonts w:ascii="Arial" w:hAnsi="Arial" w:cs="Arial"/>
        </w:rPr>
        <w:t>;</w:t>
      </w:r>
    </w:p>
    <w:p w:rsidR="00113073" w:rsidRPr="00945020" w:rsidRDefault="00113073" w:rsidP="003E039A">
      <w:pPr>
        <w:pStyle w:val="Akapitzlist"/>
        <w:numPr>
          <w:ilvl w:val="0"/>
          <w:numId w:val="19"/>
        </w:numPr>
        <w:spacing w:line="360" w:lineRule="auto"/>
        <w:jc w:val="both"/>
        <w:rPr>
          <w:rFonts w:ascii="Arial" w:hAnsi="Arial" w:cs="Arial"/>
        </w:rPr>
      </w:pPr>
      <w:r>
        <w:rPr>
          <w:rFonts w:ascii="Arial" w:hAnsi="Arial" w:cs="Arial"/>
        </w:rPr>
        <w:t xml:space="preserve">Propozycja przyjęcia Apelu/Stanowiska Rady w sprawie doprecyzowania zapisów </w:t>
      </w:r>
      <w:r w:rsidR="00006621">
        <w:rPr>
          <w:rFonts w:ascii="Arial" w:hAnsi="Arial" w:cs="Arial"/>
        </w:rPr>
        <w:br/>
      </w:r>
      <w:r>
        <w:rPr>
          <w:rFonts w:ascii="Arial" w:hAnsi="Arial" w:cs="Arial"/>
        </w:rPr>
        <w:t>w obowiązujących aktach prawnych</w:t>
      </w:r>
      <w:r w:rsidR="003E039A">
        <w:rPr>
          <w:rFonts w:ascii="Arial" w:hAnsi="Arial" w:cs="Arial"/>
        </w:rPr>
        <w:t>, o których była mowa podczas spotkania.</w:t>
      </w:r>
    </w:p>
    <w:p w:rsidR="00006621" w:rsidRDefault="003C775D" w:rsidP="00006621">
      <w:pPr>
        <w:tabs>
          <w:tab w:val="left" w:pos="1245"/>
        </w:tabs>
        <w:spacing w:after="120" w:line="360" w:lineRule="auto"/>
        <w:jc w:val="both"/>
        <w:rPr>
          <w:rFonts w:ascii="Arial" w:hAnsi="Arial" w:cs="Arial"/>
          <w:bCs/>
        </w:rPr>
      </w:pPr>
      <w:r>
        <w:rPr>
          <w:rFonts w:ascii="Arial" w:hAnsi="Arial" w:cs="Arial"/>
        </w:rPr>
        <w:tab/>
      </w:r>
      <w:r w:rsidR="0037595D" w:rsidRPr="00A7562D">
        <w:rPr>
          <w:rFonts w:ascii="Arial" w:hAnsi="Arial" w:cs="Arial"/>
          <w:b/>
        </w:rPr>
        <w:t xml:space="preserve">Pan Jerzy </w:t>
      </w:r>
      <w:r w:rsidR="00A40D28" w:rsidRPr="00A7562D">
        <w:rPr>
          <w:rFonts w:ascii="Arial" w:hAnsi="Arial" w:cs="Arial"/>
          <w:b/>
        </w:rPr>
        <w:t>Gramatyka</w:t>
      </w:r>
      <w:r w:rsidR="002B4205" w:rsidRPr="00A7562D">
        <w:rPr>
          <w:rFonts w:ascii="Arial" w:hAnsi="Arial" w:cs="Arial"/>
        </w:rPr>
        <w:t xml:space="preserve">, </w:t>
      </w:r>
      <w:r w:rsidR="00D34659">
        <w:rPr>
          <w:rFonts w:ascii="Arial" w:hAnsi="Arial" w:cs="Arial"/>
        </w:rPr>
        <w:t>p</w:t>
      </w:r>
      <w:r w:rsidR="0037595D" w:rsidRPr="00A7562D">
        <w:rPr>
          <w:rFonts w:ascii="Arial" w:hAnsi="Arial" w:cs="Arial"/>
        </w:rPr>
        <w:t xml:space="preserve">odziękował wszystkim za </w:t>
      </w:r>
      <w:r w:rsidR="00536D8B">
        <w:rPr>
          <w:rFonts w:ascii="Arial" w:hAnsi="Arial" w:cs="Arial"/>
        </w:rPr>
        <w:t>udział, a także zachęc</w:t>
      </w:r>
      <w:r w:rsidR="00D34659">
        <w:rPr>
          <w:rFonts w:ascii="Arial" w:hAnsi="Arial" w:cs="Arial"/>
        </w:rPr>
        <w:t>i</w:t>
      </w:r>
      <w:r w:rsidR="00536D8B">
        <w:rPr>
          <w:rFonts w:ascii="Arial" w:hAnsi="Arial" w:cs="Arial"/>
        </w:rPr>
        <w:t>ł do dalszej aktywności w ramach Rady</w:t>
      </w:r>
      <w:r w:rsidR="00DD3D1F" w:rsidRPr="00A7562D">
        <w:rPr>
          <w:rFonts w:ascii="Arial" w:hAnsi="Arial" w:cs="Arial"/>
        </w:rPr>
        <w:t>.</w:t>
      </w:r>
      <w:r w:rsidR="000A6EC3" w:rsidRPr="00A7562D">
        <w:rPr>
          <w:rFonts w:ascii="Arial" w:hAnsi="Arial" w:cs="Arial"/>
        </w:rPr>
        <w:t xml:space="preserve"> </w:t>
      </w:r>
      <w:r w:rsidR="00C017CA" w:rsidRPr="00A7562D">
        <w:rPr>
          <w:rFonts w:ascii="Arial" w:hAnsi="Arial" w:cs="Arial"/>
        </w:rPr>
        <w:t>Poprosił, aby p</w:t>
      </w:r>
      <w:r w:rsidR="00DD3D1F" w:rsidRPr="00A7562D">
        <w:rPr>
          <w:rFonts w:ascii="Arial" w:hAnsi="Arial" w:cs="Arial"/>
        </w:rPr>
        <w:t>ropozycje t</w:t>
      </w:r>
      <w:r w:rsidR="001109A8" w:rsidRPr="00A7562D">
        <w:rPr>
          <w:rFonts w:ascii="Arial" w:hAnsi="Arial" w:cs="Arial"/>
        </w:rPr>
        <w:t>emat</w:t>
      </w:r>
      <w:r w:rsidR="00DD3D1F" w:rsidRPr="00A7562D">
        <w:rPr>
          <w:rFonts w:ascii="Arial" w:hAnsi="Arial" w:cs="Arial"/>
        </w:rPr>
        <w:t>ów kolejnego posiedzenia, a także wszelkie pytania, uwagi i sugestie do członków Rady oraz do ekspertów kierować</w:t>
      </w:r>
      <w:r w:rsidR="001109A8" w:rsidRPr="00A7562D">
        <w:rPr>
          <w:rFonts w:ascii="Arial" w:hAnsi="Arial" w:cs="Arial"/>
        </w:rPr>
        <w:t xml:space="preserve"> </w:t>
      </w:r>
      <w:r w:rsidR="00F932A7">
        <w:rPr>
          <w:rFonts w:ascii="Arial" w:hAnsi="Arial" w:cs="Arial"/>
        </w:rPr>
        <w:t>na adres</w:t>
      </w:r>
      <w:r w:rsidR="001109A8" w:rsidRPr="00A7562D">
        <w:rPr>
          <w:rFonts w:ascii="Arial" w:hAnsi="Arial" w:cs="Arial"/>
        </w:rPr>
        <w:t xml:space="preserve"> </w:t>
      </w:r>
      <w:r w:rsidR="00F932A7">
        <w:rPr>
          <w:rFonts w:ascii="Arial" w:hAnsi="Arial" w:cs="Arial"/>
        </w:rPr>
        <w:t>R</w:t>
      </w:r>
      <w:r w:rsidR="001109A8" w:rsidRPr="00A7562D">
        <w:rPr>
          <w:rFonts w:ascii="Arial" w:hAnsi="Arial" w:cs="Arial"/>
        </w:rPr>
        <w:t>ady</w:t>
      </w:r>
      <w:r w:rsidR="00F932A7">
        <w:rPr>
          <w:rFonts w:ascii="Arial" w:hAnsi="Arial" w:cs="Arial"/>
        </w:rPr>
        <w:t xml:space="preserve"> </w:t>
      </w:r>
      <w:r w:rsidR="00C017CA" w:rsidRPr="00A7562D">
        <w:rPr>
          <w:rFonts w:ascii="Arial" w:hAnsi="Arial" w:cs="Arial"/>
        </w:rPr>
        <w:t>(</w:t>
      </w:r>
      <w:hyperlink r:id="rId9" w:history="1">
        <w:r w:rsidR="00006621" w:rsidRPr="00B87D64">
          <w:rPr>
            <w:rStyle w:val="Hipercze"/>
            <w:rFonts w:ascii="Arial" w:hAnsi="Arial" w:cs="Arial"/>
          </w:rPr>
          <w:t>rada.konsumentow@umwm.malopolska.pl</w:t>
        </w:r>
      </w:hyperlink>
      <w:r w:rsidR="00C017CA" w:rsidRPr="00A7562D">
        <w:rPr>
          <w:rFonts w:ascii="Arial" w:hAnsi="Arial" w:cs="Arial"/>
        </w:rPr>
        <w:t>).</w:t>
      </w:r>
    </w:p>
    <w:p w:rsidR="005E0AB4" w:rsidRDefault="005E0AB4" w:rsidP="005E0AB4">
      <w:pPr>
        <w:tabs>
          <w:tab w:val="left" w:pos="710"/>
          <w:tab w:val="left" w:pos="1245"/>
        </w:tabs>
        <w:spacing w:after="120" w:line="360" w:lineRule="auto"/>
        <w:jc w:val="both"/>
        <w:rPr>
          <w:rFonts w:ascii="Arial" w:hAnsi="Arial" w:cs="Arial"/>
          <w:bCs/>
        </w:rPr>
      </w:pPr>
    </w:p>
    <w:p w:rsidR="00F471EB" w:rsidRPr="00A7562D" w:rsidRDefault="00006621" w:rsidP="00006621">
      <w:pPr>
        <w:tabs>
          <w:tab w:val="left" w:pos="1245"/>
        </w:tabs>
        <w:spacing w:after="120" w:line="360" w:lineRule="auto"/>
        <w:jc w:val="both"/>
        <w:rPr>
          <w:rFonts w:ascii="Arial" w:hAnsi="Arial" w:cs="Arial"/>
          <w:b/>
          <w:bCs/>
        </w:rPr>
      </w:pPr>
      <w:r>
        <w:rPr>
          <w:rFonts w:ascii="Arial" w:hAnsi="Arial" w:cs="Arial"/>
          <w:bCs/>
        </w:rPr>
        <w:tab/>
      </w:r>
      <w:r w:rsidR="00F471EB" w:rsidRPr="00A7562D">
        <w:rPr>
          <w:rFonts w:ascii="Arial" w:hAnsi="Arial" w:cs="Arial"/>
          <w:b/>
          <w:bCs/>
        </w:rPr>
        <w:t>Jerzy Gramatyka</w:t>
      </w:r>
      <w:r w:rsidR="00F471EB" w:rsidRPr="00A7562D">
        <w:rPr>
          <w:rFonts w:ascii="Arial" w:hAnsi="Arial" w:cs="Arial"/>
          <w:bCs/>
        </w:rPr>
        <w:t xml:space="preserve"> </w:t>
      </w:r>
    </w:p>
    <w:p w:rsidR="00F471EB" w:rsidRPr="00A7562D" w:rsidRDefault="00F471EB" w:rsidP="00A7562D">
      <w:pPr>
        <w:pStyle w:val="Tekstpodstawowy"/>
        <w:widowControl w:val="0"/>
        <w:tabs>
          <w:tab w:val="left" w:pos="993"/>
          <w:tab w:val="left" w:pos="7088"/>
        </w:tabs>
        <w:adjustRightInd w:val="0"/>
        <w:spacing w:after="0"/>
        <w:ind w:right="-108"/>
        <w:jc w:val="both"/>
        <w:textAlignment w:val="baseline"/>
        <w:rPr>
          <w:rFonts w:ascii="Arial" w:hAnsi="Arial" w:cs="Arial"/>
          <w:bCs/>
        </w:rPr>
      </w:pPr>
      <w:r w:rsidRPr="00A7562D">
        <w:rPr>
          <w:rFonts w:ascii="Arial" w:hAnsi="Arial" w:cs="Arial"/>
          <w:bCs/>
        </w:rPr>
        <w:tab/>
        <w:t>Wiceprzewodniczący</w:t>
      </w:r>
      <w:r w:rsidR="00C010CA" w:rsidRPr="00A7562D">
        <w:rPr>
          <w:rFonts w:ascii="Arial" w:hAnsi="Arial" w:cs="Arial"/>
          <w:bCs/>
        </w:rPr>
        <w:tab/>
      </w:r>
    </w:p>
    <w:p w:rsidR="00C010CA" w:rsidRPr="00A7562D" w:rsidRDefault="00F471EB" w:rsidP="003C775D">
      <w:pPr>
        <w:pStyle w:val="Tekstpodstawowy"/>
        <w:widowControl w:val="0"/>
        <w:tabs>
          <w:tab w:val="left" w:pos="993"/>
          <w:tab w:val="left" w:pos="5478"/>
          <w:tab w:val="left" w:pos="5529"/>
        </w:tabs>
        <w:adjustRightInd w:val="0"/>
        <w:spacing w:after="0"/>
        <w:ind w:right="-108"/>
        <w:jc w:val="both"/>
        <w:textAlignment w:val="baseline"/>
        <w:rPr>
          <w:rFonts w:ascii="Arial" w:hAnsi="Arial" w:cs="Arial"/>
          <w:bCs/>
        </w:rPr>
      </w:pPr>
      <w:r w:rsidRPr="00A7562D">
        <w:rPr>
          <w:rFonts w:ascii="Arial" w:hAnsi="Arial" w:cs="Arial"/>
          <w:bCs/>
        </w:rPr>
        <w:t>Rady Konsultacyjnej ds. Ochrony Konsumentów</w:t>
      </w:r>
      <w:r w:rsidRPr="00A7562D">
        <w:rPr>
          <w:rFonts w:ascii="Arial" w:hAnsi="Arial" w:cs="Arial"/>
          <w:bCs/>
        </w:rPr>
        <w:tab/>
      </w:r>
    </w:p>
    <w:p w:rsidR="00C010CA" w:rsidRPr="00A7562D" w:rsidRDefault="00006621" w:rsidP="00A7562D">
      <w:pPr>
        <w:pStyle w:val="Tekstpodstawowy"/>
        <w:widowControl w:val="0"/>
        <w:adjustRightInd w:val="0"/>
        <w:spacing w:before="1320" w:after="0"/>
        <w:ind w:right="-108"/>
        <w:jc w:val="both"/>
        <w:textAlignment w:val="baseline"/>
        <w:rPr>
          <w:rFonts w:ascii="Arial" w:hAnsi="Arial" w:cs="Arial"/>
          <w:bCs/>
        </w:rPr>
      </w:pPr>
      <w:r>
        <w:rPr>
          <w:rFonts w:ascii="Arial" w:hAnsi="Arial" w:cs="Arial"/>
          <w:bCs/>
        </w:rPr>
        <w:t>P</w:t>
      </w:r>
      <w:r w:rsidR="00C010CA" w:rsidRPr="00A7562D">
        <w:rPr>
          <w:rFonts w:ascii="Arial" w:hAnsi="Arial" w:cs="Arial"/>
          <w:bCs/>
        </w:rPr>
        <w:t>rotokół sporządził</w:t>
      </w:r>
      <w:r w:rsidR="00C9607D">
        <w:rPr>
          <w:rFonts w:ascii="Arial" w:hAnsi="Arial" w:cs="Arial"/>
          <w:bCs/>
        </w:rPr>
        <w:t>a</w:t>
      </w:r>
      <w:r w:rsidR="00C010CA" w:rsidRPr="00A7562D">
        <w:rPr>
          <w:rFonts w:ascii="Arial" w:hAnsi="Arial" w:cs="Arial"/>
          <w:bCs/>
        </w:rPr>
        <w:t>:</w:t>
      </w:r>
    </w:p>
    <w:p w:rsidR="00C010CA" w:rsidRDefault="00C9607D" w:rsidP="00A7562D">
      <w:pPr>
        <w:pStyle w:val="Tekstpodstawowy"/>
        <w:widowControl w:val="0"/>
        <w:adjustRightInd w:val="0"/>
        <w:spacing w:after="0"/>
        <w:ind w:right="-108"/>
        <w:jc w:val="both"/>
        <w:textAlignment w:val="baseline"/>
        <w:rPr>
          <w:rFonts w:ascii="Arial" w:hAnsi="Arial" w:cs="Arial"/>
          <w:bCs/>
        </w:rPr>
      </w:pPr>
      <w:r>
        <w:rPr>
          <w:rFonts w:ascii="Arial" w:hAnsi="Arial" w:cs="Arial"/>
          <w:bCs/>
        </w:rPr>
        <w:t>Joanna Domańska</w:t>
      </w:r>
      <w:r w:rsidR="00006621">
        <w:rPr>
          <w:rFonts w:ascii="Arial" w:hAnsi="Arial" w:cs="Arial"/>
          <w:bCs/>
        </w:rPr>
        <w:t xml:space="preserve"> </w:t>
      </w:r>
    </w:p>
    <w:p w:rsidR="001A34E6" w:rsidRDefault="001A34E6" w:rsidP="00A7562D">
      <w:pPr>
        <w:pStyle w:val="Tekstpodstawowy"/>
        <w:widowControl w:val="0"/>
        <w:adjustRightInd w:val="0"/>
        <w:spacing w:after="0"/>
        <w:ind w:right="-108"/>
        <w:jc w:val="both"/>
        <w:textAlignment w:val="baseline"/>
        <w:rPr>
          <w:rFonts w:ascii="Arial" w:hAnsi="Arial" w:cs="Arial"/>
          <w:bCs/>
        </w:rPr>
      </w:pPr>
      <w:r>
        <w:rPr>
          <w:rFonts w:ascii="Arial" w:hAnsi="Arial" w:cs="Arial"/>
          <w:bCs/>
        </w:rPr>
        <w:t>Departament Nadzoru Właścicielskiego i Gospodarki</w:t>
      </w:r>
    </w:p>
    <w:p w:rsidR="001A34E6" w:rsidRPr="00A7562D" w:rsidRDefault="001A34E6" w:rsidP="00A7562D">
      <w:pPr>
        <w:pStyle w:val="Tekstpodstawowy"/>
        <w:widowControl w:val="0"/>
        <w:adjustRightInd w:val="0"/>
        <w:spacing w:after="0"/>
        <w:ind w:right="-108"/>
        <w:jc w:val="both"/>
        <w:textAlignment w:val="baseline"/>
        <w:rPr>
          <w:rFonts w:ascii="Arial" w:hAnsi="Arial" w:cs="Arial"/>
          <w:bCs/>
        </w:rPr>
      </w:pPr>
      <w:r>
        <w:rPr>
          <w:rFonts w:ascii="Arial" w:hAnsi="Arial" w:cs="Arial"/>
          <w:bCs/>
        </w:rPr>
        <w:t>Urząd Marszałkowski Województwa Małopolskiego</w:t>
      </w:r>
    </w:p>
    <w:sectPr w:rsidR="001A34E6" w:rsidRPr="00A7562D" w:rsidSect="00C033F3">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E0" w:rsidRDefault="00A263E0" w:rsidP="00D914DB">
      <w:pPr>
        <w:spacing w:after="0"/>
      </w:pPr>
      <w:r>
        <w:separator/>
      </w:r>
    </w:p>
  </w:endnote>
  <w:endnote w:type="continuationSeparator" w:id="0">
    <w:p w:rsidR="00A263E0" w:rsidRDefault="00A263E0" w:rsidP="00D91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E9" w:rsidRPr="00A7065B" w:rsidRDefault="00A82CE9" w:rsidP="00A7065B">
    <w:pPr>
      <w:pStyle w:val="Stopka"/>
      <w:jc w:val="right"/>
      <w:rPr>
        <w:sz w:val="20"/>
        <w:szCs w:val="20"/>
      </w:rPr>
    </w:pPr>
    <w:r w:rsidRPr="00A7065B">
      <w:rPr>
        <w:sz w:val="20"/>
        <w:szCs w:val="20"/>
      </w:rPr>
      <w:t xml:space="preserve">Strona </w:t>
    </w:r>
    <w:r w:rsidRPr="00A7065B">
      <w:rPr>
        <w:bCs/>
        <w:sz w:val="20"/>
        <w:szCs w:val="20"/>
      </w:rPr>
      <w:fldChar w:fldCharType="begin"/>
    </w:r>
    <w:r w:rsidRPr="00A7065B">
      <w:rPr>
        <w:bCs/>
        <w:sz w:val="20"/>
        <w:szCs w:val="20"/>
      </w:rPr>
      <w:instrText>PAGE</w:instrText>
    </w:r>
    <w:r w:rsidRPr="00A7065B">
      <w:rPr>
        <w:bCs/>
        <w:sz w:val="20"/>
        <w:szCs w:val="20"/>
      </w:rPr>
      <w:fldChar w:fldCharType="separate"/>
    </w:r>
    <w:r w:rsidR="007A6DDF">
      <w:rPr>
        <w:bCs/>
        <w:noProof/>
        <w:sz w:val="20"/>
        <w:szCs w:val="20"/>
      </w:rPr>
      <w:t>7</w:t>
    </w:r>
    <w:r w:rsidRPr="00A7065B">
      <w:rPr>
        <w:bCs/>
        <w:sz w:val="20"/>
        <w:szCs w:val="20"/>
      </w:rPr>
      <w:fldChar w:fldCharType="end"/>
    </w:r>
    <w:r w:rsidRPr="00A7065B">
      <w:rPr>
        <w:sz w:val="20"/>
        <w:szCs w:val="20"/>
      </w:rPr>
      <w:t xml:space="preserve"> z </w:t>
    </w:r>
    <w:r w:rsidRPr="00A7065B">
      <w:rPr>
        <w:bCs/>
        <w:sz w:val="20"/>
        <w:szCs w:val="20"/>
      </w:rPr>
      <w:fldChar w:fldCharType="begin"/>
    </w:r>
    <w:r w:rsidRPr="00A7065B">
      <w:rPr>
        <w:bCs/>
        <w:sz w:val="20"/>
        <w:szCs w:val="20"/>
      </w:rPr>
      <w:instrText>NUMPAGES</w:instrText>
    </w:r>
    <w:r w:rsidRPr="00A7065B">
      <w:rPr>
        <w:bCs/>
        <w:sz w:val="20"/>
        <w:szCs w:val="20"/>
      </w:rPr>
      <w:fldChar w:fldCharType="separate"/>
    </w:r>
    <w:r w:rsidR="007A6DDF">
      <w:rPr>
        <w:bCs/>
        <w:noProof/>
        <w:sz w:val="20"/>
        <w:szCs w:val="20"/>
      </w:rPr>
      <w:t>8</w:t>
    </w:r>
    <w:r w:rsidRPr="00A7065B">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E0" w:rsidRDefault="00A263E0" w:rsidP="00D914DB">
      <w:pPr>
        <w:spacing w:after="0"/>
      </w:pPr>
      <w:r>
        <w:separator/>
      </w:r>
    </w:p>
  </w:footnote>
  <w:footnote w:type="continuationSeparator" w:id="0">
    <w:p w:rsidR="00A263E0" w:rsidRDefault="00A263E0" w:rsidP="00D914DB">
      <w:pPr>
        <w:spacing w:after="0"/>
      </w:pPr>
      <w:r>
        <w:continuationSeparator/>
      </w:r>
    </w:p>
  </w:footnote>
  <w:footnote w:id="1">
    <w:p w:rsidR="00A82CE9" w:rsidRPr="00FF4CA7" w:rsidRDefault="00A82CE9" w:rsidP="00DB1163">
      <w:pPr>
        <w:pStyle w:val="Tekstprzypisudolnego"/>
        <w:ind w:left="142" w:hanging="142"/>
        <w:rPr>
          <w:rFonts w:ascii="Arial" w:hAnsi="Arial" w:cs="Arial"/>
          <w:sz w:val="16"/>
          <w:szCs w:val="16"/>
        </w:rPr>
      </w:pPr>
      <w:r w:rsidRPr="00FF4CA7">
        <w:rPr>
          <w:rStyle w:val="Odwoanieprzypisudolnego"/>
          <w:rFonts w:ascii="Arial" w:hAnsi="Arial" w:cs="Arial"/>
          <w:sz w:val="16"/>
          <w:szCs w:val="16"/>
        </w:rPr>
        <w:footnoteRef/>
      </w:r>
      <w:r w:rsidRPr="00FF4CA7">
        <w:rPr>
          <w:rFonts w:ascii="Arial" w:hAnsi="Arial" w:cs="Arial"/>
          <w:sz w:val="16"/>
          <w:szCs w:val="16"/>
        </w:rPr>
        <w:t xml:space="preserve"> w świetle przepisów specustawy w sprawie koronawirusa (Ustawa z dnia 2 marca 2020 r. o szczególnych rozwiązaniach związanych z zapobieganiem, przeciwdziałaniem i zwalczaniem COVID-19, innych chorób zakaźnych oraz wywołanych nimi sytuacji kryzysowych).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E9" w:rsidRPr="007846F9" w:rsidRDefault="00A82CE9" w:rsidP="00A930AF">
    <w:pPr>
      <w:pStyle w:val="Nagwek"/>
      <w:pBdr>
        <w:bottom w:val="single" w:sz="4" w:space="1" w:color="auto"/>
      </w:pBdr>
      <w:jc w:val="center"/>
      <w:rPr>
        <w:rFonts w:ascii="Arial" w:hAnsi="Arial" w:cs="Arial"/>
        <w:sz w:val="20"/>
        <w:szCs w:val="20"/>
      </w:rPr>
    </w:pPr>
    <w:r w:rsidRPr="007846F9">
      <w:rPr>
        <w:rFonts w:ascii="Arial" w:hAnsi="Arial" w:cs="Arial"/>
        <w:sz w:val="20"/>
        <w:szCs w:val="20"/>
      </w:rPr>
      <w:t>Protokół z XX</w:t>
    </w:r>
    <w:r>
      <w:rPr>
        <w:rFonts w:ascii="Arial" w:hAnsi="Arial" w:cs="Arial"/>
        <w:sz w:val="20"/>
        <w:szCs w:val="20"/>
      </w:rPr>
      <w:t>V</w:t>
    </w:r>
    <w:r w:rsidRPr="007846F9">
      <w:rPr>
        <w:rFonts w:ascii="Arial" w:hAnsi="Arial" w:cs="Arial"/>
        <w:sz w:val="20"/>
        <w:szCs w:val="20"/>
      </w:rPr>
      <w:t xml:space="preserve"> posiedzenia Rady Konsultacyjnej ds. Ochrony Konsumentów z dnia </w:t>
    </w:r>
    <w:r w:rsidR="00281252">
      <w:rPr>
        <w:rFonts w:ascii="Arial" w:hAnsi="Arial" w:cs="Arial"/>
        <w:sz w:val="20"/>
        <w:szCs w:val="20"/>
      </w:rPr>
      <w:t>9</w:t>
    </w:r>
    <w:r>
      <w:rPr>
        <w:rFonts w:ascii="Arial" w:hAnsi="Arial" w:cs="Arial"/>
        <w:sz w:val="20"/>
        <w:szCs w:val="20"/>
      </w:rPr>
      <w:t xml:space="preserve"> </w:t>
    </w:r>
    <w:r w:rsidR="00281252">
      <w:rPr>
        <w:rFonts w:ascii="Arial" w:hAnsi="Arial" w:cs="Arial"/>
        <w:sz w:val="20"/>
        <w:szCs w:val="20"/>
      </w:rPr>
      <w:t>grudnia</w:t>
    </w:r>
    <w:r w:rsidRPr="007846F9">
      <w:rPr>
        <w:rFonts w:ascii="Arial" w:hAnsi="Arial" w:cs="Arial"/>
        <w:sz w:val="20"/>
        <w:szCs w:val="20"/>
      </w:rPr>
      <w:t xml:space="preserve"> 20</w:t>
    </w:r>
    <w:r>
      <w:rPr>
        <w:rFonts w:ascii="Arial" w:hAnsi="Arial" w:cs="Arial"/>
        <w:sz w:val="20"/>
        <w:szCs w:val="20"/>
      </w:rPr>
      <w:t>20</w:t>
    </w:r>
    <w:r w:rsidRPr="007846F9">
      <w:rPr>
        <w:rFonts w:ascii="Arial" w:hAnsi="Arial" w:cs="Arial"/>
        <w:sz w:val="20"/>
        <w:szCs w:val="20"/>
      </w:rPr>
      <w:t xml:space="preserve"> r.</w:t>
    </w:r>
  </w:p>
  <w:p w:rsidR="00A82CE9" w:rsidRPr="00A7065B" w:rsidRDefault="00A82CE9" w:rsidP="00A930AF">
    <w:pPr>
      <w:pStyle w:val="Nagwek"/>
      <w:pBdr>
        <w:bottom w:val="single" w:sz="4" w:space="1" w:color="auto"/>
      </w:pBd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F81"/>
    <w:multiLevelType w:val="hybridMultilevel"/>
    <w:tmpl w:val="9A02BF66"/>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1FF"/>
    <w:multiLevelType w:val="hybridMultilevel"/>
    <w:tmpl w:val="1458E25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9062C4"/>
    <w:multiLevelType w:val="hybridMultilevel"/>
    <w:tmpl w:val="AA261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A042B"/>
    <w:multiLevelType w:val="hybridMultilevel"/>
    <w:tmpl w:val="4EAC8C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F6C4309"/>
    <w:multiLevelType w:val="hybridMultilevel"/>
    <w:tmpl w:val="3D9E4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A3CFF"/>
    <w:multiLevelType w:val="hybridMultilevel"/>
    <w:tmpl w:val="7A88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1C55CB"/>
    <w:multiLevelType w:val="hybridMultilevel"/>
    <w:tmpl w:val="08343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5A0FDE"/>
    <w:multiLevelType w:val="hybridMultilevel"/>
    <w:tmpl w:val="F762F5EE"/>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8" w15:restartNumberingAfterBreak="0">
    <w:nsid w:val="31832B2A"/>
    <w:multiLevelType w:val="hybridMultilevel"/>
    <w:tmpl w:val="5F526B92"/>
    <w:lvl w:ilvl="0" w:tplc="4F0868D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738EA"/>
    <w:multiLevelType w:val="multilevel"/>
    <w:tmpl w:val="64D005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ACD705D"/>
    <w:multiLevelType w:val="hybridMultilevel"/>
    <w:tmpl w:val="C542F2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105A25"/>
    <w:multiLevelType w:val="hybridMultilevel"/>
    <w:tmpl w:val="E7262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7918F6"/>
    <w:multiLevelType w:val="hybridMultilevel"/>
    <w:tmpl w:val="F0860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2B7C67"/>
    <w:multiLevelType w:val="hybridMultilevel"/>
    <w:tmpl w:val="946C635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 w15:restartNumberingAfterBreak="0">
    <w:nsid w:val="5B5B6A0D"/>
    <w:multiLevelType w:val="hybridMultilevel"/>
    <w:tmpl w:val="9CB073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63184BAF"/>
    <w:multiLevelType w:val="hybridMultilevel"/>
    <w:tmpl w:val="974E1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324C30"/>
    <w:multiLevelType w:val="hybridMultilevel"/>
    <w:tmpl w:val="3A9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A183CC0"/>
    <w:multiLevelType w:val="hybridMultilevel"/>
    <w:tmpl w:val="B58C5E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E3C0553"/>
    <w:multiLevelType w:val="hybridMultilevel"/>
    <w:tmpl w:val="15EA0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6"/>
  </w:num>
  <w:num w:numId="5">
    <w:abstractNumId w:val="4"/>
  </w:num>
  <w:num w:numId="6">
    <w:abstractNumId w:val="15"/>
  </w:num>
  <w:num w:numId="7">
    <w:abstractNumId w:val="13"/>
  </w:num>
  <w:num w:numId="8">
    <w:abstractNumId w:val="0"/>
  </w:num>
  <w:num w:numId="9">
    <w:abstractNumId w:val="1"/>
  </w:num>
  <w:num w:numId="10">
    <w:abstractNumId w:val="14"/>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12"/>
  </w:num>
  <w:num w:numId="16">
    <w:abstractNumId w:val="3"/>
  </w:num>
  <w:num w:numId="17">
    <w:abstractNumId w:val="5"/>
  </w:num>
  <w:num w:numId="18">
    <w:abstractNumId w:val="16"/>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0"/>
    <w:rsid w:val="0000188D"/>
    <w:rsid w:val="00002F59"/>
    <w:rsid w:val="00006031"/>
    <w:rsid w:val="00006621"/>
    <w:rsid w:val="00011315"/>
    <w:rsid w:val="00012D16"/>
    <w:rsid w:val="0001328E"/>
    <w:rsid w:val="0001382E"/>
    <w:rsid w:val="000173C0"/>
    <w:rsid w:val="0002099F"/>
    <w:rsid w:val="00021337"/>
    <w:rsid w:val="000228CC"/>
    <w:rsid w:val="00023166"/>
    <w:rsid w:val="000232B2"/>
    <w:rsid w:val="000241A3"/>
    <w:rsid w:val="000243BE"/>
    <w:rsid w:val="00024E8E"/>
    <w:rsid w:val="00026845"/>
    <w:rsid w:val="0003007E"/>
    <w:rsid w:val="000316E7"/>
    <w:rsid w:val="00032506"/>
    <w:rsid w:val="0003289B"/>
    <w:rsid w:val="00034ED8"/>
    <w:rsid w:val="0003501F"/>
    <w:rsid w:val="0003662C"/>
    <w:rsid w:val="00041F32"/>
    <w:rsid w:val="000424BE"/>
    <w:rsid w:val="00044BAC"/>
    <w:rsid w:val="00045449"/>
    <w:rsid w:val="0004547A"/>
    <w:rsid w:val="00045CF2"/>
    <w:rsid w:val="000465C2"/>
    <w:rsid w:val="00051306"/>
    <w:rsid w:val="00052A0A"/>
    <w:rsid w:val="0005508F"/>
    <w:rsid w:val="000561FD"/>
    <w:rsid w:val="000573A0"/>
    <w:rsid w:val="00061613"/>
    <w:rsid w:val="00061B8F"/>
    <w:rsid w:val="0006372E"/>
    <w:rsid w:val="0006414E"/>
    <w:rsid w:val="000642B4"/>
    <w:rsid w:val="00064306"/>
    <w:rsid w:val="0006435C"/>
    <w:rsid w:val="0006520D"/>
    <w:rsid w:val="00065396"/>
    <w:rsid w:val="00066217"/>
    <w:rsid w:val="00066CCE"/>
    <w:rsid w:val="0007036B"/>
    <w:rsid w:val="00071D01"/>
    <w:rsid w:val="00072014"/>
    <w:rsid w:val="0007292C"/>
    <w:rsid w:val="00073670"/>
    <w:rsid w:val="0007596C"/>
    <w:rsid w:val="00075B73"/>
    <w:rsid w:val="00076189"/>
    <w:rsid w:val="0007763E"/>
    <w:rsid w:val="00082F17"/>
    <w:rsid w:val="00086297"/>
    <w:rsid w:val="00087F43"/>
    <w:rsid w:val="00090203"/>
    <w:rsid w:val="00090DE4"/>
    <w:rsid w:val="00090EC7"/>
    <w:rsid w:val="00091C52"/>
    <w:rsid w:val="000978D8"/>
    <w:rsid w:val="000A22F5"/>
    <w:rsid w:val="000A4772"/>
    <w:rsid w:val="000A4E7A"/>
    <w:rsid w:val="000A685F"/>
    <w:rsid w:val="000A6E00"/>
    <w:rsid w:val="000A6EC3"/>
    <w:rsid w:val="000B0E4C"/>
    <w:rsid w:val="000B2426"/>
    <w:rsid w:val="000B58D6"/>
    <w:rsid w:val="000B5F41"/>
    <w:rsid w:val="000B72EB"/>
    <w:rsid w:val="000B749A"/>
    <w:rsid w:val="000C154B"/>
    <w:rsid w:val="000C719A"/>
    <w:rsid w:val="000C75B6"/>
    <w:rsid w:val="000D0EBF"/>
    <w:rsid w:val="000D27C1"/>
    <w:rsid w:val="000D355B"/>
    <w:rsid w:val="000D3CF0"/>
    <w:rsid w:val="000D6855"/>
    <w:rsid w:val="000D6B05"/>
    <w:rsid w:val="000E0CD9"/>
    <w:rsid w:val="000E1F7E"/>
    <w:rsid w:val="000E447C"/>
    <w:rsid w:val="000E60ED"/>
    <w:rsid w:val="000F3AEA"/>
    <w:rsid w:val="000F5D03"/>
    <w:rsid w:val="000F6FE6"/>
    <w:rsid w:val="000F7AB0"/>
    <w:rsid w:val="00100F8E"/>
    <w:rsid w:val="00104414"/>
    <w:rsid w:val="001046A4"/>
    <w:rsid w:val="00105259"/>
    <w:rsid w:val="00105DFF"/>
    <w:rsid w:val="00107499"/>
    <w:rsid w:val="001109A8"/>
    <w:rsid w:val="00110DE0"/>
    <w:rsid w:val="00111411"/>
    <w:rsid w:val="00112269"/>
    <w:rsid w:val="00112480"/>
    <w:rsid w:val="001126F8"/>
    <w:rsid w:val="00113073"/>
    <w:rsid w:val="001159FB"/>
    <w:rsid w:val="00116939"/>
    <w:rsid w:val="001176D2"/>
    <w:rsid w:val="00123345"/>
    <w:rsid w:val="00124D22"/>
    <w:rsid w:val="00125285"/>
    <w:rsid w:val="00125A0B"/>
    <w:rsid w:val="00125F7C"/>
    <w:rsid w:val="00126367"/>
    <w:rsid w:val="00127AA7"/>
    <w:rsid w:val="00130D91"/>
    <w:rsid w:val="00133A25"/>
    <w:rsid w:val="00133EA5"/>
    <w:rsid w:val="00134DAA"/>
    <w:rsid w:val="00136692"/>
    <w:rsid w:val="001376F9"/>
    <w:rsid w:val="001407DC"/>
    <w:rsid w:val="00141171"/>
    <w:rsid w:val="0014261E"/>
    <w:rsid w:val="0014451D"/>
    <w:rsid w:val="00145561"/>
    <w:rsid w:val="00147B77"/>
    <w:rsid w:val="00147EAA"/>
    <w:rsid w:val="001501A2"/>
    <w:rsid w:val="0015224D"/>
    <w:rsid w:val="001557CF"/>
    <w:rsid w:val="001567B7"/>
    <w:rsid w:val="001576E9"/>
    <w:rsid w:val="001640F8"/>
    <w:rsid w:val="0016457A"/>
    <w:rsid w:val="0016494D"/>
    <w:rsid w:val="001658B4"/>
    <w:rsid w:val="00170CFE"/>
    <w:rsid w:val="00171E61"/>
    <w:rsid w:val="00172551"/>
    <w:rsid w:val="00173491"/>
    <w:rsid w:val="00176B20"/>
    <w:rsid w:val="00176ECD"/>
    <w:rsid w:val="001773A9"/>
    <w:rsid w:val="0018034B"/>
    <w:rsid w:val="001817A4"/>
    <w:rsid w:val="001826CF"/>
    <w:rsid w:val="00183129"/>
    <w:rsid w:val="00184CBC"/>
    <w:rsid w:val="00184FC0"/>
    <w:rsid w:val="00185451"/>
    <w:rsid w:val="00185F10"/>
    <w:rsid w:val="001874D6"/>
    <w:rsid w:val="00191F6F"/>
    <w:rsid w:val="00192CA8"/>
    <w:rsid w:val="00194DCA"/>
    <w:rsid w:val="001A25DF"/>
    <w:rsid w:val="001A34E6"/>
    <w:rsid w:val="001A5AC1"/>
    <w:rsid w:val="001A6BFB"/>
    <w:rsid w:val="001A7001"/>
    <w:rsid w:val="001A770A"/>
    <w:rsid w:val="001A7956"/>
    <w:rsid w:val="001B0B19"/>
    <w:rsid w:val="001B1257"/>
    <w:rsid w:val="001B170D"/>
    <w:rsid w:val="001B5118"/>
    <w:rsid w:val="001B66B1"/>
    <w:rsid w:val="001B76A4"/>
    <w:rsid w:val="001B7C28"/>
    <w:rsid w:val="001C088C"/>
    <w:rsid w:val="001C44F4"/>
    <w:rsid w:val="001C4C5C"/>
    <w:rsid w:val="001C5396"/>
    <w:rsid w:val="001C6DE9"/>
    <w:rsid w:val="001D0613"/>
    <w:rsid w:val="001D23F3"/>
    <w:rsid w:val="001D33AF"/>
    <w:rsid w:val="001D472F"/>
    <w:rsid w:val="001D7B6F"/>
    <w:rsid w:val="001E01BD"/>
    <w:rsid w:val="001E17DA"/>
    <w:rsid w:val="001E5545"/>
    <w:rsid w:val="001E7B53"/>
    <w:rsid w:val="001F0D5C"/>
    <w:rsid w:val="001F1F6E"/>
    <w:rsid w:val="001F5E8E"/>
    <w:rsid w:val="001F658E"/>
    <w:rsid w:val="00200372"/>
    <w:rsid w:val="0020185B"/>
    <w:rsid w:val="00201E77"/>
    <w:rsid w:val="00205115"/>
    <w:rsid w:val="00205AAD"/>
    <w:rsid w:val="00206195"/>
    <w:rsid w:val="00206C26"/>
    <w:rsid w:val="00210597"/>
    <w:rsid w:val="0021565E"/>
    <w:rsid w:val="00216DE6"/>
    <w:rsid w:val="00217F97"/>
    <w:rsid w:val="00221609"/>
    <w:rsid w:val="00222006"/>
    <w:rsid w:val="00223515"/>
    <w:rsid w:val="00227B84"/>
    <w:rsid w:val="00230DA7"/>
    <w:rsid w:val="0023235A"/>
    <w:rsid w:val="00235C74"/>
    <w:rsid w:val="002366E2"/>
    <w:rsid w:val="00236E9F"/>
    <w:rsid w:val="00240845"/>
    <w:rsid w:val="00241FBD"/>
    <w:rsid w:val="00242417"/>
    <w:rsid w:val="002440D4"/>
    <w:rsid w:val="002508C0"/>
    <w:rsid w:val="002533E2"/>
    <w:rsid w:val="002535A9"/>
    <w:rsid w:val="00254023"/>
    <w:rsid w:val="00255006"/>
    <w:rsid w:val="00255F7A"/>
    <w:rsid w:val="00262DD7"/>
    <w:rsid w:val="002633BC"/>
    <w:rsid w:val="002643D4"/>
    <w:rsid w:val="00265A75"/>
    <w:rsid w:val="002660F5"/>
    <w:rsid w:val="00267DD1"/>
    <w:rsid w:val="00272610"/>
    <w:rsid w:val="002728C3"/>
    <w:rsid w:val="00272EE0"/>
    <w:rsid w:val="0027490D"/>
    <w:rsid w:val="00274C9E"/>
    <w:rsid w:val="00275E4C"/>
    <w:rsid w:val="00277576"/>
    <w:rsid w:val="00280ED6"/>
    <w:rsid w:val="00281252"/>
    <w:rsid w:val="00281BE3"/>
    <w:rsid w:val="00282F95"/>
    <w:rsid w:val="002852E0"/>
    <w:rsid w:val="00290281"/>
    <w:rsid w:val="00292063"/>
    <w:rsid w:val="00292D14"/>
    <w:rsid w:val="0029589F"/>
    <w:rsid w:val="00297178"/>
    <w:rsid w:val="0029731E"/>
    <w:rsid w:val="002A0887"/>
    <w:rsid w:val="002A3075"/>
    <w:rsid w:val="002A3CE1"/>
    <w:rsid w:val="002A4973"/>
    <w:rsid w:val="002A4ACA"/>
    <w:rsid w:val="002A4BC5"/>
    <w:rsid w:val="002A7F27"/>
    <w:rsid w:val="002B4205"/>
    <w:rsid w:val="002B44C9"/>
    <w:rsid w:val="002B4C53"/>
    <w:rsid w:val="002B4EBA"/>
    <w:rsid w:val="002B52F4"/>
    <w:rsid w:val="002B63C7"/>
    <w:rsid w:val="002B7340"/>
    <w:rsid w:val="002C0FCF"/>
    <w:rsid w:val="002C60FB"/>
    <w:rsid w:val="002D2021"/>
    <w:rsid w:val="002D71F2"/>
    <w:rsid w:val="002D7A58"/>
    <w:rsid w:val="002E1DBC"/>
    <w:rsid w:val="002E2E57"/>
    <w:rsid w:val="002E3B20"/>
    <w:rsid w:val="002E3DCE"/>
    <w:rsid w:val="002F0A43"/>
    <w:rsid w:val="002F0BE8"/>
    <w:rsid w:val="002F1008"/>
    <w:rsid w:val="002F22EB"/>
    <w:rsid w:val="002F3915"/>
    <w:rsid w:val="002F481B"/>
    <w:rsid w:val="002F49EC"/>
    <w:rsid w:val="002F58B2"/>
    <w:rsid w:val="002F5A03"/>
    <w:rsid w:val="002F5F88"/>
    <w:rsid w:val="003004B3"/>
    <w:rsid w:val="00303213"/>
    <w:rsid w:val="003038A4"/>
    <w:rsid w:val="00305B28"/>
    <w:rsid w:val="00307AC1"/>
    <w:rsid w:val="00310305"/>
    <w:rsid w:val="00310BD6"/>
    <w:rsid w:val="00310D41"/>
    <w:rsid w:val="003122FD"/>
    <w:rsid w:val="00312BD3"/>
    <w:rsid w:val="00313803"/>
    <w:rsid w:val="00324A13"/>
    <w:rsid w:val="003257FB"/>
    <w:rsid w:val="003305E9"/>
    <w:rsid w:val="00330CE4"/>
    <w:rsid w:val="00333C9B"/>
    <w:rsid w:val="00334274"/>
    <w:rsid w:val="00335DFF"/>
    <w:rsid w:val="003368CD"/>
    <w:rsid w:val="003370FD"/>
    <w:rsid w:val="0034251C"/>
    <w:rsid w:val="0034259A"/>
    <w:rsid w:val="00343389"/>
    <w:rsid w:val="0034628D"/>
    <w:rsid w:val="003517FD"/>
    <w:rsid w:val="00351A93"/>
    <w:rsid w:val="003522B3"/>
    <w:rsid w:val="00353394"/>
    <w:rsid w:val="00356D70"/>
    <w:rsid w:val="003604E7"/>
    <w:rsid w:val="00360506"/>
    <w:rsid w:val="00360CE9"/>
    <w:rsid w:val="0036201C"/>
    <w:rsid w:val="0036387F"/>
    <w:rsid w:val="00364ECB"/>
    <w:rsid w:val="0036532D"/>
    <w:rsid w:val="00371451"/>
    <w:rsid w:val="00372130"/>
    <w:rsid w:val="003721A7"/>
    <w:rsid w:val="003723F4"/>
    <w:rsid w:val="00373A66"/>
    <w:rsid w:val="0037538F"/>
    <w:rsid w:val="00375702"/>
    <w:rsid w:val="0037595D"/>
    <w:rsid w:val="00376E98"/>
    <w:rsid w:val="00377530"/>
    <w:rsid w:val="00377B89"/>
    <w:rsid w:val="00377DEA"/>
    <w:rsid w:val="00380D97"/>
    <w:rsid w:val="00381055"/>
    <w:rsid w:val="00381FE3"/>
    <w:rsid w:val="003829CD"/>
    <w:rsid w:val="00382D53"/>
    <w:rsid w:val="003844FD"/>
    <w:rsid w:val="0038564A"/>
    <w:rsid w:val="003874A1"/>
    <w:rsid w:val="0039179D"/>
    <w:rsid w:val="00394B8E"/>
    <w:rsid w:val="0039581B"/>
    <w:rsid w:val="003A07F7"/>
    <w:rsid w:val="003A694B"/>
    <w:rsid w:val="003B3114"/>
    <w:rsid w:val="003B4010"/>
    <w:rsid w:val="003B4B56"/>
    <w:rsid w:val="003B658F"/>
    <w:rsid w:val="003B65EB"/>
    <w:rsid w:val="003B6935"/>
    <w:rsid w:val="003C0774"/>
    <w:rsid w:val="003C13B1"/>
    <w:rsid w:val="003C1ED0"/>
    <w:rsid w:val="003C1ED5"/>
    <w:rsid w:val="003C667E"/>
    <w:rsid w:val="003C7436"/>
    <w:rsid w:val="003C775D"/>
    <w:rsid w:val="003C78E0"/>
    <w:rsid w:val="003D0397"/>
    <w:rsid w:val="003D0466"/>
    <w:rsid w:val="003D127E"/>
    <w:rsid w:val="003D1FA2"/>
    <w:rsid w:val="003D2251"/>
    <w:rsid w:val="003D44AC"/>
    <w:rsid w:val="003D5CCA"/>
    <w:rsid w:val="003D6E0B"/>
    <w:rsid w:val="003D75B1"/>
    <w:rsid w:val="003E039A"/>
    <w:rsid w:val="003E0A8E"/>
    <w:rsid w:val="003E3B90"/>
    <w:rsid w:val="003E56AB"/>
    <w:rsid w:val="003E649C"/>
    <w:rsid w:val="003F042E"/>
    <w:rsid w:val="003F575E"/>
    <w:rsid w:val="003F79F2"/>
    <w:rsid w:val="003F7F30"/>
    <w:rsid w:val="004011FC"/>
    <w:rsid w:val="0040122A"/>
    <w:rsid w:val="004023BF"/>
    <w:rsid w:val="004026A9"/>
    <w:rsid w:val="00402CFA"/>
    <w:rsid w:val="00402DAF"/>
    <w:rsid w:val="004038B6"/>
    <w:rsid w:val="00406CF7"/>
    <w:rsid w:val="00414484"/>
    <w:rsid w:val="00417270"/>
    <w:rsid w:val="00420777"/>
    <w:rsid w:val="00422474"/>
    <w:rsid w:val="00422614"/>
    <w:rsid w:val="0042341C"/>
    <w:rsid w:val="004237DE"/>
    <w:rsid w:val="00423F69"/>
    <w:rsid w:val="00424658"/>
    <w:rsid w:val="004264E7"/>
    <w:rsid w:val="00427D7D"/>
    <w:rsid w:val="00431DA8"/>
    <w:rsid w:val="004370C8"/>
    <w:rsid w:val="004419E2"/>
    <w:rsid w:val="00441F01"/>
    <w:rsid w:val="00442901"/>
    <w:rsid w:val="00442F32"/>
    <w:rsid w:val="00445190"/>
    <w:rsid w:val="004471BD"/>
    <w:rsid w:val="00452BA4"/>
    <w:rsid w:val="00453C3B"/>
    <w:rsid w:val="004561ED"/>
    <w:rsid w:val="00460329"/>
    <w:rsid w:val="004607C8"/>
    <w:rsid w:val="00461513"/>
    <w:rsid w:val="0046202E"/>
    <w:rsid w:val="004626C1"/>
    <w:rsid w:val="00463143"/>
    <w:rsid w:val="00467483"/>
    <w:rsid w:val="00467D4D"/>
    <w:rsid w:val="00470BA8"/>
    <w:rsid w:val="004725BE"/>
    <w:rsid w:val="00472B1A"/>
    <w:rsid w:val="00472C51"/>
    <w:rsid w:val="00473EC4"/>
    <w:rsid w:val="004752FE"/>
    <w:rsid w:val="00480159"/>
    <w:rsid w:val="004802CB"/>
    <w:rsid w:val="00480ADA"/>
    <w:rsid w:val="0048106C"/>
    <w:rsid w:val="00483092"/>
    <w:rsid w:val="00484138"/>
    <w:rsid w:val="00487131"/>
    <w:rsid w:val="00487847"/>
    <w:rsid w:val="0049323E"/>
    <w:rsid w:val="004951A5"/>
    <w:rsid w:val="0049525E"/>
    <w:rsid w:val="0049570F"/>
    <w:rsid w:val="004959E3"/>
    <w:rsid w:val="00495B18"/>
    <w:rsid w:val="00496F3F"/>
    <w:rsid w:val="004A0BEF"/>
    <w:rsid w:val="004A2132"/>
    <w:rsid w:val="004A36F4"/>
    <w:rsid w:val="004A38C1"/>
    <w:rsid w:val="004A399F"/>
    <w:rsid w:val="004A4B8D"/>
    <w:rsid w:val="004A7439"/>
    <w:rsid w:val="004A7EF7"/>
    <w:rsid w:val="004B0458"/>
    <w:rsid w:val="004B1FE5"/>
    <w:rsid w:val="004B33C3"/>
    <w:rsid w:val="004B3721"/>
    <w:rsid w:val="004B478D"/>
    <w:rsid w:val="004B5549"/>
    <w:rsid w:val="004B5969"/>
    <w:rsid w:val="004B620F"/>
    <w:rsid w:val="004B698E"/>
    <w:rsid w:val="004B794C"/>
    <w:rsid w:val="004C5324"/>
    <w:rsid w:val="004C55A1"/>
    <w:rsid w:val="004C5DBE"/>
    <w:rsid w:val="004C733A"/>
    <w:rsid w:val="004D1A7C"/>
    <w:rsid w:val="004D5B5C"/>
    <w:rsid w:val="004E06AC"/>
    <w:rsid w:val="004E352A"/>
    <w:rsid w:val="004E3797"/>
    <w:rsid w:val="004E6C04"/>
    <w:rsid w:val="004F05D7"/>
    <w:rsid w:val="004F1E9C"/>
    <w:rsid w:val="004F37EC"/>
    <w:rsid w:val="004F3F50"/>
    <w:rsid w:val="004F4C0A"/>
    <w:rsid w:val="004F5D79"/>
    <w:rsid w:val="00500F30"/>
    <w:rsid w:val="00501EF0"/>
    <w:rsid w:val="00502077"/>
    <w:rsid w:val="00502662"/>
    <w:rsid w:val="005055D3"/>
    <w:rsid w:val="005072DB"/>
    <w:rsid w:val="00513F88"/>
    <w:rsid w:val="005145EA"/>
    <w:rsid w:val="00514D08"/>
    <w:rsid w:val="00514EC6"/>
    <w:rsid w:val="00517702"/>
    <w:rsid w:val="00522CAC"/>
    <w:rsid w:val="00524F90"/>
    <w:rsid w:val="0052581B"/>
    <w:rsid w:val="00526C1B"/>
    <w:rsid w:val="00526DDA"/>
    <w:rsid w:val="00527D33"/>
    <w:rsid w:val="00530079"/>
    <w:rsid w:val="00531BBF"/>
    <w:rsid w:val="00532571"/>
    <w:rsid w:val="00533274"/>
    <w:rsid w:val="005348E7"/>
    <w:rsid w:val="00534D2E"/>
    <w:rsid w:val="005354DC"/>
    <w:rsid w:val="00535DD5"/>
    <w:rsid w:val="00536360"/>
    <w:rsid w:val="00536D8B"/>
    <w:rsid w:val="005416DC"/>
    <w:rsid w:val="0054420F"/>
    <w:rsid w:val="00544359"/>
    <w:rsid w:val="00545640"/>
    <w:rsid w:val="00546298"/>
    <w:rsid w:val="00547623"/>
    <w:rsid w:val="005510CE"/>
    <w:rsid w:val="00551310"/>
    <w:rsid w:val="005522E0"/>
    <w:rsid w:val="00552446"/>
    <w:rsid w:val="0055596D"/>
    <w:rsid w:val="00556179"/>
    <w:rsid w:val="00557CF8"/>
    <w:rsid w:val="005608C4"/>
    <w:rsid w:val="00562C39"/>
    <w:rsid w:val="00563674"/>
    <w:rsid w:val="0056446C"/>
    <w:rsid w:val="0056505D"/>
    <w:rsid w:val="005651D7"/>
    <w:rsid w:val="00566962"/>
    <w:rsid w:val="0057549B"/>
    <w:rsid w:val="005757EC"/>
    <w:rsid w:val="00576299"/>
    <w:rsid w:val="0057636E"/>
    <w:rsid w:val="00577D66"/>
    <w:rsid w:val="00580EED"/>
    <w:rsid w:val="00580EFB"/>
    <w:rsid w:val="00581959"/>
    <w:rsid w:val="00582ABB"/>
    <w:rsid w:val="00582D0B"/>
    <w:rsid w:val="005833FF"/>
    <w:rsid w:val="00584016"/>
    <w:rsid w:val="0058516E"/>
    <w:rsid w:val="0058640B"/>
    <w:rsid w:val="00586BA0"/>
    <w:rsid w:val="00587469"/>
    <w:rsid w:val="005904A0"/>
    <w:rsid w:val="0059095C"/>
    <w:rsid w:val="00591E34"/>
    <w:rsid w:val="0059302F"/>
    <w:rsid w:val="00595068"/>
    <w:rsid w:val="00595254"/>
    <w:rsid w:val="005956A2"/>
    <w:rsid w:val="00597CD6"/>
    <w:rsid w:val="005A11E6"/>
    <w:rsid w:val="005A57A0"/>
    <w:rsid w:val="005B000D"/>
    <w:rsid w:val="005B08D0"/>
    <w:rsid w:val="005B1657"/>
    <w:rsid w:val="005B435E"/>
    <w:rsid w:val="005B4D7D"/>
    <w:rsid w:val="005B5252"/>
    <w:rsid w:val="005B6D64"/>
    <w:rsid w:val="005B7676"/>
    <w:rsid w:val="005C159D"/>
    <w:rsid w:val="005C2EB8"/>
    <w:rsid w:val="005C5ABE"/>
    <w:rsid w:val="005D094A"/>
    <w:rsid w:val="005D0F92"/>
    <w:rsid w:val="005D36B9"/>
    <w:rsid w:val="005D38F2"/>
    <w:rsid w:val="005D4CC3"/>
    <w:rsid w:val="005D5A1D"/>
    <w:rsid w:val="005D6E8A"/>
    <w:rsid w:val="005E0AB4"/>
    <w:rsid w:val="005E1884"/>
    <w:rsid w:val="005E21C8"/>
    <w:rsid w:val="005E5516"/>
    <w:rsid w:val="005F065D"/>
    <w:rsid w:val="005F0E89"/>
    <w:rsid w:val="005F1CE2"/>
    <w:rsid w:val="005F54D8"/>
    <w:rsid w:val="005F56A2"/>
    <w:rsid w:val="005F65CD"/>
    <w:rsid w:val="005F6E90"/>
    <w:rsid w:val="006065CA"/>
    <w:rsid w:val="006119BF"/>
    <w:rsid w:val="00611D17"/>
    <w:rsid w:val="00611F88"/>
    <w:rsid w:val="00613C13"/>
    <w:rsid w:val="00622BBA"/>
    <w:rsid w:val="00623A8F"/>
    <w:rsid w:val="00624026"/>
    <w:rsid w:val="00624133"/>
    <w:rsid w:val="00625993"/>
    <w:rsid w:val="00631FF0"/>
    <w:rsid w:val="00632780"/>
    <w:rsid w:val="00634631"/>
    <w:rsid w:val="006349F4"/>
    <w:rsid w:val="00635DD6"/>
    <w:rsid w:val="0063706F"/>
    <w:rsid w:val="00637681"/>
    <w:rsid w:val="006402EA"/>
    <w:rsid w:val="00641583"/>
    <w:rsid w:val="00641F41"/>
    <w:rsid w:val="0064201C"/>
    <w:rsid w:val="00643586"/>
    <w:rsid w:val="006447AB"/>
    <w:rsid w:val="00645289"/>
    <w:rsid w:val="006468AB"/>
    <w:rsid w:val="006479D7"/>
    <w:rsid w:val="00650B22"/>
    <w:rsid w:val="006530FE"/>
    <w:rsid w:val="00654AD9"/>
    <w:rsid w:val="0065534C"/>
    <w:rsid w:val="006610F2"/>
    <w:rsid w:val="0066301F"/>
    <w:rsid w:val="006673CF"/>
    <w:rsid w:val="00671678"/>
    <w:rsid w:val="00673905"/>
    <w:rsid w:val="00674A86"/>
    <w:rsid w:val="00674B48"/>
    <w:rsid w:val="00675CCE"/>
    <w:rsid w:val="0068118D"/>
    <w:rsid w:val="0068225C"/>
    <w:rsid w:val="00682F57"/>
    <w:rsid w:val="00683EB5"/>
    <w:rsid w:val="00685811"/>
    <w:rsid w:val="0068674B"/>
    <w:rsid w:val="00686F24"/>
    <w:rsid w:val="006874BB"/>
    <w:rsid w:val="00690572"/>
    <w:rsid w:val="00691D70"/>
    <w:rsid w:val="00692A11"/>
    <w:rsid w:val="00692E75"/>
    <w:rsid w:val="006931F8"/>
    <w:rsid w:val="00695124"/>
    <w:rsid w:val="00695C11"/>
    <w:rsid w:val="006968AA"/>
    <w:rsid w:val="006A0674"/>
    <w:rsid w:val="006A1C15"/>
    <w:rsid w:val="006A2C5A"/>
    <w:rsid w:val="006A6460"/>
    <w:rsid w:val="006B3923"/>
    <w:rsid w:val="006B609C"/>
    <w:rsid w:val="006B6FDB"/>
    <w:rsid w:val="006B75B0"/>
    <w:rsid w:val="006C0A2B"/>
    <w:rsid w:val="006C1922"/>
    <w:rsid w:val="006C21B0"/>
    <w:rsid w:val="006C2830"/>
    <w:rsid w:val="006C4F1B"/>
    <w:rsid w:val="006C510C"/>
    <w:rsid w:val="006C7CB5"/>
    <w:rsid w:val="006D204B"/>
    <w:rsid w:val="006D2C04"/>
    <w:rsid w:val="006D2C51"/>
    <w:rsid w:val="006D639D"/>
    <w:rsid w:val="006D6998"/>
    <w:rsid w:val="006E2D15"/>
    <w:rsid w:val="006E362D"/>
    <w:rsid w:val="006E745C"/>
    <w:rsid w:val="006E7AD0"/>
    <w:rsid w:val="006F3479"/>
    <w:rsid w:val="006F3EF3"/>
    <w:rsid w:val="006F4590"/>
    <w:rsid w:val="006F57E4"/>
    <w:rsid w:val="006F72D5"/>
    <w:rsid w:val="006F7D05"/>
    <w:rsid w:val="00700EB2"/>
    <w:rsid w:val="007036DC"/>
    <w:rsid w:val="00705E55"/>
    <w:rsid w:val="007061F2"/>
    <w:rsid w:val="00706A49"/>
    <w:rsid w:val="00707576"/>
    <w:rsid w:val="0071149D"/>
    <w:rsid w:val="00714F9A"/>
    <w:rsid w:val="00715815"/>
    <w:rsid w:val="00716D02"/>
    <w:rsid w:val="0071782A"/>
    <w:rsid w:val="0072059E"/>
    <w:rsid w:val="00720626"/>
    <w:rsid w:val="007226E2"/>
    <w:rsid w:val="00723765"/>
    <w:rsid w:val="007238D8"/>
    <w:rsid w:val="007259FD"/>
    <w:rsid w:val="00731AB8"/>
    <w:rsid w:val="0073304E"/>
    <w:rsid w:val="0073319A"/>
    <w:rsid w:val="0073335C"/>
    <w:rsid w:val="00734737"/>
    <w:rsid w:val="0073487E"/>
    <w:rsid w:val="0073721B"/>
    <w:rsid w:val="00741D8B"/>
    <w:rsid w:val="00742BCB"/>
    <w:rsid w:val="007434BE"/>
    <w:rsid w:val="00743AF9"/>
    <w:rsid w:val="007449DA"/>
    <w:rsid w:val="007469BE"/>
    <w:rsid w:val="007517BF"/>
    <w:rsid w:val="00751C01"/>
    <w:rsid w:val="00754083"/>
    <w:rsid w:val="0075593B"/>
    <w:rsid w:val="00755947"/>
    <w:rsid w:val="00757C24"/>
    <w:rsid w:val="00760111"/>
    <w:rsid w:val="00762748"/>
    <w:rsid w:val="00764691"/>
    <w:rsid w:val="00764DCB"/>
    <w:rsid w:val="00765628"/>
    <w:rsid w:val="00765812"/>
    <w:rsid w:val="007666A5"/>
    <w:rsid w:val="00766926"/>
    <w:rsid w:val="00766986"/>
    <w:rsid w:val="0076780C"/>
    <w:rsid w:val="007703B5"/>
    <w:rsid w:val="00770E12"/>
    <w:rsid w:val="00771601"/>
    <w:rsid w:val="00773597"/>
    <w:rsid w:val="007756D0"/>
    <w:rsid w:val="0077573E"/>
    <w:rsid w:val="00777115"/>
    <w:rsid w:val="007805C9"/>
    <w:rsid w:val="00780D77"/>
    <w:rsid w:val="007817FB"/>
    <w:rsid w:val="007846F9"/>
    <w:rsid w:val="00784945"/>
    <w:rsid w:val="00784FA2"/>
    <w:rsid w:val="00787818"/>
    <w:rsid w:val="00790E55"/>
    <w:rsid w:val="00791329"/>
    <w:rsid w:val="00792B03"/>
    <w:rsid w:val="00794933"/>
    <w:rsid w:val="00795567"/>
    <w:rsid w:val="007A04B8"/>
    <w:rsid w:val="007A0CA0"/>
    <w:rsid w:val="007A2564"/>
    <w:rsid w:val="007A5687"/>
    <w:rsid w:val="007A575A"/>
    <w:rsid w:val="007A6DDF"/>
    <w:rsid w:val="007B23FD"/>
    <w:rsid w:val="007B2B26"/>
    <w:rsid w:val="007B6A9D"/>
    <w:rsid w:val="007C0240"/>
    <w:rsid w:val="007C3C30"/>
    <w:rsid w:val="007C456F"/>
    <w:rsid w:val="007C7F8C"/>
    <w:rsid w:val="007D1411"/>
    <w:rsid w:val="007D17B7"/>
    <w:rsid w:val="007D36F1"/>
    <w:rsid w:val="007D3FE4"/>
    <w:rsid w:val="007D4B49"/>
    <w:rsid w:val="007D5386"/>
    <w:rsid w:val="007D5CB6"/>
    <w:rsid w:val="007D627B"/>
    <w:rsid w:val="007D7816"/>
    <w:rsid w:val="007E1F8A"/>
    <w:rsid w:val="007E2112"/>
    <w:rsid w:val="007E262E"/>
    <w:rsid w:val="007E4F58"/>
    <w:rsid w:val="007E6F97"/>
    <w:rsid w:val="007E7D3B"/>
    <w:rsid w:val="007E7E63"/>
    <w:rsid w:val="007F2ECA"/>
    <w:rsid w:val="007F323D"/>
    <w:rsid w:val="007F3FF7"/>
    <w:rsid w:val="007F6A36"/>
    <w:rsid w:val="007F6EA7"/>
    <w:rsid w:val="0080085B"/>
    <w:rsid w:val="00802183"/>
    <w:rsid w:val="00802851"/>
    <w:rsid w:val="0080404E"/>
    <w:rsid w:val="0080555C"/>
    <w:rsid w:val="0080696D"/>
    <w:rsid w:val="008075E2"/>
    <w:rsid w:val="0081099C"/>
    <w:rsid w:val="00810F55"/>
    <w:rsid w:val="00812562"/>
    <w:rsid w:val="00816BDF"/>
    <w:rsid w:val="00817849"/>
    <w:rsid w:val="00817A4E"/>
    <w:rsid w:val="00820FFB"/>
    <w:rsid w:val="00822602"/>
    <w:rsid w:val="00823D80"/>
    <w:rsid w:val="0082467E"/>
    <w:rsid w:val="008246A4"/>
    <w:rsid w:val="00825B40"/>
    <w:rsid w:val="00826F42"/>
    <w:rsid w:val="00826FB6"/>
    <w:rsid w:val="00835DCB"/>
    <w:rsid w:val="0084028D"/>
    <w:rsid w:val="00840DC5"/>
    <w:rsid w:val="00842DB9"/>
    <w:rsid w:val="0084470C"/>
    <w:rsid w:val="00844EEA"/>
    <w:rsid w:val="0084584D"/>
    <w:rsid w:val="0084620B"/>
    <w:rsid w:val="00847283"/>
    <w:rsid w:val="00847E13"/>
    <w:rsid w:val="00847E4A"/>
    <w:rsid w:val="0085413A"/>
    <w:rsid w:val="00854876"/>
    <w:rsid w:val="00856200"/>
    <w:rsid w:val="00856607"/>
    <w:rsid w:val="00857DCA"/>
    <w:rsid w:val="00860677"/>
    <w:rsid w:val="00860738"/>
    <w:rsid w:val="0086210F"/>
    <w:rsid w:val="008630D4"/>
    <w:rsid w:val="008655C4"/>
    <w:rsid w:val="00865A9D"/>
    <w:rsid w:val="00872E03"/>
    <w:rsid w:val="008730C0"/>
    <w:rsid w:val="00873947"/>
    <w:rsid w:val="00874591"/>
    <w:rsid w:val="00875016"/>
    <w:rsid w:val="00875920"/>
    <w:rsid w:val="00877DB5"/>
    <w:rsid w:val="00880766"/>
    <w:rsid w:val="008814A4"/>
    <w:rsid w:val="00881CCD"/>
    <w:rsid w:val="00883CE5"/>
    <w:rsid w:val="00884A2C"/>
    <w:rsid w:val="008852BC"/>
    <w:rsid w:val="008855A4"/>
    <w:rsid w:val="00887B9C"/>
    <w:rsid w:val="008903A7"/>
    <w:rsid w:val="0089138A"/>
    <w:rsid w:val="00891501"/>
    <w:rsid w:val="00893048"/>
    <w:rsid w:val="0089405F"/>
    <w:rsid w:val="008966FE"/>
    <w:rsid w:val="008A14C8"/>
    <w:rsid w:val="008A3F5D"/>
    <w:rsid w:val="008A4CF3"/>
    <w:rsid w:val="008A5B7E"/>
    <w:rsid w:val="008A6341"/>
    <w:rsid w:val="008A6D62"/>
    <w:rsid w:val="008B0AB6"/>
    <w:rsid w:val="008B31F9"/>
    <w:rsid w:val="008B445E"/>
    <w:rsid w:val="008C3DF0"/>
    <w:rsid w:val="008C3FCF"/>
    <w:rsid w:val="008C413C"/>
    <w:rsid w:val="008C46F2"/>
    <w:rsid w:val="008C76E0"/>
    <w:rsid w:val="008C7AB9"/>
    <w:rsid w:val="008D0ED6"/>
    <w:rsid w:val="008D138D"/>
    <w:rsid w:val="008D32B7"/>
    <w:rsid w:val="008D3D41"/>
    <w:rsid w:val="008E0C3A"/>
    <w:rsid w:val="008E377A"/>
    <w:rsid w:val="008E494E"/>
    <w:rsid w:val="008E520C"/>
    <w:rsid w:val="008E6B79"/>
    <w:rsid w:val="008E70A4"/>
    <w:rsid w:val="008E782A"/>
    <w:rsid w:val="008E7880"/>
    <w:rsid w:val="008F1359"/>
    <w:rsid w:val="008F37D2"/>
    <w:rsid w:val="008F4F5B"/>
    <w:rsid w:val="008F675C"/>
    <w:rsid w:val="008F6E5E"/>
    <w:rsid w:val="008F7629"/>
    <w:rsid w:val="008F7B24"/>
    <w:rsid w:val="008F7D17"/>
    <w:rsid w:val="0090265F"/>
    <w:rsid w:val="009028C7"/>
    <w:rsid w:val="0090416D"/>
    <w:rsid w:val="009067DA"/>
    <w:rsid w:val="009074B8"/>
    <w:rsid w:val="009131A5"/>
    <w:rsid w:val="009146A4"/>
    <w:rsid w:val="00914C8D"/>
    <w:rsid w:val="00914DDA"/>
    <w:rsid w:val="00915FCC"/>
    <w:rsid w:val="00916386"/>
    <w:rsid w:val="009176A4"/>
    <w:rsid w:val="009202F0"/>
    <w:rsid w:val="00920677"/>
    <w:rsid w:val="00920850"/>
    <w:rsid w:val="0092313E"/>
    <w:rsid w:val="00923B00"/>
    <w:rsid w:val="009246EF"/>
    <w:rsid w:val="00930B78"/>
    <w:rsid w:val="00932472"/>
    <w:rsid w:val="00932F2B"/>
    <w:rsid w:val="009335E7"/>
    <w:rsid w:val="00933A5D"/>
    <w:rsid w:val="00934A24"/>
    <w:rsid w:val="00936E36"/>
    <w:rsid w:val="00937C03"/>
    <w:rsid w:val="00937DD7"/>
    <w:rsid w:val="0094049D"/>
    <w:rsid w:val="009427E8"/>
    <w:rsid w:val="00943273"/>
    <w:rsid w:val="009437C1"/>
    <w:rsid w:val="00945020"/>
    <w:rsid w:val="0094588E"/>
    <w:rsid w:val="00945913"/>
    <w:rsid w:val="009474CB"/>
    <w:rsid w:val="00950187"/>
    <w:rsid w:val="0095236D"/>
    <w:rsid w:val="00961DDA"/>
    <w:rsid w:val="00965041"/>
    <w:rsid w:val="00965FBC"/>
    <w:rsid w:val="00970845"/>
    <w:rsid w:val="00971845"/>
    <w:rsid w:val="009718E3"/>
    <w:rsid w:val="00972083"/>
    <w:rsid w:val="00972737"/>
    <w:rsid w:val="0097465F"/>
    <w:rsid w:val="00975052"/>
    <w:rsid w:val="00985305"/>
    <w:rsid w:val="00987CD5"/>
    <w:rsid w:val="00990AC7"/>
    <w:rsid w:val="00991576"/>
    <w:rsid w:val="0099157F"/>
    <w:rsid w:val="00991F5E"/>
    <w:rsid w:val="00991FF6"/>
    <w:rsid w:val="009928A3"/>
    <w:rsid w:val="00993A9B"/>
    <w:rsid w:val="00993D11"/>
    <w:rsid w:val="00994ADE"/>
    <w:rsid w:val="00996FB2"/>
    <w:rsid w:val="009A02E4"/>
    <w:rsid w:val="009A2081"/>
    <w:rsid w:val="009A64D0"/>
    <w:rsid w:val="009A7C31"/>
    <w:rsid w:val="009B1F6A"/>
    <w:rsid w:val="009B2810"/>
    <w:rsid w:val="009B30E3"/>
    <w:rsid w:val="009B4FD3"/>
    <w:rsid w:val="009B56DA"/>
    <w:rsid w:val="009B614A"/>
    <w:rsid w:val="009B6317"/>
    <w:rsid w:val="009C376D"/>
    <w:rsid w:val="009C3D5C"/>
    <w:rsid w:val="009C3E88"/>
    <w:rsid w:val="009C46E0"/>
    <w:rsid w:val="009D1049"/>
    <w:rsid w:val="009D1F66"/>
    <w:rsid w:val="009D378C"/>
    <w:rsid w:val="009D4562"/>
    <w:rsid w:val="009D5DB3"/>
    <w:rsid w:val="009D6786"/>
    <w:rsid w:val="009D6B9D"/>
    <w:rsid w:val="009D6DC8"/>
    <w:rsid w:val="009D6E2B"/>
    <w:rsid w:val="009E00E4"/>
    <w:rsid w:val="009E1434"/>
    <w:rsid w:val="009E42DE"/>
    <w:rsid w:val="009E5AAB"/>
    <w:rsid w:val="009E6077"/>
    <w:rsid w:val="009E60C9"/>
    <w:rsid w:val="009F3071"/>
    <w:rsid w:val="009F4F30"/>
    <w:rsid w:val="009F5719"/>
    <w:rsid w:val="009F7E15"/>
    <w:rsid w:val="00A0018D"/>
    <w:rsid w:val="00A0139B"/>
    <w:rsid w:val="00A01B7A"/>
    <w:rsid w:val="00A02138"/>
    <w:rsid w:val="00A02656"/>
    <w:rsid w:val="00A027E8"/>
    <w:rsid w:val="00A02EAE"/>
    <w:rsid w:val="00A043F2"/>
    <w:rsid w:val="00A0462A"/>
    <w:rsid w:val="00A062DA"/>
    <w:rsid w:val="00A0692D"/>
    <w:rsid w:val="00A1655D"/>
    <w:rsid w:val="00A17DD2"/>
    <w:rsid w:val="00A20828"/>
    <w:rsid w:val="00A20F7D"/>
    <w:rsid w:val="00A211F7"/>
    <w:rsid w:val="00A24C4F"/>
    <w:rsid w:val="00A25093"/>
    <w:rsid w:val="00A263E0"/>
    <w:rsid w:val="00A30998"/>
    <w:rsid w:val="00A337D7"/>
    <w:rsid w:val="00A3479C"/>
    <w:rsid w:val="00A34992"/>
    <w:rsid w:val="00A3637D"/>
    <w:rsid w:val="00A37069"/>
    <w:rsid w:val="00A40D28"/>
    <w:rsid w:val="00A43407"/>
    <w:rsid w:val="00A44205"/>
    <w:rsid w:val="00A44B0B"/>
    <w:rsid w:val="00A46499"/>
    <w:rsid w:val="00A50B4E"/>
    <w:rsid w:val="00A56FD1"/>
    <w:rsid w:val="00A63FDF"/>
    <w:rsid w:val="00A64788"/>
    <w:rsid w:val="00A7065B"/>
    <w:rsid w:val="00A70E07"/>
    <w:rsid w:val="00A7100E"/>
    <w:rsid w:val="00A7140A"/>
    <w:rsid w:val="00A7322A"/>
    <w:rsid w:val="00A73555"/>
    <w:rsid w:val="00A7445D"/>
    <w:rsid w:val="00A74718"/>
    <w:rsid w:val="00A7562D"/>
    <w:rsid w:val="00A82B36"/>
    <w:rsid w:val="00A82CE9"/>
    <w:rsid w:val="00A8404B"/>
    <w:rsid w:val="00A85BDE"/>
    <w:rsid w:val="00A85E90"/>
    <w:rsid w:val="00A85F50"/>
    <w:rsid w:val="00A86B7B"/>
    <w:rsid w:val="00A87C11"/>
    <w:rsid w:val="00A904E8"/>
    <w:rsid w:val="00A90C3C"/>
    <w:rsid w:val="00A92F5F"/>
    <w:rsid w:val="00A930AF"/>
    <w:rsid w:val="00A96CE6"/>
    <w:rsid w:val="00AA2150"/>
    <w:rsid w:val="00AA2E04"/>
    <w:rsid w:val="00AA5BD9"/>
    <w:rsid w:val="00AA6F56"/>
    <w:rsid w:val="00AA7807"/>
    <w:rsid w:val="00AA7FF8"/>
    <w:rsid w:val="00AB09CA"/>
    <w:rsid w:val="00AB263B"/>
    <w:rsid w:val="00AB61D6"/>
    <w:rsid w:val="00AC2067"/>
    <w:rsid w:val="00AC23AC"/>
    <w:rsid w:val="00AC352D"/>
    <w:rsid w:val="00AC3AD9"/>
    <w:rsid w:val="00AC58B9"/>
    <w:rsid w:val="00AC702E"/>
    <w:rsid w:val="00AD0230"/>
    <w:rsid w:val="00AD0C46"/>
    <w:rsid w:val="00AD1648"/>
    <w:rsid w:val="00AD23CC"/>
    <w:rsid w:val="00AD2FC0"/>
    <w:rsid w:val="00AD356A"/>
    <w:rsid w:val="00AD69F6"/>
    <w:rsid w:val="00AD7CA8"/>
    <w:rsid w:val="00AE0087"/>
    <w:rsid w:val="00AE0F4A"/>
    <w:rsid w:val="00AE4911"/>
    <w:rsid w:val="00AE4D8C"/>
    <w:rsid w:val="00AE4F83"/>
    <w:rsid w:val="00AE771B"/>
    <w:rsid w:val="00AF2E2F"/>
    <w:rsid w:val="00AF3CF1"/>
    <w:rsid w:val="00AF5DB2"/>
    <w:rsid w:val="00B00EEA"/>
    <w:rsid w:val="00B03A6E"/>
    <w:rsid w:val="00B03B16"/>
    <w:rsid w:val="00B04222"/>
    <w:rsid w:val="00B0556A"/>
    <w:rsid w:val="00B074F7"/>
    <w:rsid w:val="00B07A18"/>
    <w:rsid w:val="00B10D0F"/>
    <w:rsid w:val="00B10FFD"/>
    <w:rsid w:val="00B11B38"/>
    <w:rsid w:val="00B15BB0"/>
    <w:rsid w:val="00B15C7A"/>
    <w:rsid w:val="00B174D1"/>
    <w:rsid w:val="00B17A71"/>
    <w:rsid w:val="00B17AF1"/>
    <w:rsid w:val="00B218BD"/>
    <w:rsid w:val="00B22F6B"/>
    <w:rsid w:val="00B25C4E"/>
    <w:rsid w:val="00B26672"/>
    <w:rsid w:val="00B26863"/>
    <w:rsid w:val="00B36923"/>
    <w:rsid w:val="00B36E61"/>
    <w:rsid w:val="00B40EC2"/>
    <w:rsid w:val="00B4167F"/>
    <w:rsid w:val="00B427F6"/>
    <w:rsid w:val="00B42C9B"/>
    <w:rsid w:val="00B45000"/>
    <w:rsid w:val="00B45892"/>
    <w:rsid w:val="00B46863"/>
    <w:rsid w:val="00B50675"/>
    <w:rsid w:val="00B507B7"/>
    <w:rsid w:val="00B50A72"/>
    <w:rsid w:val="00B51E72"/>
    <w:rsid w:val="00B525D6"/>
    <w:rsid w:val="00B53345"/>
    <w:rsid w:val="00B537F9"/>
    <w:rsid w:val="00B5499A"/>
    <w:rsid w:val="00B55C23"/>
    <w:rsid w:val="00B57F4C"/>
    <w:rsid w:val="00B60EBF"/>
    <w:rsid w:val="00B629C7"/>
    <w:rsid w:val="00B64301"/>
    <w:rsid w:val="00B65E8B"/>
    <w:rsid w:val="00B677AF"/>
    <w:rsid w:val="00B7104D"/>
    <w:rsid w:val="00B73A8D"/>
    <w:rsid w:val="00B74BB1"/>
    <w:rsid w:val="00B75E85"/>
    <w:rsid w:val="00B761E2"/>
    <w:rsid w:val="00B8311A"/>
    <w:rsid w:val="00B8378B"/>
    <w:rsid w:val="00B8393E"/>
    <w:rsid w:val="00B85442"/>
    <w:rsid w:val="00B86E10"/>
    <w:rsid w:val="00B947DD"/>
    <w:rsid w:val="00B95238"/>
    <w:rsid w:val="00BA0367"/>
    <w:rsid w:val="00BA05E0"/>
    <w:rsid w:val="00BA0B38"/>
    <w:rsid w:val="00BA7B93"/>
    <w:rsid w:val="00BB06D4"/>
    <w:rsid w:val="00BB1D3C"/>
    <w:rsid w:val="00BB1D8C"/>
    <w:rsid w:val="00BB5974"/>
    <w:rsid w:val="00BB71AA"/>
    <w:rsid w:val="00BC0C44"/>
    <w:rsid w:val="00BC11E8"/>
    <w:rsid w:val="00BC16BA"/>
    <w:rsid w:val="00BC17A4"/>
    <w:rsid w:val="00BC232D"/>
    <w:rsid w:val="00BC2716"/>
    <w:rsid w:val="00BC5A2B"/>
    <w:rsid w:val="00BC75F1"/>
    <w:rsid w:val="00BC7E5C"/>
    <w:rsid w:val="00BC7F88"/>
    <w:rsid w:val="00BD0C25"/>
    <w:rsid w:val="00BD446A"/>
    <w:rsid w:val="00BD5559"/>
    <w:rsid w:val="00BD638F"/>
    <w:rsid w:val="00BD648D"/>
    <w:rsid w:val="00BD680E"/>
    <w:rsid w:val="00BD7ECA"/>
    <w:rsid w:val="00BE529D"/>
    <w:rsid w:val="00BE5358"/>
    <w:rsid w:val="00BE7492"/>
    <w:rsid w:val="00BF186E"/>
    <w:rsid w:val="00BF2E0C"/>
    <w:rsid w:val="00BF73F9"/>
    <w:rsid w:val="00C010CA"/>
    <w:rsid w:val="00C01649"/>
    <w:rsid w:val="00C016CB"/>
    <w:rsid w:val="00C017CA"/>
    <w:rsid w:val="00C01923"/>
    <w:rsid w:val="00C033F3"/>
    <w:rsid w:val="00C04323"/>
    <w:rsid w:val="00C04E8A"/>
    <w:rsid w:val="00C05437"/>
    <w:rsid w:val="00C0568B"/>
    <w:rsid w:val="00C05D30"/>
    <w:rsid w:val="00C07111"/>
    <w:rsid w:val="00C1153C"/>
    <w:rsid w:val="00C12A81"/>
    <w:rsid w:val="00C13061"/>
    <w:rsid w:val="00C139A3"/>
    <w:rsid w:val="00C1682B"/>
    <w:rsid w:val="00C20F43"/>
    <w:rsid w:val="00C211B3"/>
    <w:rsid w:val="00C22A7F"/>
    <w:rsid w:val="00C26BDE"/>
    <w:rsid w:val="00C27389"/>
    <w:rsid w:val="00C27DCF"/>
    <w:rsid w:val="00C31DAE"/>
    <w:rsid w:val="00C32823"/>
    <w:rsid w:val="00C32969"/>
    <w:rsid w:val="00C33D47"/>
    <w:rsid w:val="00C34FAE"/>
    <w:rsid w:val="00C36ABB"/>
    <w:rsid w:val="00C37A73"/>
    <w:rsid w:val="00C4127E"/>
    <w:rsid w:val="00C415F7"/>
    <w:rsid w:val="00C46C50"/>
    <w:rsid w:val="00C47EC3"/>
    <w:rsid w:val="00C52500"/>
    <w:rsid w:val="00C52C80"/>
    <w:rsid w:val="00C53CD7"/>
    <w:rsid w:val="00C5405F"/>
    <w:rsid w:val="00C56799"/>
    <w:rsid w:val="00C60090"/>
    <w:rsid w:val="00C664FB"/>
    <w:rsid w:val="00C67303"/>
    <w:rsid w:val="00C7173B"/>
    <w:rsid w:val="00C71823"/>
    <w:rsid w:val="00C735DC"/>
    <w:rsid w:val="00C73A03"/>
    <w:rsid w:val="00C7480E"/>
    <w:rsid w:val="00C76BAF"/>
    <w:rsid w:val="00C77A53"/>
    <w:rsid w:val="00C826DC"/>
    <w:rsid w:val="00C8306D"/>
    <w:rsid w:val="00C85074"/>
    <w:rsid w:val="00C86952"/>
    <w:rsid w:val="00C87808"/>
    <w:rsid w:val="00C87BF1"/>
    <w:rsid w:val="00C923DD"/>
    <w:rsid w:val="00C92C3E"/>
    <w:rsid w:val="00C9524F"/>
    <w:rsid w:val="00C9607D"/>
    <w:rsid w:val="00C9692D"/>
    <w:rsid w:val="00C97DCE"/>
    <w:rsid w:val="00CA0214"/>
    <w:rsid w:val="00CA1091"/>
    <w:rsid w:val="00CA7092"/>
    <w:rsid w:val="00CB1C23"/>
    <w:rsid w:val="00CB248E"/>
    <w:rsid w:val="00CB256C"/>
    <w:rsid w:val="00CB352E"/>
    <w:rsid w:val="00CC1A51"/>
    <w:rsid w:val="00CC1F21"/>
    <w:rsid w:val="00CD0EDE"/>
    <w:rsid w:val="00CD248C"/>
    <w:rsid w:val="00CD2D1B"/>
    <w:rsid w:val="00CD3246"/>
    <w:rsid w:val="00CD3CDE"/>
    <w:rsid w:val="00CD5B02"/>
    <w:rsid w:val="00CD6FD5"/>
    <w:rsid w:val="00CE2BA9"/>
    <w:rsid w:val="00CE34CC"/>
    <w:rsid w:val="00CE39CC"/>
    <w:rsid w:val="00CE5F97"/>
    <w:rsid w:val="00CE69C3"/>
    <w:rsid w:val="00CE6EC7"/>
    <w:rsid w:val="00CE7ACA"/>
    <w:rsid w:val="00CF0479"/>
    <w:rsid w:val="00CF5A1E"/>
    <w:rsid w:val="00CF69AD"/>
    <w:rsid w:val="00CF7F0C"/>
    <w:rsid w:val="00D04920"/>
    <w:rsid w:val="00D06907"/>
    <w:rsid w:val="00D06FE9"/>
    <w:rsid w:val="00D11DB0"/>
    <w:rsid w:val="00D1351F"/>
    <w:rsid w:val="00D14204"/>
    <w:rsid w:val="00D146F5"/>
    <w:rsid w:val="00D164F5"/>
    <w:rsid w:val="00D168CF"/>
    <w:rsid w:val="00D24128"/>
    <w:rsid w:val="00D244D0"/>
    <w:rsid w:val="00D2635F"/>
    <w:rsid w:val="00D31C4C"/>
    <w:rsid w:val="00D323C1"/>
    <w:rsid w:val="00D34659"/>
    <w:rsid w:val="00D34957"/>
    <w:rsid w:val="00D36594"/>
    <w:rsid w:val="00D36BBD"/>
    <w:rsid w:val="00D41D89"/>
    <w:rsid w:val="00D43730"/>
    <w:rsid w:val="00D44A1C"/>
    <w:rsid w:val="00D46C45"/>
    <w:rsid w:val="00D47612"/>
    <w:rsid w:val="00D5102E"/>
    <w:rsid w:val="00D515C7"/>
    <w:rsid w:val="00D517E6"/>
    <w:rsid w:val="00D52252"/>
    <w:rsid w:val="00D52A66"/>
    <w:rsid w:val="00D53719"/>
    <w:rsid w:val="00D53DC3"/>
    <w:rsid w:val="00D5577A"/>
    <w:rsid w:val="00D5632E"/>
    <w:rsid w:val="00D62F4B"/>
    <w:rsid w:val="00D64003"/>
    <w:rsid w:val="00D657AA"/>
    <w:rsid w:val="00D666B1"/>
    <w:rsid w:val="00D708F6"/>
    <w:rsid w:val="00D70A75"/>
    <w:rsid w:val="00D71643"/>
    <w:rsid w:val="00D7399A"/>
    <w:rsid w:val="00D73E17"/>
    <w:rsid w:val="00D76C42"/>
    <w:rsid w:val="00D800F4"/>
    <w:rsid w:val="00D81603"/>
    <w:rsid w:val="00D81F6D"/>
    <w:rsid w:val="00D83D34"/>
    <w:rsid w:val="00D8408F"/>
    <w:rsid w:val="00D85C32"/>
    <w:rsid w:val="00D86C28"/>
    <w:rsid w:val="00D879CB"/>
    <w:rsid w:val="00D910CF"/>
    <w:rsid w:val="00D914DB"/>
    <w:rsid w:val="00D915D1"/>
    <w:rsid w:val="00D94B6B"/>
    <w:rsid w:val="00D94F99"/>
    <w:rsid w:val="00D959CE"/>
    <w:rsid w:val="00D96B0F"/>
    <w:rsid w:val="00D97852"/>
    <w:rsid w:val="00DA247E"/>
    <w:rsid w:val="00DA2F43"/>
    <w:rsid w:val="00DA3E6F"/>
    <w:rsid w:val="00DB1019"/>
    <w:rsid w:val="00DB1163"/>
    <w:rsid w:val="00DB21B1"/>
    <w:rsid w:val="00DB3161"/>
    <w:rsid w:val="00DB4E6C"/>
    <w:rsid w:val="00DB6F19"/>
    <w:rsid w:val="00DB7A9A"/>
    <w:rsid w:val="00DC28E5"/>
    <w:rsid w:val="00DC2A37"/>
    <w:rsid w:val="00DC2B52"/>
    <w:rsid w:val="00DC2B98"/>
    <w:rsid w:val="00DC3BC5"/>
    <w:rsid w:val="00DC3FF5"/>
    <w:rsid w:val="00DC4037"/>
    <w:rsid w:val="00DC6410"/>
    <w:rsid w:val="00DC7B0F"/>
    <w:rsid w:val="00DC7C93"/>
    <w:rsid w:val="00DD17CA"/>
    <w:rsid w:val="00DD3D1F"/>
    <w:rsid w:val="00DD4053"/>
    <w:rsid w:val="00DD79A6"/>
    <w:rsid w:val="00DE0139"/>
    <w:rsid w:val="00DE424A"/>
    <w:rsid w:val="00DE5DA2"/>
    <w:rsid w:val="00DF2B32"/>
    <w:rsid w:val="00DF2CA7"/>
    <w:rsid w:val="00E01D56"/>
    <w:rsid w:val="00E04336"/>
    <w:rsid w:val="00E1094C"/>
    <w:rsid w:val="00E124B7"/>
    <w:rsid w:val="00E17662"/>
    <w:rsid w:val="00E23D9A"/>
    <w:rsid w:val="00E23F2B"/>
    <w:rsid w:val="00E241B5"/>
    <w:rsid w:val="00E2733A"/>
    <w:rsid w:val="00E276B0"/>
    <w:rsid w:val="00E27A15"/>
    <w:rsid w:val="00E30D79"/>
    <w:rsid w:val="00E31618"/>
    <w:rsid w:val="00E32E19"/>
    <w:rsid w:val="00E33777"/>
    <w:rsid w:val="00E33A98"/>
    <w:rsid w:val="00E3576D"/>
    <w:rsid w:val="00E3598D"/>
    <w:rsid w:val="00E37DA4"/>
    <w:rsid w:val="00E40D11"/>
    <w:rsid w:val="00E42163"/>
    <w:rsid w:val="00E43E1A"/>
    <w:rsid w:val="00E45289"/>
    <w:rsid w:val="00E45E74"/>
    <w:rsid w:val="00E46C05"/>
    <w:rsid w:val="00E46DE1"/>
    <w:rsid w:val="00E4792A"/>
    <w:rsid w:val="00E47A5C"/>
    <w:rsid w:val="00E47BA5"/>
    <w:rsid w:val="00E501DD"/>
    <w:rsid w:val="00E5084B"/>
    <w:rsid w:val="00E5209B"/>
    <w:rsid w:val="00E5228F"/>
    <w:rsid w:val="00E53139"/>
    <w:rsid w:val="00E5588B"/>
    <w:rsid w:val="00E56C8C"/>
    <w:rsid w:val="00E57ECB"/>
    <w:rsid w:val="00E60487"/>
    <w:rsid w:val="00E611BC"/>
    <w:rsid w:val="00E6252F"/>
    <w:rsid w:val="00E6253B"/>
    <w:rsid w:val="00E62F59"/>
    <w:rsid w:val="00E638DD"/>
    <w:rsid w:val="00E63C60"/>
    <w:rsid w:val="00E64AF9"/>
    <w:rsid w:val="00E66B98"/>
    <w:rsid w:val="00E71BDA"/>
    <w:rsid w:val="00E765EE"/>
    <w:rsid w:val="00E77276"/>
    <w:rsid w:val="00E77745"/>
    <w:rsid w:val="00E77A01"/>
    <w:rsid w:val="00E80724"/>
    <w:rsid w:val="00E85604"/>
    <w:rsid w:val="00E86559"/>
    <w:rsid w:val="00E90D7D"/>
    <w:rsid w:val="00E919E0"/>
    <w:rsid w:val="00E922B8"/>
    <w:rsid w:val="00E931BD"/>
    <w:rsid w:val="00E94364"/>
    <w:rsid w:val="00E969BE"/>
    <w:rsid w:val="00E96F04"/>
    <w:rsid w:val="00E97098"/>
    <w:rsid w:val="00EA0227"/>
    <w:rsid w:val="00EA02CE"/>
    <w:rsid w:val="00EA057A"/>
    <w:rsid w:val="00EA11DC"/>
    <w:rsid w:val="00EA7620"/>
    <w:rsid w:val="00EA7851"/>
    <w:rsid w:val="00EA7D41"/>
    <w:rsid w:val="00EB0B7C"/>
    <w:rsid w:val="00EB0B7F"/>
    <w:rsid w:val="00EB1D14"/>
    <w:rsid w:val="00EB336C"/>
    <w:rsid w:val="00EB47CE"/>
    <w:rsid w:val="00EC0C60"/>
    <w:rsid w:val="00EC2A98"/>
    <w:rsid w:val="00EC3046"/>
    <w:rsid w:val="00EC3660"/>
    <w:rsid w:val="00EC3E6B"/>
    <w:rsid w:val="00EC48C0"/>
    <w:rsid w:val="00EC70C7"/>
    <w:rsid w:val="00ED2D52"/>
    <w:rsid w:val="00ED314F"/>
    <w:rsid w:val="00ED4589"/>
    <w:rsid w:val="00ED647E"/>
    <w:rsid w:val="00ED6F71"/>
    <w:rsid w:val="00ED7A3B"/>
    <w:rsid w:val="00EE0B51"/>
    <w:rsid w:val="00EE3551"/>
    <w:rsid w:val="00EE5B33"/>
    <w:rsid w:val="00EE7646"/>
    <w:rsid w:val="00EF0550"/>
    <w:rsid w:val="00EF05E1"/>
    <w:rsid w:val="00EF12F8"/>
    <w:rsid w:val="00EF2994"/>
    <w:rsid w:val="00EF2FA5"/>
    <w:rsid w:val="00EF4BE5"/>
    <w:rsid w:val="00EF7F4F"/>
    <w:rsid w:val="00F0024D"/>
    <w:rsid w:val="00F03C3E"/>
    <w:rsid w:val="00F04EA5"/>
    <w:rsid w:val="00F071E0"/>
    <w:rsid w:val="00F07420"/>
    <w:rsid w:val="00F10F38"/>
    <w:rsid w:val="00F133EA"/>
    <w:rsid w:val="00F14BE7"/>
    <w:rsid w:val="00F22312"/>
    <w:rsid w:val="00F22391"/>
    <w:rsid w:val="00F22D49"/>
    <w:rsid w:val="00F233A5"/>
    <w:rsid w:val="00F24422"/>
    <w:rsid w:val="00F26A66"/>
    <w:rsid w:val="00F330FF"/>
    <w:rsid w:val="00F3587D"/>
    <w:rsid w:val="00F37F71"/>
    <w:rsid w:val="00F41EED"/>
    <w:rsid w:val="00F46096"/>
    <w:rsid w:val="00F4682B"/>
    <w:rsid w:val="00F471EB"/>
    <w:rsid w:val="00F54560"/>
    <w:rsid w:val="00F550E2"/>
    <w:rsid w:val="00F551DB"/>
    <w:rsid w:val="00F55313"/>
    <w:rsid w:val="00F55DF5"/>
    <w:rsid w:val="00F55F68"/>
    <w:rsid w:val="00F57205"/>
    <w:rsid w:val="00F61029"/>
    <w:rsid w:val="00F62D7D"/>
    <w:rsid w:val="00F6324C"/>
    <w:rsid w:val="00F637B3"/>
    <w:rsid w:val="00F638EE"/>
    <w:rsid w:val="00F64957"/>
    <w:rsid w:val="00F66053"/>
    <w:rsid w:val="00F6656A"/>
    <w:rsid w:val="00F70CC7"/>
    <w:rsid w:val="00F71079"/>
    <w:rsid w:val="00F71104"/>
    <w:rsid w:val="00F73F30"/>
    <w:rsid w:val="00F7659D"/>
    <w:rsid w:val="00F822E7"/>
    <w:rsid w:val="00F82DDC"/>
    <w:rsid w:val="00F90203"/>
    <w:rsid w:val="00F90316"/>
    <w:rsid w:val="00F924A1"/>
    <w:rsid w:val="00F9253F"/>
    <w:rsid w:val="00F932A7"/>
    <w:rsid w:val="00F93936"/>
    <w:rsid w:val="00F94F54"/>
    <w:rsid w:val="00F97D58"/>
    <w:rsid w:val="00FA0FD2"/>
    <w:rsid w:val="00FA47DF"/>
    <w:rsid w:val="00FA63D0"/>
    <w:rsid w:val="00FA64BC"/>
    <w:rsid w:val="00FA65AE"/>
    <w:rsid w:val="00FB009A"/>
    <w:rsid w:val="00FB5F95"/>
    <w:rsid w:val="00FB6CD1"/>
    <w:rsid w:val="00FB6F45"/>
    <w:rsid w:val="00FB7369"/>
    <w:rsid w:val="00FC69A8"/>
    <w:rsid w:val="00FD500D"/>
    <w:rsid w:val="00FD5615"/>
    <w:rsid w:val="00FE1360"/>
    <w:rsid w:val="00FE2DCD"/>
    <w:rsid w:val="00FE35F7"/>
    <w:rsid w:val="00FE492F"/>
    <w:rsid w:val="00FE6531"/>
    <w:rsid w:val="00FF3EF2"/>
    <w:rsid w:val="00FF43EE"/>
    <w:rsid w:val="00FF4CA7"/>
    <w:rsid w:val="00FF527D"/>
    <w:rsid w:val="00FF70B1"/>
    <w:rsid w:val="00FF74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FB3892-BD78-4D70-8537-8D51270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317"/>
    <w:pPr>
      <w:spacing w:after="200"/>
    </w:pPr>
    <w:rPr>
      <w:sz w:val="22"/>
      <w:szCs w:val="22"/>
      <w:lang w:eastAsia="en-US"/>
    </w:rPr>
  </w:style>
  <w:style w:type="paragraph" w:styleId="Nagwek1">
    <w:name w:val="heading 1"/>
    <w:basedOn w:val="Normalny"/>
    <w:next w:val="Normalny"/>
    <w:link w:val="Nagwek1Znak"/>
    <w:uiPriority w:val="9"/>
    <w:qFormat/>
    <w:rsid w:val="00E124B7"/>
    <w:pPr>
      <w:keepNext/>
      <w:spacing w:before="240" w:after="60"/>
      <w:jc w:val="center"/>
      <w:outlineLvl w:val="0"/>
    </w:pPr>
    <w:rPr>
      <w:rFonts w:ascii="Arial" w:eastAsia="Times New Roman" w:hAnsi="Arial"/>
      <w:b/>
      <w:bCs/>
      <w:kern w:val="32"/>
      <w:sz w:val="28"/>
      <w:szCs w:val="32"/>
      <w:lang w:val="x-none"/>
    </w:rPr>
  </w:style>
  <w:style w:type="paragraph" w:styleId="Nagwek2">
    <w:name w:val="heading 2"/>
    <w:basedOn w:val="Normalny"/>
    <w:link w:val="Nagwek2Znak"/>
    <w:uiPriority w:val="9"/>
    <w:qFormat/>
    <w:rsid w:val="00E124B7"/>
    <w:pPr>
      <w:spacing w:before="100" w:beforeAutospacing="1" w:after="100" w:afterAutospacing="1"/>
      <w:outlineLvl w:val="1"/>
    </w:pPr>
    <w:rPr>
      <w:rFonts w:ascii="Arial" w:eastAsia="Times New Roman" w:hAnsi="Arial"/>
      <w:b/>
      <w:bCs/>
      <w:sz w:val="24"/>
      <w:szCs w:val="36"/>
      <w:lang w:eastAsia="pl-PL"/>
    </w:rPr>
  </w:style>
  <w:style w:type="paragraph" w:styleId="Nagwek3">
    <w:name w:val="heading 3"/>
    <w:basedOn w:val="Normalny"/>
    <w:link w:val="Nagwek3Znak"/>
    <w:uiPriority w:val="9"/>
    <w:qFormat/>
    <w:rsid w:val="008855A4"/>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6C42"/>
    <w:pPr>
      <w:spacing w:after="0"/>
    </w:pPr>
    <w:rPr>
      <w:rFonts w:ascii="Tahoma" w:hAnsi="Tahoma" w:cs="Tahoma"/>
      <w:sz w:val="16"/>
      <w:szCs w:val="16"/>
    </w:rPr>
  </w:style>
  <w:style w:type="character" w:customStyle="1" w:styleId="TekstdymkaZnak">
    <w:name w:val="Tekst dymka Znak"/>
    <w:link w:val="Tekstdymka"/>
    <w:uiPriority w:val="99"/>
    <w:semiHidden/>
    <w:rsid w:val="00D76C42"/>
    <w:rPr>
      <w:rFonts w:ascii="Tahoma" w:hAnsi="Tahoma" w:cs="Tahoma"/>
      <w:sz w:val="16"/>
      <w:szCs w:val="16"/>
    </w:rPr>
  </w:style>
  <w:style w:type="paragraph" w:styleId="Legenda">
    <w:name w:val="caption"/>
    <w:basedOn w:val="Normalny"/>
    <w:next w:val="Normalny"/>
    <w:uiPriority w:val="35"/>
    <w:unhideWhenUsed/>
    <w:qFormat/>
    <w:rsid w:val="00006031"/>
    <w:rPr>
      <w:b/>
      <w:bCs/>
      <w:color w:val="4F81BD"/>
      <w:sz w:val="18"/>
      <w:szCs w:val="18"/>
    </w:rPr>
  </w:style>
  <w:style w:type="character" w:customStyle="1" w:styleId="akapit0020z0020list0105char">
    <w:name w:val="akapit_0020z_0020list_0105__char"/>
    <w:basedOn w:val="Domylnaczcionkaakapitu"/>
    <w:rsid w:val="002A4973"/>
  </w:style>
  <w:style w:type="character" w:customStyle="1" w:styleId="normalnychar">
    <w:name w:val="normalny__char"/>
    <w:basedOn w:val="Domylnaczcionkaakapitu"/>
    <w:rsid w:val="002A4973"/>
  </w:style>
  <w:style w:type="paragraph" w:styleId="Akapitzlist">
    <w:name w:val="List Paragraph"/>
    <w:basedOn w:val="Normalny"/>
    <w:uiPriority w:val="34"/>
    <w:qFormat/>
    <w:rsid w:val="002A4973"/>
    <w:pPr>
      <w:ind w:left="720"/>
      <w:contextualSpacing/>
    </w:pPr>
  </w:style>
  <w:style w:type="character" w:customStyle="1" w:styleId="Nagwek2Znak">
    <w:name w:val="Nagłówek 2 Znak"/>
    <w:link w:val="Nagwek2"/>
    <w:uiPriority w:val="9"/>
    <w:rsid w:val="00E124B7"/>
    <w:rPr>
      <w:rFonts w:ascii="Arial" w:eastAsia="Times New Roman" w:hAnsi="Arial" w:cs="Times New Roman"/>
      <w:b/>
      <w:bCs/>
      <w:sz w:val="24"/>
      <w:szCs w:val="36"/>
      <w:lang w:eastAsia="pl-PL"/>
    </w:rPr>
  </w:style>
  <w:style w:type="character" w:customStyle="1" w:styleId="Nagwek3Znak">
    <w:name w:val="Nagłówek 3 Znak"/>
    <w:link w:val="Nagwek3"/>
    <w:uiPriority w:val="9"/>
    <w:rsid w:val="008855A4"/>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8855A4"/>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uiPriority w:val="20"/>
    <w:qFormat/>
    <w:rsid w:val="008855A4"/>
    <w:rPr>
      <w:i/>
      <w:iCs/>
    </w:rPr>
  </w:style>
  <w:style w:type="character" w:styleId="Pogrubienie">
    <w:name w:val="Strong"/>
    <w:uiPriority w:val="22"/>
    <w:qFormat/>
    <w:rsid w:val="008855A4"/>
    <w:rPr>
      <w:b/>
      <w:bCs/>
    </w:rPr>
  </w:style>
  <w:style w:type="character" w:styleId="Hipercze">
    <w:name w:val="Hyperlink"/>
    <w:uiPriority w:val="99"/>
    <w:unhideWhenUsed/>
    <w:rsid w:val="00FF7413"/>
    <w:rPr>
      <w:color w:val="0000FF"/>
      <w:u w:val="single"/>
    </w:rPr>
  </w:style>
  <w:style w:type="character" w:customStyle="1" w:styleId="hps">
    <w:name w:val="hps"/>
    <w:basedOn w:val="Domylnaczcionkaakapitu"/>
    <w:rsid w:val="00731AB8"/>
  </w:style>
  <w:style w:type="paragraph" w:styleId="Tekstpodstawowywcity">
    <w:name w:val="Body Text Indent"/>
    <w:basedOn w:val="Normalny"/>
    <w:link w:val="TekstpodstawowywcityZnak"/>
    <w:uiPriority w:val="99"/>
    <w:unhideWhenUsed/>
    <w:rsid w:val="00CD2D1B"/>
    <w:pPr>
      <w:spacing w:after="120"/>
      <w:ind w:left="283"/>
    </w:pPr>
  </w:style>
  <w:style w:type="character" w:customStyle="1" w:styleId="TekstpodstawowywcityZnak">
    <w:name w:val="Tekst podstawowy wcięty Znak"/>
    <w:link w:val="Tekstpodstawowywcity"/>
    <w:uiPriority w:val="99"/>
    <w:rsid w:val="00CD2D1B"/>
    <w:rPr>
      <w:rFonts w:ascii="Calibri" w:eastAsia="Calibri" w:hAnsi="Calibri" w:cs="Times New Roman"/>
    </w:rPr>
  </w:style>
  <w:style w:type="character" w:styleId="UyteHipercze">
    <w:name w:val="FollowedHyperlink"/>
    <w:uiPriority w:val="99"/>
    <w:semiHidden/>
    <w:unhideWhenUsed/>
    <w:rsid w:val="00125F7C"/>
    <w:rPr>
      <w:color w:val="800080"/>
      <w:u w:val="single"/>
    </w:rPr>
  </w:style>
  <w:style w:type="paragraph" w:styleId="Tekstpodstawowy">
    <w:name w:val="Body Text"/>
    <w:basedOn w:val="Normalny"/>
    <w:link w:val="TekstpodstawowyZnak"/>
    <w:uiPriority w:val="99"/>
    <w:unhideWhenUsed/>
    <w:rsid w:val="002852E0"/>
    <w:pPr>
      <w:spacing w:after="120"/>
    </w:pPr>
  </w:style>
  <w:style w:type="character" w:customStyle="1" w:styleId="TekstpodstawowyZnak">
    <w:name w:val="Tekst podstawowy Znak"/>
    <w:basedOn w:val="Domylnaczcionkaakapitu"/>
    <w:link w:val="Tekstpodstawowy"/>
    <w:uiPriority w:val="99"/>
    <w:rsid w:val="002852E0"/>
  </w:style>
  <w:style w:type="paragraph" w:styleId="Lista">
    <w:name w:val="List"/>
    <w:basedOn w:val="Normalny"/>
    <w:rsid w:val="002852E0"/>
    <w:pPr>
      <w:widowControl w:val="0"/>
      <w:adjustRightInd w:val="0"/>
      <w:spacing w:after="0" w:line="360" w:lineRule="atLeast"/>
      <w:ind w:left="283" w:hanging="283"/>
      <w:contextualSpacing/>
      <w:jc w:val="both"/>
      <w:textAlignment w:val="baseline"/>
    </w:pPr>
    <w:rPr>
      <w:rFonts w:ascii="Arial" w:eastAsia="Times New Roman" w:hAnsi="Arial"/>
      <w:sz w:val="24"/>
      <w:szCs w:val="20"/>
    </w:rPr>
  </w:style>
  <w:style w:type="paragraph" w:styleId="Zwykytekst">
    <w:name w:val="Plain Text"/>
    <w:basedOn w:val="Normalny"/>
    <w:link w:val="ZwykytekstZnak"/>
    <w:uiPriority w:val="99"/>
    <w:unhideWhenUsed/>
    <w:rsid w:val="00467D4D"/>
    <w:pPr>
      <w:spacing w:after="0"/>
    </w:pPr>
    <w:rPr>
      <w:rFonts w:cs="Consolas"/>
      <w:szCs w:val="21"/>
    </w:rPr>
  </w:style>
  <w:style w:type="character" w:customStyle="1" w:styleId="ZwykytekstZnak">
    <w:name w:val="Zwykły tekst Znak"/>
    <w:link w:val="Zwykytekst"/>
    <w:uiPriority w:val="99"/>
    <w:rsid w:val="00467D4D"/>
    <w:rPr>
      <w:rFonts w:ascii="Calibri" w:eastAsia="Calibri" w:hAnsi="Calibri" w:cs="Consolas"/>
      <w:szCs w:val="21"/>
    </w:rPr>
  </w:style>
  <w:style w:type="character" w:customStyle="1" w:styleId="st">
    <w:name w:val="st"/>
    <w:basedOn w:val="Domylnaczcionkaakapitu"/>
    <w:rsid w:val="002B7340"/>
  </w:style>
  <w:style w:type="character" w:customStyle="1" w:styleId="Nagwek1Znak">
    <w:name w:val="Nagłówek 1 Znak"/>
    <w:link w:val="Nagwek1"/>
    <w:uiPriority w:val="9"/>
    <w:rsid w:val="00E124B7"/>
    <w:rPr>
      <w:rFonts w:ascii="Arial" w:eastAsia="Times New Roman" w:hAnsi="Arial" w:cs="Times New Roman"/>
      <w:b/>
      <w:bCs/>
      <w:kern w:val="32"/>
      <w:sz w:val="28"/>
      <w:szCs w:val="32"/>
      <w:lang w:val="x-none"/>
    </w:rPr>
  </w:style>
  <w:style w:type="character" w:styleId="Odwoaniedokomentarza">
    <w:name w:val="annotation reference"/>
    <w:uiPriority w:val="99"/>
    <w:semiHidden/>
    <w:unhideWhenUsed/>
    <w:rsid w:val="003B4010"/>
    <w:rPr>
      <w:sz w:val="16"/>
      <w:szCs w:val="16"/>
    </w:rPr>
  </w:style>
  <w:style w:type="paragraph" w:styleId="Tekstkomentarza">
    <w:name w:val="annotation text"/>
    <w:basedOn w:val="Normalny"/>
    <w:link w:val="TekstkomentarzaZnak"/>
    <w:uiPriority w:val="99"/>
    <w:semiHidden/>
    <w:unhideWhenUsed/>
    <w:rsid w:val="003B4010"/>
    <w:rPr>
      <w:sz w:val="20"/>
      <w:szCs w:val="20"/>
    </w:rPr>
  </w:style>
  <w:style w:type="character" w:customStyle="1" w:styleId="TekstkomentarzaZnak">
    <w:name w:val="Tekst komentarza Znak"/>
    <w:link w:val="Tekstkomentarza"/>
    <w:uiPriority w:val="99"/>
    <w:semiHidden/>
    <w:rsid w:val="003B4010"/>
    <w:rPr>
      <w:sz w:val="20"/>
      <w:szCs w:val="20"/>
    </w:rPr>
  </w:style>
  <w:style w:type="paragraph" w:styleId="Tematkomentarza">
    <w:name w:val="annotation subject"/>
    <w:basedOn w:val="Tekstkomentarza"/>
    <w:next w:val="Tekstkomentarza"/>
    <w:link w:val="TematkomentarzaZnak"/>
    <w:uiPriority w:val="99"/>
    <w:semiHidden/>
    <w:unhideWhenUsed/>
    <w:rsid w:val="003B4010"/>
    <w:rPr>
      <w:b/>
      <w:bCs/>
    </w:rPr>
  </w:style>
  <w:style w:type="character" w:customStyle="1" w:styleId="TematkomentarzaZnak">
    <w:name w:val="Temat komentarza Znak"/>
    <w:link w:val="Tematkomentarza"/>
    <w:uiPriority w:val="99"/>
    <w:semiHidden/>
    <w:rsid w:val="003B4010"/>
    <w:rPr>
      <w:b/>
      <w:bCs/>
      <w:sz w:val="20"/>
      <w:szCs w:val="20"/>
    </w:rPr>
  </w:style>
  <w:style w:type="paragraph" w:customStyle="1" w:styleId="tresc">
    <w:name w:val="tresc"/>
    <w:basedOn w:val="Normalny"/>
    <w:rsid w:val="002440D4"/>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02099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unhideWhenUsed/>
    <w:rsid w:val="00D914DB"/>
    <w:pPr>
      <w:tabs>
        <w:tab w:val="center" w:pos="4536"/>
        <w:tab w:val="right" w:pos="9072"/>
      </w:tabs>
      <w:spacing w:after="0"/>
    </w:pPr>
  </w:style>
  <w:style w:type="character" w:customStyle="1" w:styleId="NagwekZnak">
    <w:name w:val="Nagłówek Znak"/>
    <w:basedOn w:val="Domylnaczcionkaakapitu"/>
    <w:link w:val="Nagwek"/>
    <w:uiPriority w:val="99"/>
    <w:rsid w:val="00D914DB"/>
  </w:style>
  <w:style w:type="paragraph" w:styleId="Stopka">
    <w:name w:val="footer"/>
    <w:basedOn w:val="Normalny"/>
    <w:link w:val="StopkaZnak"/>
    <w:uiPriority w:val="99"/>
    <w:unhideWhenUsed/>
    <w:rsid w:val="00D914DB"/>
    <w:pPr>
      <w:tabs>
        <w:tab w:val="center" w:pos="4536"/>
        <w:tab w:val="right" w:pos="9072"/>
      </w:tabs>
      <w:spacing w:after="0"/>
    </w:pPr>
  </w:style>
  <w:style w:type="character" w:customStyle="1" w:styleId="StopkaZnak">
    <w:name w:val="Stopka Znak"/>
    <w:basedOn w:val="Domylnaczcionkaakapitu"/>
    <w:link w:val="Stopka"/>
    <w:uiPriority w:val="99"/>
    <w:rsid w:val="00D914DB"/>
  </w:style>
  <w:style w:type="paragraph" w:styleId="Tekstpodstawowy3">
    <w:name w:val="Body Text 3"/>
    <w:basedOn w:val="Normalny"/>
    <w:link w:val="Tekstpodstawowy3Znak"/>
    <w:uiPriority w:val="99"/>
    <w:semiHidden/>
    <w:unhideWhenUsed/>
    <w:rsid w:val="007703B5"/>
    <w:pPr>
      <w:spacing w:after="120"/>
    </w:pPr>
    <w:rPr>
      <w:sz w:val="16"/>
      <w:szCs w:val="16"/>
    </w:rPr>
  </w:style>
  <w:style w:type="character" w:customStyle="1" w:styleId="Tekstpodstawowy3Znak">
    <w:name w:val="Tekst podstawowy 3 Znak"/>
    <w:link w:val="Tekstpodstawowy3"/>
    <w:uiPriority w:val="99"/>
    <w:semiHidden/>
    <w:rsid w:val="007703B5"/>
    <w:rPr>
      <w:sz w:val="16"/>
      <w:szCs w:val="16"/>
    </w:rPr>
  </w:style>
  <w:style w:type="character" w:customStyle="1" w:styleId="highlight">
    <w:name w:val="highlight"/>
    <w:basedOn w:val="Domylnaczcionkaakapitu"/>
    <w:rsid w:val="00B51E72"/>
  </w:style>
  <w:style w:type="character" w:customStyle="1" w:styleId="h2">
    <w:name w:val="h2"/>
    <w:basedOn w:val="Domylnaczcionkaakapitu"/>
    <w:rsid w:val="00B57F4C"/>
  </w:style>
  <w:style w:type="paragraph" w:styleId="Tekstprzypisukocowego">
    <w:name w:val="endnote text"/>
    <w:basedOn w:val="Normalny"/>
    <w:link w:val="TekstprzypisukocowegoZnak"/>
    <w:uiPriority w:val="99"/>
    <w:semiHidden/>
    <w:unhideWhenUsed/>
    <w:rsid w:val="00CC1A51"/>
    <w:pPr>
      <w:spacing w:after="0"/>
    </w:pPr>
    <w:rPr>
      <w:sz w:val="20"/>
      <w:szCs w:val="20"/>
    </w:rPr>
  </w:style>
  <w:style w:type="character" w:customStyle="1" w:styleId="TekstprzypisukocowegoZnak">
    <w:name w:val="Tekst przypisu końcowego Znak"/>
    <w:link w:val="Tekstprzypisukocowego"/>
    <w:uiPriority w:val="99"/>
    <w:semiHidden/>
    <w:rsid w:val="00CC1A51"/>
    <w:rPr>
      <w:sz w:val="20"/>
      <w:szCs w:val="20"/>
    </w:rPr>
  </w:style>
  <w:style w:type="character" w:styleId="Odwoanieprzypisukocowego">
    <w:name w:val="endnote reference"/>
    <w:uiPriority w:val="99"/>
    <w:semiHidden/>
    <w:unhideWhenUsed/>
    <w:rsid w:val="00CC1A51"/>
    <w:rPr>
      <w:vertAlign w:val="superscript"/>
    </w:rPr>
  </w:style>
  <w:style w:type="paragraph" w:styleId="Tekstprzypisudolnego">
    <w:name w:val="footnote text"/>
    <w:basedOn w:val="Normalny"/>
    <w:link w:val="TekstprzypisudolnegoZnak"/>
    <w:uiPriority w:val="99"/>
    <w:semiHidden/>
    <w:unhideWhenUsed/>
    <w:rsid w:val="005F0E89"/>
    <w:pPr>
      <w:spacing w:after="0"/>
    </w:pPr>
    <w:rPr>
      <w:sz w:val="20"/>
      <w:szCs w:val="20"/>
    </w:rPr>
  </w:style>
  <w:style w:type="character" w:customStyle="1" w:styleId="TekstprzypisudolnegoZnak">
    <w:name w:val="Tekst przypisu dolnego Znak"/>
    <w:link w:val="Tekstprzypisudolnego"/>
    <w:uiPriority w:val="99"/>
    <w:semiHidden/>
    <w:rsid w:val="005F0E89"/>
    <w:rPr>
      <w:sz w:val="20"/>
      <w:szCs w:val="20"/>
    </w:rPr>
  </w:style>
  <w:style w:type="character" w:styleId="Odwoanieprzypisudolnego">
    <w:name w:val="footnote reference"/>
    <w:uiPriority w:val="99"/>
    <w:semiHidden/>
    <w:unhideWhenUsed/>
    <w:rsid w:val="005F0E89"/>
    <w:rPr>
      <w:vertAlign w:val="superscript"/>
    </w:rPr>
  </w:style>
  <w:style w:type="paragraph" w:styleId="Tytu">
    <w:name w:val="Title"/>
    <w:basedOn w:val="Normalny"/>
    <w:next w:val="Normalny"/>
    <w:link w:val="TytuZnak"/>
    <w:uiPriority w:val="10"/>
    <w:qFormat/>
    <w:rsid w:val="008F7B24"/>
    <w:pPr>
      <w:spacing w:after="0"/>
      <w:contextualSpacing/>
    </w:pPr>
    <w:rPr>
      <w:rFonts w:ascii="Cambria" w:eastAsia="Times New Roman" w:hAnsi="Cambria"/>
      <w:b/>
      <w:spacing w:val="-10"/>
      <w:kern w:val="28"/>
      <w:sz w:val="32"/>
      <w:szCs w:val="56"/>
    </w:rPr>
  </w:style>
  <w:style w:type="character" w:customStyle="1" w:styleId="TytuZnak">
    <w:name w:val="Tytuł Znak"/>
    <w:link w:val="Tytu"/>
    <w:uiPriority w:val="10"/>
    <w:rsid w:val="008F7B24"/>
    <w:rPr>
      <w:rFonts w:ascii="Cambria" w:eastAsia="Times New Roman" w:hAnsi="Cambria" w:cs="Times New Roman"/>
      <w:b/>
      <w:spacing w:val="-10"/>
      <w:kern w:val="28"/>
      <w:sz w:val="32"/>
      <w:szCs w:val="56"/>
    </w:rPr>
  </w:style>
  <w:style w:type="table" w:styleId="Tabela-Siatka">
    <w:name w:val="Table Grid"/>
    <w:basedOn w:val="Standardowy"/>
    <w:uiPriority w:val="59"/>
    <w:rsid w:val="00D5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4FAE"/>
    <w:pPr>
      <w:suppressAutoHyphens/>
      <w:autoSpaceDN w:val="0"/>
      <w:spacing w:after="240" w:line="276" w:lineRule="auto"/>
    </w:pPr>
    <w:rPr>
      <w:kern w:val="3"/>
      <w:sz w:val="22"/>
      <w:szCs w:val="22"/>
      <w:lang w:eastAsia="en-US"/>
    </w:rPr>
  </w:style>
  <w:style w:type="character" w:customStyle="1" w:styleId="StrongEmphasis">
    <w:name w:val="Strong Emphasis"/>
    <w:rsid w:val="00C34FAE"/>
    <w:rPr>
      <w:b/>
      <w:bCs/>
    </w:rPr>
  </w:style>
  <w:style w:type="paragraph" w:customStyle="1" w:styleId="Textbody">
    <w:name w:val="Text body"/>
    <w:basedOn w:val="Standard"/>
    <w:rsid w:val="00C34FA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793">
      <w:bodyDiv w:val="1"/>
      <w:marLeft w:val="0"/>
      <w:marRight w:val="0"/>
      <w:marTop w:val="0"/>
      <w:marBottom w:val="0"/>
      <w:divBdr>
        <w:top w:val="none" w:sz="0" w:space="0" w:color="auto"/>
        <w:left w:val="none" w:sz="0" w:space="0" w:color="auto"/>
        <w:bottom w:val="none" w:sz="0" w:space="0" w:color="auto"/>
        <w:right w:val="none" w:sz="0" w:space="0" w:color="auto"/>
      </w:divBdr>
    </w:div>
    <w:div w:id="11566724">
      <w:bodyDiv w:val="1"/>
      <w:marLeft w:val="0"/>
      <w:marRight w:val="0"/>
      <w:marTop w:val="0"/>
      <w:marBottom w:val="0"/>
      <w:divBdr>
        <w:top w:val="none" w:sz="0" w:space="0" w:color="auto"/>
        <w:left w:val="none" w:sz="0" w:space="0" w:color="auto"/>
        <w:bottom w:val="none" w:sz="0" w:space="0" w:color="auto"/>
        <w:right w:val="none" w:sz="0" w:space="0" w:color="auto"/>
      </w:divBdr>
    </w:div>
    <w:div w:id="17778452">
      <w:bodyDiv w:val="1"/>
      <w:marLeft w:val="0"/>
      <w:marRight w:val="0"/>
      <w:marTop w:val="0"/>
      <w:marBottom w:val="0"/>
      <w:divBdr>
        <w:top w:val="none" w:sz="0" w:space="0" w:color="auto"/>
        <w:left w:val="none" w:sz="0" w:space="0" w:color="auto"/>
        <w:bottom w:val="none" w:sz="0" w:space="0" w:color="auto"/>
        <w:right w:val="none" w:sz="0" w:space="0" w:color="auto"/>
      </w:divBdr>
    </w:div>
    <w:div w:id="28997095">
      <w:bodyDiv w:val="1"/>
      <w:marLeft w:val="0"/>
      <w:marRight w:val="0"/>
      <w:marTop w:val="0"/>
      <w:marBottom w:val="0"/>
      <w:divBdr>
        <w:top w:val="none" w:sz="0" w:space="0" w:color="auto"/>
        <w:left w:val="none" w:sz="0" w:space="0" w:color="auto"/>
        <w:bottom w:val="none" w:sz="0" w:space="0" w:color="auto"/>
        <w:right w:val="none" w:sz="0" w:space="0" w:color="auto"/>
      </w:divBdr>
      <w:divsChild>
        <w:div w:id="1458992463">
          <w:marLeft w:val="0"/>
          <w:marRight w:val="0"/>
          <w:marTop w:val="0"/>
          <w:marBottom w:val="0"/>
          <w:divBdr>
            <w:top w:val="none" w:sz="0" w:space="0" w:color="auto"/>
            <w:left w:val="none" w:sz="0" w:space="0" w:color="auto"/>
            <w:bottom w:val="none" w:sz="0" w:space="0" w:color="auto"/>
            <w:right w:val="none" w:sz="0" w:space="0" w:color="auto"/>
          </w:divBdr>
          <w:divsChild>
            <w:div w:id="1568884356">
              <w:marLeft w:val="0"/>
              <w:marRight w:val="0"/>
              <w:marTop w:val="0"/>
              <w:marBottom w:val="0"/>
              <w:divBdr>
                <w:top w:val="none" w:sz="0" w:space="0" w:color="auto"/>
                <w:left w:val="none" w:sz="0" w:space="0" w:color="auto"/>
                <w:bottom w:val="none" w:sz="0" w:space="0" w:color="auto"/>
                <w:right w:val="none" w:sz="0" w:space="0" w:color="auto"/>
              </w:divBdr>
              <w:divsChild>
                <w:div w:id="237325356">
                  <w:marLeft w:val="0"/>
                  <w:marRight w:val="0"/>
                  <w:marTop w:val="0"/>
                  <w:marBottom w:val="0"/>
                  <w:divBdr>
                    <w:top w:val="none" w:sz="0" w:space="0" w:color="auto"/>
                    <w:left w:val="none" w:sz="0" w:space="0" w:color="auto"/>
                    <w:bottom w:val="none" w:sz="0" w:space="0" w:color="auto"/>
                    <w:right w:val="none" w:sz="0" w:space="0" w:color="auto"/>
                  </w:divBdr>
                  <w:divsChild>
                    <w:div w:id="1882590553">
                      <w:marLeft w:val="0"/>
                      <w:marRight w:val="0"/>
                      <w:marTop w:val="0"/>
                      <w:marBottom w:val="0"/>
                      <w:divBdr>
                        <w:top w:val="none" w:sz="0" w:space="0" w:color="auto"/>
                        <w:left w:val="none" w:sz="0" w:space="0" w:color="auto"/>
                        <w:bottom w:val="none" w:sz="0" w:space="0" w:color="auto"/>
                        <w:right w:val="none" w:sz="0" w:space="0" w:color="auto"/>
                      </w:divBdr>
                      <w:divsChild>
                        <w:div w:id="1295872204">
                          <w:marLeft w:val="0"/>
                          <w:marRight w:val="0"/>
                          <w:marTop w:val="0"/>
                          <w:marBottom w:val="0"/>
                          <w:divBdr>
                            <w:top w:val="none" w:sz="0" w:space="0" w:color="auto"/>
                            <w:left w:val="none" w:sz="0" w:space="0" w:color="auto"/>
                            <w:bottom w:val="none" w:sz="0" w:space="0" w:color="auto"/>
                            <w:right w:val="none" w:sz="0" w:space="0" w:color="auto"/>
                          </w:divBdr>
                          <w:divsChild>
                            <w:div w:id="13429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9353">
      <w:bodyDiv w:val="1"/>
      <w:marLeft w:val="0"/>
      <w:marRight w:val="0"/>
      <w:marTop w:val="0"/>
      <w:marBottom w:val="0"/>
      <w:divBdr>
        <w:top w:val="none" w:sz="0" w:space="0" w:color="auto"/>
        <w:left w:val="none" w:sz="0" w:space="0" w:color="auto"/>
        <w:bottom w:val="none" w:sz="0" w:space="0" w:color="auto"/>
        <w:right w:val="none" w:sz="0" w:space="0" w:color="auto"/>
      </w:divBdr>
    </w:div>
    <w:div w:id="145515611">
      <w:bodyDiv w:val="1"/>
      <w:marLeft w:val="0"/>
      <w:marRight w:val="0"/>
      <w:marTop w:val="0"/>
      <w:marBottom w:val="0"/>
      <w:divBdr>
        <w:top w:val="none" w:sz="0" w:space="0" w:color="auto"/>
        <w:left w:val="none" w:sz="0" w:space="0" w:color="auto"/>
        <w:bottom w:val="none" w:sz="0" w:space="0" w:color="auto"/>
        <w:right w:val="none" w:sz="0" w:space="0" w:color="auto"/>
      </w:divBdr>
    </w:div>
    <w:div w:id="150297604">
      <w:bodyDiv w:val="1"/>
      <w:marLeft w:val="0"/>
      <w:marRight w:val="0"/>
      <w:marTop w:val="0"/>
      <w:marBottom w:val="0"/>
      <w:divBdr>
        <w:top w:val="none" w:sz="0" w:space="0" w:color="auto"/>
        <w:left w:val="none" w:sz="0" w:space="0" w:color="auto"/>
        <w:bottom w:val="none" w:sz="0" w:space="0" w:color="auto"/>
        <w:right w:val="none" w:sz="0" w:space="0" w:color="auto"/>
      </w:divBdr>
    </w:div>
    <w:div w:id="172308048">
      <w:bodyDiv w:val="1"/>
      <w:marLeft w:val="0"/>
      <w:marRight w:val="0"/>
      <w:marTop w:val="0"/>
      <w:marBottom w:val="0"/>
      <w:divBdr>
        <w:top w:val="none" w:sz="0" w:space="0" w:color="auto"/>
        <w:left w:val="none" w:sz="0" w:space="0" w:color="auto"/>
        <w:bottom w:val="none" w:sz="0" w:space="0" w:color="auto"/>
        <w:right w:val="none" w:sz="0" w:space="0" w:color="auto"/>
      </w:divBdr>
    </w:div>
    <w:div w:id="174879512">
      <w:bodyDiv w:val="1"/>
      <w:marLeft w:val="0"/>
      <w:marRight w:val="0"/>
      <w:marTop w:val="0"/>
      <w:marBottom w:val="0"/>
      <w:divBdr>
        <w:top w:val="none" w:sz="0" w:space="0" w:color="auto"/>
        <w:left w:val="none" w:sz="0" w:space="0" w:color="auto"/>
        <w:bottom w:val="none" w:sz="0" w:space="0" w:color="auto"/>
        <w:right w:val="none" w:sz="0" w:space="0" w:color="auto"/>
      </w:divBdr>
    </w:div>
    <w:div w:id="182518571">
      <w:bodyDiv w:val="1"/>
      <w:marLeft w:val="0"/>
      <w:marRight w:val="0"/>
      <w:marTop w:val="0"/>
      <w:marBottom w:val="0"/>
      <w:divBdr>
        <w:top w:val="none" w:sz="0" w:space="0" w:color="auto"/>
        <w:left w:val="none" w:sz="0" w:space="0" w:color="auto"/>
        <w:bottom w:val="none" w:sz="0" w:space="0" w:color="auto"/>
        <w:right w:val="none" w:sz="0" w:space="0" w:color="auto"/>
      </w:divBdr>
      <w:divsChild>
        <w:div w:id="1329477126">
          <w:marLeft w:val="0"/>
          <w:marRight w:val="0"/>
          <w:marTop w:val="0"/>
          <w:marBottom w:val="0"/>
          <w:divBdr>
            <w:top w:val="none" w:sz="0" w:space="0" w:color="auto"/>
            <w:left w:val="none" w:sz="0" w:space="0" w:color="auto"/>
            <w:bottom w:val="none" w:sz="0" w:space="0" w:color="auto"/>
            <w:right w:val="none" w:sz="0" w:space="0" w:color="auto"/>
          </w:divBdr>
        </w:div>
      </w:divsChild>
    </w:div>
    <w:div w:id="200364866">
      <w:bodyDiv w:val="1"/>
      <w:marLeft w:val="0"/>
      <w:marRight w:val="0"/>
      <w:marTop w:val="0"/>
      <w:marBottom w:val="0"/>
      <w:divBdr>
        <w:top w:val="none" w:sz="0" w:space="0" w:color="auto"/>
        <w:left w:val="none" w:sz="0" w:space="0" w:color="auto"/>
        <w:bottom w:val="none" w:sz="0" w:space="0" w:color="auto"/>
        <w:right w:val="none" w:sz="0" w:space="0" w:color="auto"/>
      </w:divBdr>
    </w:div>
    <w:div w:id="262148418">
      <w:bodyDiv w:val="1"/>
      <w:marLeft w:val="0"/>
      <w:marRight w:val="0"/>
      <w:marTop w:val="0"/>
      <w:marBottom w:val="0"/>
      <w:divBdr>
        <w:top w:val="none" w:sz="0" w:space="0" w:color="auto"/>
        <w:left w:val="none" w:sz="0" w:space="0" w:color="auto"/>
        <w:bottom w:val="none" w:sz="0" w:space="0" w:color="auto"/>
        <w:right w:val="none" w:sz="0" w:space="0" w:color="auto"/>
      </w:divBdr>
    </w:div>
    <w:div w:id="277875074">
      <w:bodyDiv w:val="1"/>
      <w:marLeft w:val="0"/>
      <w:marRight w:val="0"/>
      <w:marTop w:val="0"/>
      <w:marBottom w:val="0"/>
      <w:divBdr>
        <w:top w:val="none" w:sz="0" w:space="0" w:color="auto"/>
        <w:left w:val="none" w:sz="0" w:space="0" w:color="auto"/>
        <w:bottom w:val="none" w:sz="0" w:space="0" w:color="auto"/>
        <w:right w:val="none" w:sz="0" w:space="0" w:color="auto"/>
      </w:divBdr>
    </w:div>
    <w:div w:id="278685371">
      <w:bodyDiv w:val="1"/>
      <w:marLeft w:val="0"/>
      <w:marRight w:val="0"/>
      <w:marTop w:val="0"/>
      <w:marBottom w:val="0"/>
      <w:divBdr>
        <w:top w:val="none" w:sz="0" w:space="0" w:color="auto"/>
        <w:left w:val="none" w:sz="0" w:space="0" w:color="auto"/>
        <w:bottom w:val="none" w:sz="0" w:space="0" w:color="auto"/>
        <w:right w:val="none" w:sz="0" w:space="0" w:color="auto"/>
      </w:divBdr>
      <w:divsChild>
        <w:div w:id="1080296465">
          <w:marLeft w:val="0"/>
          <w:marRight w:val="0"/>
          <w:marTop w:val="0"/>
          <w:marBottom w:val="0"/>
          <w:divBdr>
            <w:top w:val="none" w:sz="0" w:space="0" w:color="auto"/>
            <w:left w:val="none" w:sz="0" w:space="0" w:color="auto"/>
            <w:bottom w:val="none" w:sz="0" w:space="0" w:color="auto"/>
            <w:right w:val="none" w:sz="0" w:space="0" w:color="auto"/>
          </w:divBdr>
          <w:divsChild>
            <w:div w:id="486240909">
              <w:marLeft w:val="0"/>
              <w:marRight w:val="0"/>
              <w:marTop w:val="0"/>
              <w:marBottom w:val="0"/>
              <w:divBdr>
                <w:top w:val="none" w:sz="0" w:space="0" w:color="auto"/>
                <w:left w:val="none" w:sz="0" w:space="0" w:color="auto"/>
                <w:bottom w:val="none" w:sz="0" w:space="0" w:color="auto"/>
                <w:right w:val="none" w:sz="0" w:space="0" w:color="auto"/>
              </w:divBdr>
              <w:divsChild>
                <w:div w:id="1066219528">
                  <w:marLeft w:val="0"/>
                  <w:marRight w:val="0"/>
                  <w:marTop w:val="0"/>
                  <w:marBottom w:val="0"/>
                  <w:divBdr>
                    <w:top w:val="none" w:sz="0" w:space="0" w:color="auto"/>
                    <w:left w:val="none" w:sz="0" w:space="0" w:color="auto"/>
                    <w:bottom w:val="none" w:sz="0" w:space="0" w:color="auto"/>
                    <w:right w:val="none" w:sz="0" w:space="0" w:color="auto"/>
                  </w:divBdr>
                  <w:divsChild>
                    <w:div w:id="2034500053">
                      <w:marLeft w:val="0"/>
                      <w:marRight w:val="0"/>
                      <w:marTop w:val="0"/>
                      <w:marBottom w:val="0"/>
                      <w:divBdr>
                        <w:top w:val="none" w:sz="0" w:space="0" w:color="auto"/>
                        <w:left w:val="none" w:sz="0" w:space="0" w:color="auto"/>
                        <w:bottom w:val="none" w:sz="0" w:space="0" w:color="auto"/>
                        <w:right w:val="none" w:sz="0" w:space="0" w:color="auto"/>
                      </w:divBdr>
                      <w:divsChild>
                        <w:div w:id="935097882">
                          <w:marLeft w:val="0"/>
                          <w:marRight w:val="0"/>
                          <w:marTop w:val="0"/>
                          <w:marBottom w:val="0"/>
                          <w:divBdr>
                            <w:top w:val="none" w:sz="0" w:space="0" w:color="auto"/>
                            <w:left w:val="none" w:sz="0" w:space="0" w:color="auto"/>
                            <w:bottom w:val="none" w:sz="0" w:space="0" w:color="auto"/>
                            <w:right w:val="none" w:sz="0" w:space="0" w:color="auto"/>
                          </w:divBdr>
                          <w:divsChild>
                            <w:div w:id="657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195">
      <w:bodyDiv w:val="1"/>
      <w:marLeft w:val="0"/>
      <w:marRight w:val="0"/>
      <w:marTop w:val="0"/>
      <w:marBottom w:val="0"/>
      <w:divBdr>
        <w:top w:val="none" w:sz="0" w:space="0" w:color="auto"/>
        <w:left w:val="none" w:sz="0" w:space="0" w:color="auto"/>
        <w:bottom w:val="none" w:sz="0" w:space="0" w:color="auto"/>
        <w:right w:val="none" w:sz="0" w:space="0" w:color="auto"/>
      </w:divBdr>
    </w:div>
    <w:div w:id="316808384">
      <w:bodyDiv w:val="1"/>
      <w:marLeft w:val="0"/>
      <w:marRight w:val="0"/>
      <w:marTop w:val="0"/>
      <w:marBottom w:val="0"/>
      <w:divBdr>
        <w:top w:val="none" w:sz="0" w:space="0" w:color="auto"/>
        <w:left w:val="none" w:sz="0" w:space="0" w:color="auto"/>
        <w:bottom w:val="none" w:sz="0" w:space="0" w:color="auto"/>
        <w:right w:val="none" w:sz="0" w:space="0" w:color="auto"/>
      </w:divBdr>
      <w:divsChild>
        <w:div w:id="504636556">
          <w:marLeft w:val="0"/>
          <w:marRight w:val="0"/>
          <w:marTop w:val="0"/>
          <w:marBottom w:val="0"/>
          <w:divBdr>
            <w:top w:val="none" w:sz="0" w:space="0" w:color="auto"/>
            <w:left w:val="none" w:sz="0" w:space="0" w:color="auto"/>
            <w:bottom w:val="none" w:sz="0" w:space="0" w:color="auto"/>
            <w:right w:val="none" w:sz="0" w:space="0" w:color="auto"/>
          </w:divBdr>
          <w:divsChild>
            <w:div w:id="1998410328">
              <w:marLeft w:val="0"/>
              <w:marRight w:val="0"/>
              <w:marTop w:val="0"/>
              <w:marBottom w:val="0"/>
              <w:divBdr>
                <w:top w:val="none" w:sz="0" w:space="0" w:color="auto"/>
                <w:left w:val="none" w:sz="0" w:space="0" w:color="auto"/>
                <w:bottom w:val="none" w:sz="0" w:space="0" w:color="auto"/>
                <w:right w:val="none" w:sz="0" w:space="0" w:color="auto"/>
              </w:divBdr>
              <w:divsChild>
                <w:div w:id="764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5310">
      <w:bodyDiv w:val="1"/>
      <w:marLeft w:val="0"/>
      <w:marRight w:val="0"/>
      <w:marTop w:val="0"/>
      <w:marBottom w:val="0"/>
      <w:divBdr>
        <w:top w:val="none" w:sz="0" w:space="0" w:color="auto"/>
        <w:left w:val="none" w:sz="0" w:space="0" w:color="auto"/>
        <w:bottom w:val="none" w:sz="0" w:space="0" w:color="auto"/>
        <w:right w:val="none" w:sz="0" w:space="0" w:color="auto"/>
      </w:divBdr>
    </w:div>
    <w:div w:id="360592182">
      <w:bodyDiv w:val="1"/>
      <w:marLeft w:val="0"/>
      <w:marRight w:val="0"/>
      <w:marTop w:val="0"/>
      <w:marBottom w:val="0"/>
      <w:divBdr>
        <w:top w:val="none" w:sz="0" w:space="0" w:color="auto"/>
        <w:left w:val="none" w:sz="0" w:space="0" w:color="auto"/>
        <w:bottom w:val="none" w:sz="0" w:space="0" w:color="auto"/>
        <w:right w:val="none" w:sz="0" w:space="0" w:color="auto"/>
      </w:divBdr>
    </w:div>
    <w:div w:id="364797376">
      <w:bodyDiv w:val="1"/>
      <w:marLeft w:val="0"/>
      <w:marRight w:val="0"/>
      <w:marTop w:val="0"/>
      <w:marBottom w:val="0"/>
      <w:divBdr>
        <w:top w:val="none" w:sz="0" w:space="0" w:color="auto"/>
        <w:left w:val="none" w:sz="0" w:space="0" w:color="auto"/>
        <w:bottom w:val="none" w:sz="0" w:space="0" w:color="auto"/>
        <w:right w:val="none" w:sz="0" w:space="0" w:color="auto"/>
      </w:divBdr>
    </w:div>
    <w:div w:id="366105136">
      <w:bodyDiv w:val="1"/>
      <w:marLeft w:val="0"/>
      <w:marRight w:val="0"/>
      <w:marTop w:val="0"/>
      <w:marBottom w:val="0"/>
      <w:divBdr>
        <w:top w:val="none" w:sz="0" w:space="0" w:color="auto"/>
        <w:left w:val="none" w:sz="0" w:space="0" w:color="auto"/>
        <w:bottom w:val="none" w:sz="0" w:space="0" w:color="auto"/>
        <w:right w:val="none" w:sz="0" w:space="0" w:color="auto"/>
      </w:divBdr>
    </w:div>
    <w:div w:id="372536812">
      <w:bodyDiv w:val="1"/>
      <w:marLeft w:val="0"/>
      <w:marRight w:val="0"/>
      <w:marTop w:val="0"/>
      <w:marBottom w:val="0"/>
      <w:divBdr>
        <w:top w:val="none" w:sz="0" w:space="0" w:color="auto"/>
        <w:left w:val="none" w:sz="0" w:space="0" w:color="auto"/>
        <w:bottom w:val="none" w:sz="0" w:space="0" w:color="auto"/>
        <w:right w:val="none" w:sz="0" w:space="0" w:color="auto"/>
      </w:divBdr>
      <w:divsChild>
        <w:div w:id="691959133">
          <w:marLeft w:val="0"/>
          <w:marRight w:val="0"/>
          <w:marTop w:val="0"/>
          <w:marBottom w:val="0"/>
          <w:divBdr>
            <w:top w:val="none" w:sz="0" w:space="0" w:color="auto"/>
            <w:left w:val="none" w:sz="0" w:space="0" w:color="auto"/>
            <w:bottom w:val="none" w:sz="0" w:space="0" w:color="auto"/>
            <w:right w:val="none" w:sz="0" w:space="0" w:color="auto"/>
          </w:divBdr>
          <w:divsChild>
            <w:div w:id="7602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4573">
      <w:bodyDiv w:val="1"/>
      <w:marLeft w:val="0"/>
      <w:marRight w:val="0"/>
      <w:marTop w:val="0"/>
      <w:marBottom w:val="0"/>
      <w:divBdr>
        <w:top w:val="none" w:sz="0" w:space="0" w:color="auto"/>
        <w:left w:val="none" w:sz="0" w:space="0" w:color="auto"/>
        <w:bottom w:val="none" w:sz="0" w:space="0" w:color="auto"/>
        <w:right w:val="none" w:sz="0" w:space="0" w:color="auto"/>
      </w:divBdr>
    </w:div>
    <w:div w:id="439646660">
      <w:bodyDiv w:val="1"/>
      <w:marLeft w:val="0"/>
      <w:marRight w:val="0"/>
      <w:marTop w:val="0"/>
      <w:marBottom w:val="0"/>
      <w:divBdr>
        <w:top w:val="none" w:sz="0" w:space="0" w:color="auto"/>
        <w:left w:val="none" w:sz="0" w:space="0" w:color="auto"/>
        <w:bottom w:val="none" w:sz="0" w:space="0" w:color="auto"/>
        <w:right w:val="none" w:sz="0" w:space="0" w:color="auto"/>
      </w:divBdr>
      <w:divsChild>
        <w:div w:id="1198813820">
          <w:marLeft w:val="720"/>
          <w:marRight w:val="0"/>
          <w:marTop w:val="0"/>
          <w:marBottom w:val="0"/>
          <w:divBdr>
            <w:top w:val="none" w:sz="0" w:space="0" w:color="auto"/>
            <w:left w:val="none" w:sz="0" w:space="0" w:color="auto"/>
            <w:bottom w:val="none" w:sz="0" w:space="0" w:color="auto"/>
            <w:right w:val="none" w:sz="0" w:space="0" w:color="auto"/>
          </w:divBdr>
        </w:div>
      </w:divsChild>
    </w:div>
    <w:div w:id="483356373">
      <w:bodyDiv w:val="1"/>
      <w:marLeft w:val="0"/>
      <w:marRight w:val="0"/>
      <w:marTop w:val="0"/>
      <w:marBottom w:val="0"/>
      <w:divBdr>
        <w:top w:val="none" w:sz="0" w:space="0" w:color="auto"/>
        <w:left w:val="none" w:sz="0" w:space="0" w:color="auto"/>
        <w:bottom w:val="none" w:sz="0" w:space="0" w:color="auto"/>
        <w:right w:val="none" w:sz="0" w:space="0" w:color="auto"/>
      </w:divBdr>
    </w:div>
    <w:div w:id="494535223">
      <w:bodyDiv w:val="1"/>
      <w:marLeft w:val="0"/>
      <w:marRight w:val="0"/>
      <w:marTop w:val="0"/>
      <w:marBottom w:val="0"/>
      <w:divBdr>
        <w:top w:val="none" w:sz="0" w:space="0" w:color="auto"/>
        <w:left w:val="none" w:sz="0" w:space="0" w:color="auto"/>
        <w:bottom w:val="none" w:sz="0" w:space="0" w:color="auto"/>
        <w:right w:val="none" w:sz="0" w:space="0" w:color="auto"/>
      </w:divBdr>
      <w:divsChild>
        <w:div w:id="10106017">
          <w:marLeft w:val="0"/>
          <w:marRight w:val="0"/>
          <w:marTop w:val="0"/>
          <w:marBottom w:val="0"/>
          <w:divBdr>
            <w:top w:val="none" w:sz="0" w:space="0" w:color="auto"/>
            <w:left w:val="none" w:sz="0" w:space="0" w:color="auto"/>
            <w:bottom w:val="none" w:sz="0" w:space="0" w:color="auto"/>
            <w:right w:val="none" w:sz="0" w:space="0" w:color="auto"/>
          </w:divBdr>
        </w:div>
        <w:div w:id="61487138">
          <w:marLeft w:val="0"/>
          <w:marRight w:val="0"/>
          <w:marTop w:val="0"/>
          <w:marBottom w:val="0"/>
          <w:divBdr>
            <w:top w:val="none" w:sz="0" w:space="0" w:color="auto"/>
            <w:left w:val="none" w:sz="0" w:space="0" w:color="auto"/>
            <w:bottom w:val="none" w:sz="0" w:space="0" w:color="auto"/>
            <w:right w:val="none" w:sz="0" w:space="0" w:color="auto"/>
          </w:divBdr>
        </w:div>
        <w:div w:id="114494141">
          <w:marLeft w:val="0"/>
          <w:marRight w:val="0"/>
          <w:marTop w:val="0"/>
          <w:marBottom w:val="0"/>
          <w:divBdr>
            <w:top w:val="none" w:sz="0" w:space="0" w:color="auto"/>
            <w:left w:val="none" w:sz="0" w:space="0" w:color="auto"/>
            <w:bottom w:val="none" w:sz="0" w:space="0" w:color="auto"/>
            <w:right w:val="none" w:sz="0" w:space="0" w:color="auto"/>
          </w:divBdr>
        </w:div>
        <w:div w:id="126316014">
          <w:marLeft w:val="0"/>
          <w:marRight w:val="0"/>
          <w:marTop w:val="0"/>
          <w:marBottom w:val="0"/>
          <w:divBdr>
            <w:top w:val="none" w:sz="0" w:space="0" w:color="auto"/>
            <w:left w:val="none" w:sz="0" w:space="0" w:color="auto"/>
            <w:bottom w:val="none" w:sz="0" w:space="0" w:color="auto"/>
            <w:right w:val="none" w:sz="0" w:space="0" w:color="auto"/>
          </w:divBdr>
        </w:div>
        <w:div w:id="162014516">
          <w:marLeft w:val="0"/>
          <w:marRight w:val="0"/>
          <w:marTop w:val="0"/>
          <w:marBottom w:val="0"/>
          <w:divBdr>
            <w:top w:val="none" w:sz="0" w:space="0" w:color="auto"/>
            <w:left w:val="none" w:sz="0" w:space="0" w:color="auto"/>
            <w:bottom w:val="none" w:sz="0" w:space="0" w:color="auto"/>
            <w:right w:val="none" w:sz="0" w:space="0" w:color="auto"/>
          </w:divBdr>
        </w:div>
        <w:div w:id="170728850">
          <w:marLeft w:val="0"/>
          <w:marRight w:val="0"/>
          <w:marTop w:val="0"/>
          <w:marBottom w:val="0"/>
          <w:divBdr>
            <w:top w:val="none" w:sz="0" w:space="0" w:color="auto"/>
            <w:left w:val="none" w:sz="0" w:space="0" w:color="auto"/>
            <w:bottom w:val="none" w:sz="0" w:space="0" w:color="auto"/>
            <w:right w:val="none" w:sz="0" w:space="0" w:color="auto"/>
          </w:divBdr>
        </w:div>
        <w:div w:id="306935600">
          <w:marLeft w:val="0"/>
          <w:marRight w:val="0"/>
          <w:marTop w:val="0"/>
          <w:marBottom w:val="0"/>
          <w:divBdr>
            <w:top w:val="none" w:sz="0" w:space="0" w:color="auto"/>
            <w:left w:val="none" w:sz="0" w:space="0" w:color="auto"/>
            <w:bottom w:val="none" w:sz="0" w:space="0" w:color="auto"/>
            <w:right w:val="none" w:sz="0" w:space="0" w:color="auto"/>
          </w:divBdr>
        </w:div>
        <w:div w:id="312565039">
          <w:marLeft w:val="0"/>
          <w:marRight w:val="0"/>
          <w:marTop w:val="0"/>
          <w:marBottom w:val="0"/>
          <w:divBdr>
            <w:top w:val="none" w:sz="0" w:space="0" w:color="auto"/>
            <w:left w:val="none" w:sz="0" w:space="0" w:color="auto"/>
            <w:bottom w:val="none" w:sz="0" w:space="0" w:color="auto"/>
            <w:right w:val="none" w:sz="0" w:space="0" w:color="auto"/>
          </w:divBdr>
        </w:div>
        <w:div w:id="336734650">
          <w:marLeft w:val="0"/>
          <w:marRight w:val="0"/>
          <w:marTop w:val="0"/>
          <w:marBottom w:val="0"/>
          <w:divBdr>
            <w:top w:val="none" w:sz="0" w:space="0" w:color="auto"/>
            <w:left w:val="none" w:sz="0" w:space="0" w:color="auto"/>
            <w:bottom w:val="none" w:sz="0" w:space="0" w:color="auto"/>
            <w:right w:val="none" w:sz="0" w:space="0" w:color="auto"/>
          </w:divBdr>
        </w:div>
        <w:div w:id="452598731">
          <w:marLeft w:val="0"/>
          <w:marRight w:val="0"/>
          <w:marTop w:val="0"/>
          <w:marBottom w:val="0"/>
          <w:divBdr>
            <w:top w:val="none" w:sz="0" w:space="0" w:color="auto"/>
            <w:left w:val="none" w:sz="0" w:space="0" w:color="auto"/>
            <w:bottom w:val="none" w:sz="0" w:space="0" w:color="auto"/>
            <w:right w:val="none" w:sz="0" w:space="0" w:color="auto"/>
          </w:divBdr>
        </w:div>
        <w:div w:id="472480033">
          <w:marLeft w:val="0"/>
          <w:marRight w:val="0"/>
          <w:marTop w:val="0"/>
          <w:marBottom w:val="0"/>
          <w:divBdr>
            <w:top w:val="none" w:sz="0" w:space="0" w:color="auto"/>
            <w:left w:val="none" w:sz="0" w:space="0" w:color="auto"/>
            <w:bottom w:val="none" w:sz="0" w:space="0" w:color="auto"/>
            <w:right w:val="none" w:sz="0" w:space="0" w:color="auto"/>
          </w:divBdr>
        </w:div>
        <w:div w:id="478110819">
          <w:marLeft w:val="0"/>
          <w:marRight w:val="0"/>
          <w:marTop w:val="0"/>
          <w:marBottom w:val="0"/>
          <w:divBdr>
            <w:top w:val="none" w:sz="0" w:space="0" w:color="auto"/>
            <w:left w:val="none" w:sz="0" w:space="0" w:color="auto"/>
            <w:bottom w:val="none" w:sz="0" w:space="0" w:color="auto"/>
            <w:right w:val="none" w:sz="0" w:space="0" w:color="auto"/>
          </w:divBdr>
        </w:div>
        <w:div w:id="539824270">
          <w:marLeft w:val="0"/>
          <w:marRight w:val="0"/>
          <w:marTop w:val="0"/>
          <w:marBottom w:val="0"/>
          <w:divBdr>
            <w:top w:val="none" w:sz="0" w:space="0" w:color="auto"/>
            <w:left w:val="none" w:sz="0" w:space="0" w:color="auto"/>
            <w:bottom w:val="none" w:sz="0" w:space="0" w:color="auto"/>
            <w:right w:val="none" w:sz="0" w:space="0" w:color="auto"/>
          </w:divBdr>
        </w:div>
        <w:div w:id="611402939">
          <w:marLeft w:val="0"/>
          <w:marRight w:val="0"/>
          <w:marTop w:val="0"/>
          <w:marBottom w:val="0"/>
          <w:divBdr>
            <w:top w:val="none" w:sz="0" w:space="0" w:color="auto"/>
            <w:left w:val="none" w:sz="0" w:space="0" w:color="auto"/>
            <w:bottom w:val="none" w:sz="0" w:space="0" w:color="auto"/>
            <w:right w:val="none" w:sz="0" w:space="0" w:color="auto"/>
          </w:divBdr>
        </w:div>
        <w:div w:id="714502372">
          <w:marLeft w:val="0"/>
          <w:marRight w:val="0"/>
          <w:marTop w:val="0"/>
          <w:marBottom w:val="0"/>
          <w:divBdr>
            <w:top w:val="none" w:sz="0" w:space="0" w:color="auto"/>
            <w:left w:val="none" w:sz="0" w:space="0" w:color="auto"/>
            <w:bottom w:val="none" w:sz="0" w:space="0" w:color="auto"/>
            <w:right w:val="none" w:sz="0" w:space="0" w:color="auto"/>
          </w:divBdr>
        </w:div>
        <w:div w:id="857505442">
          <w:marLeft w:val="0"/>
          <w:marRight w:val="0"/>
          <w:marTop w:val="0"/>
          <w:marBottom w:val="0"/>
          <w:divBdr>
            <w:top w:val="none" w:sz="0" w:space="0" w:color="auto"/>
            <w:left w:val="none" w:sz="0" w:space="0" w:color="auto"/>
            <w:bottom w:val="none" w:sz="0" w:space="0" w:color="auto"/>
            <w:right w:val="none" w:sz="0" w:space="0" w:color="auto"/>
          </w:divBdr>
        </w:div>
        <w:div w:id="869610283">
          <w:marLeft w:val="0"/>
          <w:marRight w:val="0"/>
          <w:marTop w:val="0"/>
          <w:marBottom w:val="0"/>
          <w:divBdr>
            <w:top w:val="none" w:sz="0" w:space="0" w:color="auto"/>
            <w:left w:val="none" w:sz="0" w:space="0" w:color="auto"/>
            <w:bottom w:val="none" w:sz="0" w:space="0" w:color="auto"/>
            <w:right w:val="none" w:sz="0" w:space="0" w:color="auto"/>
          </w:divBdr>
        </w:div>
        <w:div w:id="1036589858">
          <w:marLeft w:val="0"/>
          <w:marRight w:val="0"/>
          <w:marTop w:val="0"/>
          <w:marBottom w:val="0"/>
          <w:divBdr>
            <w:top w:val="none" w:sz="0" w:space="0" w:color="auto"/>
            <w:left w:val="none" w:sz="0" w:space="0" w:color="auto"/>
            <w:bottom w:val="none" w:sz="0" w:space="0" w:color="auto"/>
            <w:right w:val="none" w:sz="0" w:space="0" w:color="auto"/>
          </w:divBdr>
        </w:div>
        <w:div w:id="1070998559">
          <w:marLeft w:val="0"/>
          <w:marRight w:val="0"/>
          <w:marTop w:val="0"/>
          <w:marBottom w:val="0"/>
          <w:divBdr>
            <w:top w:val="none" w:sz="0" w:space="0" w:color="auto"/>
            <w:left w:val="none" w:sz="0" w:space="0" w:color="auto"/>
            <w:bottom w:val="none" w:sz="0" w:space="0" w:color="auto"/>
            <w:right w:val="none" w:sz="0" w:space="0" w:color="auto"/>
          </w:divBdr>
        </w:div>
        <w:div w:id="1172064991">
          <w:marLeft w:val="0"/>
          <w:marRight w:val="0"/>
          <w:marTop w:val="0"/>
          <w:marBottom w:val="0"/>
          <w:divBdr>
            <w:top w:val="none" w:sz="0" w:space="0" w:color="auto"/>
            <w:left w:val="none" w:sz="0" w:space="0" w:color="auto"/>
            <w:bottom w:val="none" w:sz="0" w:space="0" w:color="auto"/>
            <w:right w:val="none" w:sz="0" w:space="0" w:color="auto"/>
          </w:divBdr>
        </w:div>
        <w:div w:id="1202787019">
          <w:marLeft w:val="0"/>
          <w:marRight w:val="0"/>
          <w:marTop w:val="0"/>
          <w:marBottom w:val="0"/>
          <w:divBdr>
            <w:top w:val="none" w:sz="0" w:space="0" w:color="auto"/>
            <w:left w:val="none" w:sz="0" w:space="0" w:color="auto"/>
            <w:bottom w:val="none" w:sz="0" w:space="0" w:color="auto"/>
            <w:right w:val="none" w:sz="0" w:space="0" w:color="auto"/>
          </w:divBdr>
        </w:div>
        <w:div w:id="1266618603">
          <w:marLeft w:val="0"/>
          <w:marRight w:val="0"/>
          <w:marTop w:val="0"/>
          <w:marBottom w:val="0"/>
          <w:divBdr>
            <w:top w:val="none" w:sz="0" w:space="0" w:color="auto"/>
            <w:left w:val="none" w:sz="0" w:space="0" w:color="auto"/>
            <w:bottom w:val="none" w:sz="0" w:space="0" w:color="auto"/>
            <w:right w:val="none" w:sz="0" w:space="0" w:color="auto"/>
          </w:divBdr>
        </w:div>
        <w:div w:id="1269922328">
          <w:marLeft w:val="0"/>
          <w:marRight w:val="0"/>
          <w:marTop w:val="0"/>
          <w:marBottom w:val="0"/>
          <w:divBdr>
            <w:top w:val="none" w:sz="0" w:space="0" w:color="auto"/>
            <w:left w:val="none" w:sz="0" w:space="0" w:color="auto"/>
            <w:bottom w:val="none" w:sz="0" w:space="0" w:color="auto"/>
            <w:right w:val="none" w:sz="0" w:space="0" w:color="auto"/>
          </w:divBdr>
        </w:div>
        <w:div w:id="1374767573">
          <w:marLeft w:val="0"/>
          <w:marRight w:val="0"/>
          <w:marTop w:val="0"/>
          <w:marBottom w:val="0"/>
          <w:divBdr>
            <w:top w:val="none" w:sz="0" w:space="0" w:color="auto"/>
            <w:left w:val="none" w:sz="0" w:space="0" w:color="auto"/>
            <w:bottom w:val="none" w:sz="0" w:space="0" w:color="auto"/>
            <w:right w:val="none" w:sz="0" w:space="0" w:color="auto"/>
          </w:divBdr>
        </w:div>
        <w:div w:id="1412773385">
          <w:marLeft w:val="0"/>
          <w:marRight w:val="0"/>
          <w:marTop w:val="0"/>
          <w:marBottom w:val="0"/>
          <w:divBdr>
            <w:top w:val="none" w:sz="0" w:space="0" w:color="auto"/>
            <w:left w:val="none" w:sz="0" w:space="0" w:color="auto"/>
            <w:bottom w:val="none" w:sz="0" w:space="0" w:color="auto"/>
            <w:right w:val="none" w:sz="0" w:space="0" w:color="auto"/>
          </w:divBdr>
        </w:div>
        <w:div w:id="1413547692">
          <w:marLeft w:val="0"/>
          <w:marRight w:val="0"/>
          <w:marTop w:val="0"/>
          <w:marBottom w:val="0"/>
          <w:divBdr>
            <w:top w:val="none" w:sz="0" w:space="0" w:color="auto"/>
            <w:left w:val="none" w:sz="0" w:space="0" w:color="auto"/>
            <w:bottom w:val="none" w:sz="0" w:space="0" w:color="auto"/>
            <w:right w:val="none" w:sz="0" w:space="0" w:color="auto"/>
          </w:divBdr>
        </w:div>
        <w:div w:id="1643847486">
          <w:marLeft w:val="0"/>
          <w:marRight w:val="0"/>
          <w:marTop w:val="0"/>
          <w:marBottom w:val="0"/>
          <w:divBdr>
            <w:top w:val="none" w:sz="0" w:space="0" w:color="auto"/>
            <w:left w:val="none" w:sz="0" w:space="0" w:color="auto"/>
            <w:bottom w:val="none" w:sz="0" w:space="0" w:color="auto"/>
            <w:right w:val="none" w:sz="0" w:space="0" w:color="auto"/>
          </w:divBdr>
        </w:div>
        <w:div w:id="1965233936">
          <w:marLeft w:val="0"/>
          <w:marRight w:val="0"/>
          <w:marTop w:val="0"/>
          <w:marBottom w:val="0"/>
          <w:divBdr>
            <w:top w:val="none" w:sz="0" w:space="0" w:color="auto"/>
            <w:left w:val="none" w:sz="0" w:space="0" w:color="auto"/>
            <w:bottom w:val="none" w:sz="0" w:space="0" w:color="auto"/>
            <w:right w:val="none" w:sz="0" w:space="0" w:color="auto"/>
          </w:divBdr>
        </w:div>
        <w:div w:id="1999647112">
          <w:marLeft w:val="0"/>
          <w:marRight w:val="0"/>
          <w:marTop w:val="0"/>
          <w:marBottom w:val="0"/>
          <w:divBdr>
            <w:top w:val="none" w:sz="0" w:space="0" w:color="auto"/>
            <w:left w:val="none" w:sz="0" w:space="0" w:color="auto"/>
            <w:bottom w:val="none" w:sz="0" w:space="0" w:color="auto"/>
            <w:right w:val="none" w:sz="0" w:space="0" w:color="auto"/>
          </w:divBdr>
        </w:div>
        <w:div w:id="2023974815">
          <w:marLeft w:val="0"/>
          <w:marRight w:val="0"/>
          <w:marTop w:val="0"/>
          <w:marBottom w:val="0"/>
          <w:divBdr>
            <w:top w:val="none" w:sz="0" w:space="0" w:color="auto"/>
            <w:left w:val="none" w:sz="0" w:space="0" w:color="auto"/>
            <w:bottom w:val="none" w:sz="0" w:space="0" w:color="auto"/>
            <w:right w:val="none" w:sz="0" w:space="0" w:color="auto"/>
          </w:divBdr>
        </w:div>
        <w:div w:id="2042777167">
          <w:marLeft w:val="0"/>
          <w:marRight w:val="0"/>
          <w:marTop w:val="0"/>
          <w:marBottom w:val="0"/>
          <w:divBdr>
            <w:top w:val="none" w:sz="0" w:space="0" w:color="auto"/>
            <w:left w:val="none" w:sz="0" w:space="0" w:color="auto"/>
            <w:bottom w:val="none" w:sz="0" w:space="0" w:color="auto"/>
            <w:right w:val="none" w:sz="0" w:space="0" w:color="auto"/>
          </w:divBdr>
        </w:div>
        <w:div w:id="2080010605">
          <w:marLeft w:val="0"/>
          <w:marRight w:val="0"/>
          <w:marTop w:val="0"/>
          <w:marBottom w:val="0"/>
          <w:divBdr>
            <w:top w:val="none" w:sz="0" w:space="0" w:color="auto"/>
            <w:left w:val="none" w:sz="0" w:space="0" w:color="auto"/>
            <w:bottom w:val="none" w:sz="0" w:space="0" w:color="auto"/>
            <w:right w:val="none" w:sz="0" w:space="0" w:color="auto"/>
          </w:divBdr>
        </w:div>
        <w:div w:id="2140414385">
          <w:marLeft w:val="0"/>
          <w:marRight w:val="0"/>
          <w:marTop w:val="0"/>
          <w:marBottom w:val="0"/>
          <w:divBdr>
            <w:top w:val="none" w:sz="0" w:space="0" w:color="auto"/>
            <w:left w:val="none" w:sz="0" w:space="0" w:color="auto"/>
            <w:bottom w:val="none" w:sz="0" w:space="0" w:color="auto"/>
            <w:right w:val="none" w:sz="0" w:space="0" w:color="auto"/>
          </w:divBdr>
        </w:div>
      </w:divsChild>
    </w:div>
    <w:div w:id="499272886">
      <w:bodyDiv w:val="1"/>
      <w:marLeft w:val="0"/>
      <w:marRight w:val="0"/>
      <w:marTop w:val="0"/>
      <w:marBottom w:val="0"/>
      <w:divBdr>
        <w:top w:val="none" w:sz="0" w:space="0" w:color="auto"/>
        <w:left w:val="none" w:sz="0" w:space="0" w:color="auto"/>
        <w:bottom w:val="none" w:sz="0" w:space="0" w:color="auto"/>
        <w:right w:val="none" w:sz="0" w:space="0" w:color="auto"/>
      </w:divBdr>
      <w:divsChild>
        <w:div w:id="105198957">
          <w:marLeft w:val="547"/>
          <w:marRight w:val="0"/>
          <w:marTop w:val="120"/>
          <w:marBottom w:val="0"/>
          <w:divBdr>
            <w:top w:val="none" w:sz="0" w:space="0" w:color="auto"/>
            <w:left w:val="none" w:sz="0" w:space="0" w:color="auto"/>
            <w:bottom w:val="none" w:sz="0" w:space="0" w:color="auto"/>
            <w:right w:val="none" w:sz="0" w:space="0" w:color="auto"/>
          </w:divBdr>
        </w:div>
        <w:div w:id="1825470189">
          <w:marLeft w:val="547"/>
          <w:marRight w:val="0"/>
          <w:marTop w:val="120"/>
          <w:marBottom w:val="0"/>
          <w:divBdr>
            <w:top w:val="none" w:sz="0" w:space="0" w:color="auto"/>
            <w:left w:val="none" w:sz="0" w:space="0" w:color="auto"/>
            <w:bottom w:val="none" w:sz="0" w:space="0" w:color="auto"/>
            <w:right w:val="none" w:sz="0" w:space="0" w:color="auto"/>
          </w:divBdr>
        </w:div>
      </w:divsChild>
    </w:div>
    <w:div w:id="539589066">
      <w:bodyDiv w:val="1"/>
      <w:marLeft w:val="0"/>
      <w:marRight w:val="0"/>
      <w:marTop w:val="0"/>
      <w:marBottom w:val="0"/>
      <w:divBdr>
        <w:top w:val="none" w:sz="0" w:space="0" w:color="auto"/>
        <w:left w:val="none" w:sz="0" w:space="0" w:color="auto"/>
        <w:bottom w:val="none" w:sz="0" w:space="0" w:color="auto"/>
        <w:right w:val="none" w:sz="0" w:space="0" w:color="auto"/>
      </w:divBdr>
    </w:div>
    <w:div w:id="585849933">
      <w:bodyDiv w:val="1"/>
      <w:marLeft w:val="0"/>
      <w:marRight w:val="0"/>
      <w:marTop w:val="0"/>
      <w:marBottom w:val="0"/>
      <w:divBdr>
        <w:top w:val="none" w:sz="0" w:space="0" w:color="auto"/>
        <w:left w:val="none" w:sz="0" w:space="0" w:color="auto"/>
        <w:bottom w:val="none" w:sz="0" w:space="0" w:color="auto"/>
        <w:right w:val="none" w:sz="0" w:space="0" w:color="auto"/>
      </w:divBdr>
      <w:divsChild>
        <w:div w:id="181549799">
          <w:marLeft w:val="0"/>
          <w:marRight w:val="0"/>
          <w:marTop w:val="0"/>
          <w:marBottom w:val="0"/>
          <w:divBdr>
            <w:top w:val="none" w:sz="0" w:space="0" w:color="auto"/>
            <w:left w:val="none" w:sz="0" w:space="0" w:color="auto"/>
            <w:bottom w:val="none" w:sz="0" w:space="0" w:color="auto"/>
            <w:right w:val="none" w:sz="0" w:space="0" w:color="auto"/>
          </w:divBdr>
        </w:div>
        <w:div w:id="424889206">
          <w:marLeft w:val="0"/>
          <w:marRight w:val="0"/>
          <w:marTop w:val="0"/>
          <w:marBottom w:val="0"/>
          <w:divBdr>
            <w:top w:val="none" w:sz="0" w:space="0" w:color="auto"/>
            <w:left w:val="none" w:sz="0" w:space="0" w:color="auto"/>
            <w:bottom w:val="none" w:sz="0" w:space="0" w:color="auto"/>
            <w:right w:val="none" w:sz="0" w:space="0" w:color="auto"/>
          </w:divBdr>
        </w:div>
        <w:div w:id="548155654">
          <w:marLeft w:val="0"/>
          <w:marRight w:val="0"/>
          <w:marTop w:val="0"/>
          <w:marBottom w:val="0"/>
          <w:divBdr>
            <w:top w:val="none" w:sz="0" w:space="0" w:color="auto"/>
            <w:left w:val="none" w:sz="0" w:space="0" w:color="auto"/>
            <w:bottom w:val="none" w:sz="0" w:space="0" w:color="auto"/>
            <w:right w:val="none" w:sz="0" w:space="0" w:color="auto"/>
          </w:divBdr>
        </w:div>
        <w:div w:id="1017196379">
          <w:marLeft w:val="0"/>
          <w:marRight w:val="0"/>
          <w:marTop w:val="0"/>
          <w:marBottom w:val="0"/>
          <w:divBdr>
            <w:top w:val="none" w:sz="0" w:space="0" w:color="auto"/>
            <w:left w:val="none" w:sz="0" w:space="0" w:color="auto"/>
            <w:bottom w:val="none" w:sz="0" w:space="0" w:color="auto"/>
            <w:right w:val="none" w:sz="0" w:space="0" w:color="auto"/>
          </w:divBdr>
        </w:div>
        <w:div w:id="1028218320">
          <w:marLeft w:val="0"/>
          <w:marRight w:val="0"/>
          <w:marTop w:val="0"/>
          <w:marBottom w:val="0"/>
          <w:divBdr>
            <w:top w:val="none" w:sz="0" w:space="0" w:color="auto"/>
            <w:left w:val="none" w:sz="0" w:space="0" w:color="auto"/>
            <w:bottom w:val="none" w:sz="0" w:space="0" w:color="auto"/>
            <w:right w:val="none" w:sz="0" w:space="0" w:color="auto"/>
          </w:divBdr>
        </w:div>
        <w:div w:id="1038235056">
          <w:marLeft w:val="0"/>
          <w:marRight w:val="0"/>
          <w:marTop w:val="0"/>
          <w:marBottom w:val="0"/>
          <w:divBdr>
            <w:top w:val="none" w:sz="0" w:space="0" w:color="auto"/>
            <w:left w:val="none" w:sz="0" w:space="0" w:color="auto"/>
            <w:bottom w:val="none" w:sz="0" w:space="0" w:color="auto"/>
            <w:right w:val="none" w:sz="0" w:space="0" w:color="auto"/>
          </w:divBdr>
        </w:div>
        <w:div w:id="1050375415">
          <w:marLeft w:val="0"/>
          <w:marRight w:val="0"/>
          <w:marTop w:val="0"/>
          <w:marBottom w:val="0"/>
          <w:divBdr>
            <w:top w:val="none" w:sz="0" w:space="0" w:color="auto"/>
            <w:left w:val="none" w:sz="0" w:space="0" w:color="auto"/>
            <w:bottom w:val="none" w:sz="0" w:space="0" w:color="auto"/>
            <w:right w:val="none" w:sz="0" w:space="0" w:color="auto"/>
          </w:divBdr>
        </w:div>
        <w:div w:id="1142847791">
          <w:marLeft w:val="0"/>
          <w:marRight w:val="0"/>
          <w:marTop w:val="0"/>
          <w:marBottom w:val="0"/>
          <w:divBdr>
            <w:top w:val="none" w:sz="0" w:space="0" w:color="auto"/>
            <w:left w:val="none" w:sz="0" w:space="0" w:color="auto"/>
            <w:bottom w:val="none" w:sz="0" w:space="0" w:color="auto"/>
            <w:right w:val="none" w:sz="0" w:space="0" w:color="auto"/>
          </w:divBdr>
        </w:div>
        <w:div w:id="1148671160">
          <w:marLeft w:val="0"/>
          <w:marRight w:val="0"/>
          <w:marTop w:val="0"/>
          <w:marBottom w:val="0"/>
          <w:divBdr>
            <w:top w:val="none" w:sz="0" w:space="0" w:color="auto"/>
            <w:left w:val="none" w:sz="0" w:space="0" w:color="auto"/>
            <w:bottom w:val="none" w:sz="0" w:space="0" w:color="auto"/>
            <w:right w:val="none" w:sz="0" w:space="0" w:color="auto"/>
          </w:divBdr>
        </w:div>
        <w:div w:id="1448157083">
          <w:marLeft w:val="0"/>
          <w:marRight w:val="0"/>
          <w:marTop w:val="0"/>
          <w:marBottom w:val="0"/>
          <w:divBdr>
            <w:top w:val="none" w:sz="0" w:space="0" w:color="auto"/>
            <w:left w:val="none" w:sz="0" w:space="0" w:color="auto"/>
            <w:bottom w:val="none" w:sz="0" w:space="0" w:color="auto"/>
            <w:right w:val="none" w:sz="0" w:space="0" w:color="auto"/>
          </w:divBdr>
        </w:div>
        <w:div w:id="1565799290">
          <w:marLeft w:val="0"/>
          <w:marRight w:val="0"/>
          <w:marTop w:val="0"/>
          <w:marBottom w:val="0"/>
          <w:divBdr>
            <w:top w:val="none" w:sz="0" w:space="0" w:color="auto"/>
            <w:left w:val="none" w:sz="0" w:space="0" w:color="auto"/>
            <w:bottom w:val="none" w:sz="0" w:space="0" w:color="auto"/>
            <w:right w:val="none" w:sz="0" w:space="0" w:color="auto"/>
          </w:divBdr>
        </w:div>
        <w:div w:id="1772318772">
          <w:marLeft w:val="0"/>
          <w:marRight w:val="0"/>
          <w:marTop w:val="0"/>
          <w:marBottom w:val="0"/>
          <w:divBdr>
            <w:top w:val="none" w:sz="0" w:space="0" w:color="auto"/>
            <w:left w:val="none" w:sz="0" w:space="0" w:color="auto"/>
            <w:bottom w:val="none" w:sz="0" w:space="0" w:color="auto"/>
            <w:right w:val="none" w:sz="0" w:space="0" w:color="auto"/>
          </w:divBdr>
        </w:div>
        <w:div w:id="1992444732">
          <w:marLeft w:val="0"/>
          <w:marRight w:val="0"/>
          <w:marTop w:val="0"/>
          <w:marBottom w:val="0"/>
          <w:divBdr>
            <w:top w:val="none" w:sz="0" w:space="0" w:color="auto"/>
            <w:left w:val="none" w:sz="0" w:space="0" w:color="auto"/>
            <w:bottom w:val="none" w:sz="0" w:space="0" w:color="auto"/>
            <w:right w:val="none" w:sz="0" w:space="0" w:color="auto"/>
          </w:divBdr>
        </w:div>
        <w:div w:id="2120374808">
          <w:marLeft w:val="0"/>
          <w:marRight w:val="0"/>
          <w:marTop w:val="0"/>
          <w:marBottom w:val="0"/>
          <w:divBdr>
            <w:top w:val="none" w:sz="0" w:space="0" w:color="auto"/>
            <w:left w:val="none" w:sz="0" w:space="0" w:color="auto"/>
            <w:bottom w:val="none" w:sz="0" w:space="0" w:color="auto"/>
            <w:right w:val="none" w:sz="0" w:space="0" w:color="auto"/>
          </w:divBdr>
        </w:div>
      </w:divsChild>
    </w:div>
    <w:div w:id="608436609">
      <w:bodyDiv w:val="1"/>
      <w:marLeft w:val="0"/>
      <w:marRight w:val="0"/>
      <w:marTop w:val="0"/>
      <w:marBottom w:val="0"/>
      <w:divBdr>
        <w:top w:val="none" w:sz="0" w:space="0" w:color="auto"/>
        <w:left w:val="none" w:sz="0" w:space="0" w:color="auto"/>
        <w:bottom w:val="none" w:sz="0" w:space="0" w:color="auto"/>
        <w:right w:val="none" w:sz="0" w:space="0" w:color="auto"/>
      </w:divBdr>
      <w:divsChild>
        <w:div w:id="92673869">
          <w:marLeft w:val="0"/>
          <w:marRight w:val="0"/>
          <w:marTop w:val="0"/>
          <w:marBottom w:val="0"/>
          <w:divBdr>
            <w:top w:val="none" w:sz="0" w:space="0" w:color="auto"/>
            <w:left w:val="none" w:sz="0" w:space="0" w:color="auto"/>
            <w:bottom w:val="none" w:sz="0" w:space="0" w:color="auto"/>
            <w:right w:val="none" w:sz="0" w:space="0" w:color="auto"/>
          </w:divBdr>
        </w:div>
        <w:div w:id="109203316">
          <w:marLeft w:val="0"/>
          <w:marRight w:val="0"/>
          <w:marTop w:val="0"/>
          <w:marBottom w:val="0"/>
          <w:divBdr>
            <w:top w:val="none" w:sz="0" w:space="0" w:color="auto"/>
            <w:left w:val="none" w:sz="0" w:space="0" w:color="auto"/>
            <w:bottom w:val="none" w:sz="0" w:space="0" w:color="auto"/>
            <w:right w:val="none" w:sz="0" w:space="0" w:color="auto"/>
          </w:divBdr>
        </w:div>
        <w:div w:id="180363572">
          <w:marLeft w:val="0"/>
          <w:marRight w:val="0"/>
          <w:marTop w:val="0"/>
          <w:marBottom w:val="0"/>
          <w:divBdr>
            <w:top w:val="none" w:sz="0" w:space="0" w:color="auto"/>
            <w:left w:val="none" w:sz="0" w:space="0" w:color="auto"/>
            <w:bottom w:val="none" w:sz="0" w:space="0" w:color="auto"/>
            <w:right w:val="none" w:sz="0" w:space="0" w:color="auto"/>
          </w:divBdr>
        </w:div>
        <w:div w:id="435249926">
          <w:marLeft w:val="0"/>
          <w:marRight w:val="0"/>
          <w:marTop w:val="0"/>
          <w:marBottom w:val="0"/>
          <w:divBdr>
            <w:top w:val="none" w:sz="0" w:space="0" w:color="auto"/>
            <w:left w:val="none" w:sz="0" w:space="0" w:color="auto"/>
            <w:bottom w:val="none" w:sz="0" w:space="0" w:color="auto"/>
            <w:right w:val="none" w:sz="0" w:space="0" w:color="auto"/>
          </w:divBdr>
        </w:div>
        <w:div w:id="735394263">
          <w:marLeft w:val="0"/>
          <w:marRight w:val="0"/>
          <w:marTop w:val="0"/>
          <w:marBottom w:val="0"/>
          <w:divBdr>
            <w:top w:val="none" w:sz="0" w:space="0" w:color="auto"/>
            <w:left w:val="none" w:sz="0" w:space="0" w:color="auto"/>
            <w:bottom w:val="none" w:sz="0" w:space="0" w:color="auto"/>
            <w:right w:val="none" w:sz="0" w:space="0" w:color="auto"/>
          </w:divBdr>
        </w:div>
        <w:div w:id="771321447">
          <w:marLeft w:val="0"/>
          <w:marRight w:val="0"/>
          <w:marTop w:val="0"/>
          <w:marBottom w:val="0"/>
          <w:divBdr>
            <w:top w:val="none" w:sz="0" w:space="0" w:color="auto"/>
            <w:left w:val="none" w:sz="0" w:space="0" w:color="auto"/>
            <w:bottom w:val="none" w:sz="0" w:space="0" w:color="auto"/>
            <w:right w:val="none" w:sz="0" w:space="0" w:color="auto"/>
          </w:divBdr>
        </w:div>
        <w:div w:id="856850079">
          <w:marLeft w:val="0"/>
          <w:marRight w:val="0"/>
          <w:marTop w:val="0"/>
          <w:marBottom w:val="0"/>
          <w:divBdr>
            <w:top w:val="none" w:sz="0" w:space="0" w:color="auto"/>
            <w:left w:val="none" w:sz="0" w:space="0" w:color="auto"/>
            <w:bottom w:val="none" w:sz="0" w:space="0" w:color="auto"/>
            <w:right w:val="none" w:sz="0" w:space="0" w:color="auto"/>
          </w:divBdr>
        </w:div>
        <w:div w:id="896933879">
          <w:marLeft w:val="0"/>
          <w:marRight w:val="0"/>
          <w:marTop w:val="0"/>
          <w:marBottom w:val="0"/>
          <w:divBdr>
            <w:top w:val="none" w:sz="0" w:space="0" w:color="auto"/>
            <w:left w:val="none" w:sz="0" w:space="0" w:color="auto"/>
            <w:bottom w:val="none" w:sz="0" w:space="0" w:color="auto"/>
            <w:right w:val="none" w:sz="0" w:space="0" w:color="auto"/>
          </w:divBdr>
        </w:div>
        <w:div w:id="1123889025">
          <w:marLeft w:val="0"/>
          <w:marRight w:val="0"/>
          <w:marTop w:val="0"/>
          <w:marBottom w:val="0"/>
          <w:divBdr>
            <w:top w:val="none" w:sz="0" w:space="0" w:color="auto"/>
            <w:left w:val="none" w:sz="0" w:space="0" w:color="auto"/>
            <w:bottom w:val="none" w:sz="0" w:space="0" w:color="auto"/>
            <w:right w:val="none" w:sz="0" w:space="0" w:color="auto"/>
          </w:divBdr>
        </w:div>
        <w:div w:id="1192189817">
          <w:marLeft w:val="0"/>
          <w:marRight w:val="0"/>
          <w:marTop w:val="0"/>
          <w:marBottom w:val="0"/>
          <w:divBdr>
            <w:top w:val="none" w:sz="0" w:space="0" w:color="auto"/>
            <w:left w:val="none" w:sz="0" w:space="0" w:color="auto"/>
            <w:bottom w:val="none" w:sz="0" w:space="0" w:color="auto"/>
            <w:right w:val="none" w:sz="0" w:space="0" w:color="auto"/>
          </w:divBdr>
        </w:div>
        <w:div w:id="1260331599">
          <w:marLeft w:val="0"/>
          <w:marRight w:val="0"/>
          <w:marTop w:val="0"/>
          <w:marBottom w:val="0"/>
          <w:divBdr>
            <w:top w:val="none" w:sz="0" w:space="0" w:color="auto"/>
            <w:left w:val="none" w:sz="0" w:space="0" w:color="auto"/>
            <w:bottom w:val="none" w:sz="0" w:space="0" w:color="auto"/>
            <w:right w:val="none" w:sz="0" w:space="0" w:color="auto"/>
          </w:divBdr>
        </w:div>
        <w:div w:id="1283457938">
          <w:marLeft w:val="0"/>
          <w:marRight w:val="0"/>
          <w:marTop w:val="0"/>
          <w:marBottom w:val="0"/>
          <w:divBdr>
            <w:top w:val="none" w:sz="0" w:space="0" w:color="auto"/>
            <w:left w:val="none" w:sz="0" w:space="0" w:color="auto"/>
            <w:bottom w:val="none" w:sz="0" w:space="0" w:color="auto"/>
            <w:right w:val="none" w:sz="0" w:space="0" w:color="auto"/>
          </w:divBdr>
        </w:div>
        <w:div w:id="1387535059">
          <w:marLeft w:val="0"/>
          <w:marRight w:val="0"/>
          <w:marTop w:val="0"/>
          <w:marBottom w:val="0"/>
          <w:divBdr>
            <w:top w:val="none" w:sz="0" w:space="0" w:color="auto"/>
            <w:left w:val="none" w:sz="0" w:space="0" w:color="auto"/>
            <w:bottom w:val="none" w:sz="0" w:space="0" w:color="auto"/>
            <w:right w:val="none" w:sz="0" w:space="0" w:color="auto"/>
          </w:divBdr>
        </w:div>
        <w:div w:id="1429958064">
          <w:marLeft w:val="0"/>
          <w:marRight w:val="0"/>
          <w:marTop w:val="0"/>
          <w:marBottom w:val="0"/>
          <w:divBdr>
            <w:top w:val="none" w:sz="0" w:space="0" w:color="auto"/>
            <w:left w:val="none" w:sz="0" w:space="0" w:color="auto"/>
            <w:bottom w:val="none" w:sz="0" w:space="0" w:color="auto"/>
            <w:right w:val="none" w:sz="0" w:space="0" w:color="auto"/>
          </w:divBdr>
        </w:div>
        <w:div w:id="1494099329">
          <w:marLeft w:val="0"/>
          <w:marRight w:val="0"/>
          <w:marTop w:val="0"/>
          <w:marBottom w:val="0"/>
          <w:divBdr>
            <w:top w:val="none" w:sz="0" w:space="0" w:color="auto"/>
            <w:left w:val="none" w:sz="0" w:space="0" w:color="auto"/>
            <w:bottom w:val="none" w:sz="0" w:space="0" w:color="auto"/>
            <w:right w:val="none" w:sz="0" w:space="0" w:color="auto"/>
          </w:divBdr>
        </w:div>
        <w:div w:id="1821458119">
          <w:marLeft w:val="0"/>
          <w:marRight w:val="0"/>
          <w:marTop w:val="0"/>
          <w:marBottom w:val="0"/>
          <w:divBdr>
            <w:top w:val="none" w:sz="0" w:space="0" w:color="auto"/>
            <w:left w:val="none" w:sz="0" w:space="0" w:color="auto"/>
            <w:bottom w:val="none" w:sz="0" w:space="0" w:color="auto"/>
            <w:right w:val="none" w:sz="0" w:space="0" w:color="auto"/>
          </w:divBdr>
        </w:div>
        <w:div w:id="1970893863">
          <w:marLeft w:val="0"/>
          <w:marRight w:val="0"/>
          <w:marTop w:val="0"/>
          <w:marBottom w:val="0"/>
          <w:divBdr>
            <w:top w:val="none" w:sz="0" w:space="0" w:color="auto"/>
            <w:left w:val="none" w:sz="0" w:space="0" w:color="auto"/>
            <w:bottom w:val="none" w:sz="0" w:space="0" w:color="auto"/>
            <w:right w:val="none" w:sz="0" w:space="0" w:color="auto"/>
          </w:divBdr>
        </w:div>
        <w:div w:id="1999923912">
          <w:marLeft w:val="0"/>
          <w:marRight w:val="0"/>
          <w:marTop w:val="0"/>
          <w:marBottom w:val="0"/>
          <w:divBdr>
            <w:top w:val="none" w:sz="0" w:space="0" w:color="auto"/>
            <w:left w:val="none" w:sz="0" w:space="0" w:color="auto"/>
            <w:bottom w:val="none" w:sz="0" w:space="0" w:color="auto"/>
            <w:right w:val="none" w:sz="0" w:space="0" w:color="auto"/>
          </w:divBdr>
        </w:div>
        <w:div w:id="2018849400">
          <w:marLeft w:val="0"/>
          <w:marRight w:val="0"/>
          <w:marTop w:val="0"/>
          <w:marBottom w:val="0"/>
          <w:divBdr>
            <w:top w:val="none" w:sz="0" w:space="0" w:color="auto"/>
            <w:left w:val="none" w:sz="0" w:space="0" w:color="auto"/>
            <w:bottom w:val="none" w:sz="0" w:space="0" w:color="auto"/>
            <w:right w:val="none" w:sz="0" w:space="0" w:color="auto"/>
          </w:divBdr>
        </w:div>
        <w:div w:id="2126734617">
          <w:marLeft w:val="0"/>
          <w:marRight w:val="0"/>
          <w:marTop w:val="0"/>
          <w:marBottom w:val="0"/>
          <w:divBdr>
            <w:top w:val="none" w:sz="0" w:space="0" w:color="auto"/>
            <w:left w:val="none" w:sz="0" w:space="0" w:color="auto"/>
            <w:bottom w:val="none" w:sz="0" w:space="0" w:color="auto"/>
            <w:right w:val="none" w:sz="0" w:space="0" w:color="auto"/>
          </w:divBdr>
        </w:div>
        <w:div w:id="2136100589">
          <w:marLeft w:val="0"/>
          <w:marRight w:val="0"/>
          <w:marTop w:val="0"/>
          <w:marBottom w:val="0"/>
          <w:divBdr>
            <w:top w:val="none" w:sz="0" w:space="0" w:color="auto"/>
            <w:left w:val="none" w:sz="0" w:space="0" w:color="auto"/>
            <w:bottom w:val="none" w:sz="0" w:space="0" w:color="auto"/>
            <w:right w:val="none" w:sz="0" w:space="0" w:color="auto"/>
          </w:divBdr>
        </w:div>
      </w:divsChild>
    </w:div>
    <w:div w:id="665984209">
      <w:bodyDiv w:val="1"/>
      <w:marLeft w:val="0"/>
      <w:marRight w:val="0"/>
      <w:marTop w:val="0"/>
      <w:marBottom w:val="0"/>
      <w:divBdr>
        <w:top w:val="none" w:sz="0" w:space="0" w:color="auto"/>
        <w:left w:val="none" w:sz="0" w:space="0" w:color="auto"/>
        <w:bottom w:val="none" w:sz="0" w:space="0" w:color="auto"/>
        <w:right w:val="none" w:sz="0" w:space="0" w:color="auto"/>
      </w:divBdr>
      <w:divsChild>
        <w:div w:id="429156381">
          <w:marLeft w:val="0"/>
          <w:marRight w:val="0"/>
          <w:marTop w:val="0"/>
          <w:marBottom w:val="0"/>
          <w:divBdr>
            <w:top w:val="none" w:sz="0" w:space="0" w:color="auto"/>
            <w:left w:val="none" w:sz="0" w:space="0" w:color="auto"/>
            <w:bottom w:val="none" w:sz="0" w:space="0" w:color="auto"/>
            <w:right w:val="none" w:sz="0" w:space="0" w:color="auto"/>
          </w:divBdr>
        </w:div>
        <w:div w:id="1321423171">
          <w:marLeft w:val="0"/>
          <w:marRight w:val="0"/>
          <w:marTop w:val="0"/>
          <w:marBottom w:val="0"/>
          <w:divBdr>
            <w:top w:val="none" w:sz="0" w:space="0" w:color="auto"/>
            <w:left w:val="none" w:sz="0" w:space="0" w:color="auto"/>
            <w:bottom w:val="none" w:sz="0" w:space="0" w:color="auto"/>
            <w:right w:val="none" w:sz="0" w:space="0" w:color="auto"/>
          </w:divBdr>
        </w:div>
      </w:divsChild>
    </w:div>
    <w:div w:id="668213395">
      <w:bodyDiv w:val="1"/>
      <w:marLeft w:val="0"/>
      <w:marRight w:val="0"/>
      <w:marTop w:val="0"/>
      <w:marBottom w:val="0"/>
      <w:divBdr>
        <w:top w:val="none" w:sz="0" w:space="0" w:color="auto"/>
        <w:left w:val="none" w:sz="0" w:space="0" w:color="auto"/>
        <w:bottom w:val="none" w:sz="0" w:space="0" w:color="auto"/>
        <w:right w:val="none" w:sz="0" w:space="0" w:color="auto"/>
      </w:divBdr>
      <w:divsChild>
        <w:div w:id="327681459">
          <w:marLeft w:val="0"/>
          <w:marRight w:val="0"/>
          <w:marTop w:val="0"/>
          <w:marBottom w:val="0"/>
          <w:divBdr>
            <w:top w:val="none" w:sz="0" w:space="0" w:color="auto"/>
            <w:left w:val="none" w:sz="0" w:space="0" w:color="auto"/>
            <w:bottom w:val="none" w:sz="0" w:space="0" w:color="auto"/>
            <w:right w:val="none" w:sz="0" w:space="0" w:color="auto"/>
          </w:divBdr>
        </w:div>
        <w:div w:id="504176314">
          <w:marLeft w:val="0"/>
          <w:marRight w:val="0"/>
          <w:marTop w:val="0"/>
          <w:marBottom w:val="0"/>
          <w:divBdr>
            <w:top w:val="none" w:sz="0" w:space="0" w:color="auto"/>
            <w:left w:val="none" w:sz="0" w:space="0" w:color="auto"/>
            <w:bottom w:val="none" w:sz="0" w:space="0" w:color="auto"/>
            <w:right w:val="none" w:sz="0" w:space="0" w:color="auto"/>
          </w:divBdr>
        </w:div>
        <w:div w:id="606931983">
          <w:marLeft w:val="0"/>
          <w:marRight w:val="0"/>
          <w:marTop w:val="0"/>
          <w:marBottom w:val="0"/>
          <w:divBdr>
            <w:top w:val="none" w:sz="0" w:space="0" w:color="auto"/>
            <w:left w:val="none" w:sz="0" w:space="0" w:color="auto"/>
            <w:bottom w:val="none" w:sz="0" w:space="0" w:color="auto"/>
            <w:right w:val="none" w:sz="0" w:space="0" w:color="auto"/>
          </w:divBdr>
        </w:div>
        <w:div w:id="762650935">
          <w:marLeft w:val="0"/>
          <w:marRight w:val="0"/>
          <w:marTop w:val="0"/>
          <w:marBottom w:val="0"/>
          <w:divBdr>
            <w:top w:val="none" w:sz="0" w:space="0" w:color="auto"/>
            <w:left w:val="none" w:sz="0" w:space="0" w:color="auto"/>
            <w:bottom w:val="none" w:sz="0" w:space="0" w:color="auto"/>
            <w:right w:val="none" w:sz="0" w:space="0" w:color="auto"/>
          </w:divBdr>
        </w:div>
        <w:div w:id="994532076">
          <w:marLeft w:val="0"/>
          <w:marRight w:val="0"/>
          <w:marTop w:val="0"/>
          <w:marBottom w:val="0"/>
          <w:divBdr>
            <w:top w:val="none" w:sz="0" w:space="0" w:color="auto"/>
            <w:left w:val="none" w:sz="0" w:space="0" w:color="auto"/>
            <w:bottom w:val="none" w:sz="0" w:space="0" w:color="auto"/>
            <w:right w:val="none" w:sz="0" w:space="0" w:color="auto"/>
          </w:divBdr>
        </w:div>
        <w:div w:id="1236357034">
          <w:marLeft w:val="0"/>
          <w:marRight w:val="0"/>
          <w:marTop w:val="0"/>
          <w:marBottom w:val="0"/>
          <w:divBdr>
            <w:top w:val="none" w:sz="0" w:space="0" w:color="auto"/>
            <w:left w:val="none" w:sz="0" w:space="0" w:color="auto"/>
            <w:bottom w:val="none" w:sz="0" w:space="0" w:color="auto"/>
            <w:right w:val="none" w:sz="0" w:space="0" w:color="auto"/>
          </w:divBdr>
        </w:div>
        <w:div w:id="1244223318">
          <w:marLeft w:val="0"/>
          <w:marRight w:val="0"/>
          <w:marTop w:val="0"/>
          <w:marBottom w:val="0"/>
          <w:divBdr>
            <w:top w:val="none" w:sz="0" w:space="0" w:color="auto"/>
            <w:left w:val="none" w:sz="0" w:space="0" w:color="auto"/>
            <w:bottom w:val="none" w:sz="0" w:space="0" w:color="auto"/>
            <w:right w:val="none" w:sz="0" w:space="0" w:color="auto"/>
          </w:divBdr>
        </w:div>
        <w:div w:id="1417634877">
          <w:marLeft w:val="0"/>
          <w:marRight w:val="0"/>
          <w:marTop w:val="0"/>
          <w:marBottom w:val="0"/>
          <w:divBdr>
            <w:top w:val="none" w:sz="0" w:space="0" w:color="auto"/>
            <w:left w:val="none" w:sz="0" w:space="0" w:color="auto"/>
            <w:bottom w:val="none" w:sz="0" w:space="0" w:color="auto"/>
            <w:right w:val="none" w:sz="0" w:space="0" w:color="auto"/>
          </w:divBdr>
        </w:div>
        <w:div w:id="1729112906">
          <w:marLeft w:val="0"/>
          <w:marRight w:val="0"/>
          <w:marTop w:val="0"/>
          <w:marBottom w:val="0"/>
          <w:divBdr>
            <w:top w:val="none" w:sz="0" w:space="0" w:color="auto"/>
            <w:left w:val="none" w:sz="0" w:space="0" w:color="auto"/>
            <w:bottom w:val="none" w:sz="0" w:space="0" w:color="auto"/>
            <w:right w:val="none" w:sz="0" w:space="0" w:color="auto"/>
          </w:divBdr>
        </w:div>
      </w:divsChild>
    </w:div>
    <w:div w:id="682822196">
      <w:bodyDiv w:val="1"/>
      <w:marLeft w:val="0"/>
      <w:marRight w:val="0"/>
      <w:marTop w:val="0"/>
      <w:marBottom w:val="0"/>
      <w:divBdr>
        <w:top w:val="none" w:sz="0" w:space="0" w:color="auto"/>
        <w:left w:val="none" w:sz="0" w:space="0" w:color="auto"/>
        <w:bottom w:val="none" w:sz="0" w:space="0" w:color="auto"/>
        <w:right w:val="none" w:sz="0" w:space="0" w:color="auto"/>
      </w:divBdr>
    </w:div>
    <w:div w:id="690650607">
      <w:bodyDiv w:val="1"/>
      <w:marLeft w:val="0"/>
      <w:marRight w:val="0"/>
      <w:marTop w:val="0"/>
      <w:marBottom w:val="0"/>
      <w:divBdr>
        <w:top w:val="none" w:sz="0" w:space="0" w:color="auto"/>
        <w:left w:val="none" w:sz="0" w:space="0" w:color="auto"/>
        <w:bottom w:val="none" w:sz="0" w:space="0" w:color="auto"/>
        <w:right w:val="none" w:sz="0" w:space="0" w:color="auto"/>
      </w:divBdr>
    </w:div>
    <w:div w:id="713768889">
      <w:bodyDiv w:val="1"/>
      <w:marLeft w:val="0"/>
      <w:marRight w:val="0"/>
      <w:marTop w:val="0"/>
      <w:marBottom w:val="0"/>
      <w:divBdr>
        <w:top w:val="none" w:sz="0" w:space="0" w:color="auto"/>
        <w:left w:val="none" w:sz="0" w:space="0" w:color="auto"/>
        <w:bottom w:val="none" w:sz="0" w:space="0" w:color="auto"/>
        <w:right w:val="none" w:sz="0" w:space="0" w:color="auto"/>
      </w:divBdr>
    </w:div>
    <w:div w:id="726344013">
      <w:bodyDiv w:val="1"/>
      <w:marLeft w:val="0"/>
      <w:marRight w:val="0"/>
      <w:marTop w:val="0"/>
      <w:marBottom w:val="0"/>
      <w:divBdr>
        <w:top w:val="none" w:sz="0" w:space="0" w:color="auto"/>
        <w:left w:val="none" w:sz="0" w:space="0" w:color="auto"/>
        <w:bottom w:val="none" w:sz="0" w:space="0" w:color="auto"/>
        <w:right w:val="none" w:sz="0" w:space="0" w:color="auto"/>
      </w:divBdr>
    </w:div>
    <w:div w:id="754134194">
      <w:bodyDiv w:val="1"/>
      <w:marLeft w:val="0"/>
      <w:marRight w:val="0"/>
      <w:marTop w:val="0"/>
      <w:marBottom w:val="0"/>
      <w:divBdr>
        <w:top w:val="none" w:sz="0" w:space="0" w:color="auto"/>
        <w:left w:val="none" w:sz="0" w:space="0" w:color="auto"/>
        <w:bottom w:val="none" w:sz="0" w:space="0" w:color="auto"/>
        <w:right w:val="none" w:sz="0" w:space="0" w:color="auto"/>
      </w:divBdr>
    </w:div>
    <w:div w:id="776408889">
      <w:bodyDiv w:val="1"/>
      <w:marLeft w:val="0"/>
      <w:marRight w:val="0"/>
      <w:marTop w:val="0"/>
      <w:marBottom w:val="0"/>
      <w:divBdr>
        <w:top w:val="none" w:sz="0" w:space="0" w:color="auto"/>
        <w:left w:val="none" w:sz="0" w:space="0" w:color="auto"/>
        <w:bottom w:val="none" w:sz="0" w:space="0" w:color="auto"/>
        <w:right w:val="none" w:sz="0" w:space="0" w:color="auto"/>
      </w:divBdr>
    </w:div>
    <w:div w:id="840582689">
      <w:bodyDiv w:val="1"/>
      <w:marLeft w:val="0"/>
      <w:marRight w:val="0"/>
      <w:marTop w:val="0"/>
      <w:marBottom w:val="0"/>
      <w:divBdr>
        <w:top w:val="none" w:sz="0" w:space="0" w:color="auto"/>
        <w:left w:val="none" w:sz="0" w:space="0" w:color="auto"/>
        <w:bottom w:val="none" w:sz="0" w:space="0" w:color="auto"/>
        <w:right w:val="none" w:sz="0" w:space="0" w:color="auto"/>
      </w:divBdr>
      <w:divsChild>
        <w:div w:id="1630162981">
          <w:marLeft w:val="0"/>
          <w:marRight w:val="0"/>
          <w:marTop w:val="0"/>
          <w:marBottom w:val="390"/>
          <w:divBdr>
            <w:top w:val="none" w:sz="0" w:space="0" w:color="auto"/>
            <w:left w:val="none" w:sz="0" w:space="0" w:color="auto"/>
            <w:bottom w:val="none" w:sz="0" w:space="0" w:color="auto"/>
            <w:right w:val="none" w:sz="0" w:space="0" w:color="auto"/>
          </w:divBdr>
          <w:divsChild>
            <w:div w:id="1550727828">
              <w:marLeft w:val="0"/>
              <w:marRight w:val="0"/>
              <w:marTop w:val="0"/>
              <w:marBottom w:val="0"/>
              <w:divBdr>
                <w:top w:val="none" w:sz="0" w:space="0" w:color="auto"/>
                <w:left w:val="none" w:sz="0" w:space="0" w:color="auto"/>
                <w:bottom w:val="none" w:sz="0" w:space="0" w:color="auto"/>
                <w:right w:val="none" w:sz="0" w:space="0" w:color="auto"/>
              </w:divBdr>
              <w:divsChild>
                <w:div w:id="1538086460">
                  <w:marLeft w:val="0"/>
                  <w:marRight w:val="0"/>
                  <w:marTop w:val="0"/>
                  <w:marBottom w:val="0"/>
                  <w:divBdr>
                    <w:top w:val="none" w:sz="0" w:space="0" w:color="auto"/>
                    <w:left w:val="none" w:sz="0" w:space="0" w:color="auto"/>
                    <w:bottom w:val="none" w:sz="0" w:space="0" w:color="auto"/>
                    <w:right w:val="none" w:sz="0" w:space="0" w:color="auto"/>
                  </w:divBdr>
                  <w:divsChild>
                    <w:div w:id="796921646">
                      <w:marLeft w:val="0"/>
                      <w:marRight w:val="0"/>
                      <w:marTop w:val="0"/>
                      <w:marBottom w:val="0"/>
                      <w:divBdr>
                        <w:top w:val="none" w:sz="0" w:space="0" w:color="auto"/>
                        <w:left w:val="none" w:sz="0" w:space="0" w:color="auto"/>
                        <w:bottom w:val="none" w:sz="0" w:space="0" w:color="auto"/>
                        <w:right w:val="none" w:sz="0" w:space="0" w:color="auto"/>
                      </w:divBdr>
                      <w:divsChild>
                        <w:div w:id="8909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2982">
      <w:bodyDiv w:val="1"/>
      <w:marLeft w:val="0"/>
      <w:marRight w:val="0"/>
      <w:marTop w:val="0"/>
      <w:marBottom w:val="0"/>
      <w:divBdr>
        <w:top w:val="none" w:sz="0" w:space="0" w:color="auto"/>
        <w:left w:val="none" w:sz="0" w:space="0" w:color="auto"/>
        <w:bottom w:val="none" w:sz="0" w:space="0" w:color="auto"/>
        <w:right w:val="none" w:sz="0" w:space="0" w:color="auto"/>
      </w:divBdr>
    </w:div>
    <w:div w:id="906962905">
      <w:bodyDiv w:val="1"/>
      <w:marLeft w:val="0"/>
      <w:marRight w:val="0"/>
      <w:marTop w:val="0"/>
      <w:marBottom w:val="0"/>
      <w:divBdr>
        <w:top w:val="none" w:sz="0" w:space="0" w:color="auto"/>
        <w:left w:val="none" w:sz="0" w:space="0" w:color="auto"/>
        <w:bottom w:val="none" w:sz="0" w:space="0" w:color="auto"/>
        <w:right w:val="none" w:sz="0" w:space="0" w:color="auto"/>
      </w:divBdr>
    </w:div>
    <w:div w:id="933321446">
      <w:bodyDiv w:val="1"/>
      <w:marLeft w:val="0"/>
      <w:marRight w:val="0"/>
      <w:marTop w:val="0"/>
      <w:marBottom w:val="0"/>
      <w:divBdr>
        <w:top w:val="none" w:sz="0" w:space="0" w:color="auto"/>
        <w:left w:val="none" w:sz="0" w:space="0" w:color="auto"/>
        <w:bottom w:val="none" w:sz="0" w:space="0" w:color="auto"/>
        <w:right w:val="none" w:sz="0" w:space="0" w:color="auto"/>
      </w:divBdr>
    </w:div>
    <w:div w:id="1021856193">
      <w:bodyDiv w:val="1"/>
      <w:marLeft w:val="0"/>
      <w:marRight w:val="0"/>
      <w:marTop w:val="0"/>
      <w:marBottom w:val="0"/>
      <w:divBdr>
        <w:top w:val="none" w:sz="0" w:space="0" w:color="auto"/>
        <w:left w:val="none" w:sz="0" w:space="0" w:color="auto"/>
        <w:bottom w:val="none" w:sz="0" w:space="0" w:color="auto"/>
        <w:right w:val="none" w:sz="0" w:space="0" w:color="auto"/>
      </w:divBdr>
    </w:div>
    <w:div w:id="1025473744">
      <w:bodyDiv w:val="1"/>
      <w:marLeft w:val="0"/>
      <w:marRight w:val="0"/>
      <w:marTop w:val="0"/>
      <w:marBottom w:val="0"/>
      <w:divBdr>
        <w:top w:val="none" w:sz="0" w:space="0" w:color="auto"/>
        <w:left w:val="none" w:sz="0" w:space="0" w:color="auto"/>
        <w:bottom w:val="none" w:sz="0" w:space="0" w:color="auto"/>
        <w:right w:val="none" w:sz="0" w:space="0" w:color="auto"/>
      </w:divBdr>
    </w:div>
    <w:div w:id="1033923490">
      <w:bodyDiv w:val="1"/>
      <w:marLeft w:val="0"/>
      <w:marRight w:val="0"/>
      <w:marTop w:val="0"/>
      <w:marBottom w:val="0"/>
      <w:divBdr>
        <w:top w:val="none" w:sz="0" w:space="0" w:color="auto"/>
        <w:left w:val="none" w:sz="0" w:space="0" w:color="auto"/>
        <w:bottom w:val="none" w:sz="0" w:space="0" w:color="auto"/>
        <w:right w:val="none" w:sz="0" w:space="0" w:color="auto"/>
      </w:divBdr>
      <w:divsChild>
        <w:div w:id="1354456939">
          <w:marLeft w:val="0"/>
          <w:marRight w:val="0"/>
          <w:marTop w:val="0"/>
          <w:marBottom w:val="0"/>
          <w:divBdr>
            <w:top w:val="none" w:sz="0" w:space="0" w:color="auto"/>
            <w:left w:val="none" w:sz="0" w:space="0" w:color="auto"/>
            <w:bottom w:val="none" w:sz="0" w:space="0" w:color="auto"/>
            <w:right w:val="none" w:sz="0" w:space="0" w:color="auto"/>
          </w:divBdr>
          <w:divsChild>
            <w:div w:id="836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6438">
      <w:bodyDiv w:val="1"/>
      <w:marLeft w:val="0"/>
      <w:marRight w:val="0"/>
      <w:marTop w:val="0"/>
      <w:marBottom w:val="0"/>
      <w:divBdr>
        <w:top w:val="none" w:sz="0" w:space="0" w:color="auto"/>
        <w:left w:val="none" w:sz="0" w:space="0" w:color="auto"/>
        <w:bottom w:val="none" w:sz="0" w:space="0" w:color="auto"/>
        <w:right w:val="none" w:sz="0" w:space="0" w:color="auto"/>
      </w:divBdr>
    </w:div>
    <w:div w:id="1049651318">
      <w:bodyDiv w:val="1"/>
      <w:marLeft w:val="0"/>
      <w:marRight w:val="0"/>
      <w:marTop w:val="0"/>
      <w:marBottom w:val="0"/>
      <w:divBdr>
        <w:top w:val="none" w:sz="0" w:space="0" w:color="auto"/>
        <w:left w:val="none" w:sz="0" w:space="0" w:color="auto"/>
        <w:bottom w:val="none" w:sz="0" w:space="0" w:color="auto"/>
        <w:right w:val="none" w:sz="0" w:space="0" w:color="auto"/>
      </w:divBdr>
      <w:divsChild>
        <w:div w:id="53622780">
          <w:marLeft w:val="0"/>
          <w:marRight w:val="0"/>
          <w:marTop w:val="0"/>
          <w:marBottom w:val="0"/>
          <w:divBdr>
            <w:top w:val="none" w:sz="0" w:space="0" w:color="auto"/>
            <w:left w:val="none" w:sz="0" w:space="0" w:color="auto"/>
            <w:bottom w:val="none" w:sz="0" w:space="0" w:color="auto"/>
            <w:right w:val="none" w:sz="0" w:space="0" w:color="auto"/>
          </w:divBdr>
        </w:div>
        <w:div w:id="67502875">
          <w:marLeft w:val="0"/>
          <w:marRight w:val="0"/>
          <w:marTop w:val="0"/>
          <w:marBottom w:val="0"/>
          <w:divBdr>
            <w:top w:val="none" w:sz="0" w:space="0" w:color="auto"/>
            <w:left w:val="none" w:sz="0" w:space="0" w:color="auto"/>
            <w:bottom w:val="none" w:sz="0" w:space="0" w:color="auto"/>
            <w:right w:val="none" w:sz="0" w:space="0" w:color="auto"/>
          </w:divBdr>
        </w:div>
        <w:div w:id="504518494">
          <w:marLeft w:val="0"/>
          <w:marRight w:val="0"/>
          <w:marTop w:val="0"/>
          <w:marBottom w:val="0"/>
          <w:divBdr>
            <w:top w:val="none" w:sz="0" w:space="0" w:color="auto"/>
            <w:left w:val="none" w:sz="0" w:space="0" w:color="auto"/>
            <w:bottom w:val="none" w:sz="0" w:space="0" w:color="auto"/>
            <w:right w:val="none" w:sz="0" w:space="0" w:color="auto"/>
          </w:divBdr>
        </w:div>
        <w:div w:id="809591503">
          <w:marLeft w:val="0"/>
          <w:marRight w:val="0"/>
          <w:marTop w:val="0"/>
          <w:marBottom w:val="0"/>
          <w:divBdr>
            <w:top w:val="none" w:sz="0" w:space="0" w:color="auto"/>
            <w:left w:val="none" w:sz="0" w:space="0" w:color="auto"/>
            <w:bottom w:val="none" w:sz="0" w:space="0" w:color="auto"/>
            <w:right w:val="none" w:sz="0" w:space="0" w:color="auto"/>
          </w:divBdr>
        </w:div>
        <w:div w:id="1216041597">
          <w:marLeft w:val="0"/>
          <w:marRight w:val="0"/>
          <w:marTop w:val="0"/>
          <w:marBottom w:val="0"/>
          <w:divBdr>
            <w:top w:val="none" w:sz="0" w:space="0" w:color="auto"/>
            <w:left w:val="none" w:sz="0" w:space="0" w:color="auto"/>
            <w:bottom w:val="none" w:sz="0" w:space="0" w:color="auto"/>
            <w:right w:val="none" w:sz="0" w:space="0" w:color="auto"/>
          </w:divBdr>
        </w:div>
        <w:div w:id="1567297751">
          <w:marLeft w:val="0"/>
          <w:marRight w:val="0"/>
          <w:marTop w:val="0"/>
          <w:marBottom w:val="0"/>
          <w:divBdr>
            <w:top w:val="none" w:sz="0" w:space="0" w:color="auto"/>
            <w:left w:val="none" w:sz="0" w:space="0" w:color="auto"/>
            <w:bottom w:val="none" w:sz="0" w:space="0" w:color="auto"/>
            <w:right w:val="none" w:sz="0" w:space="0" w:color="auto"/>
          </w:divBdr>
        </w:div>
      </w:divsChild>
    </w:div>
    <w:div w:id="1132602378">
      <w:bodyDiv w:val="1"/>
      <w:marLeft w:val="0"/>
      <w:marRight w:val="0"/>
      <w:marTop w:val="0"/>
      <w:marBottom w:val="0"/>
      <w:divBdr>
        <w:top w:val="none" w:sz="0" w:space="0" w:color="auto"/>
        <w:left w:val="none" w:sz="0" w:space="0" w:color="auto"/>
        <w:bottom w:val="none" w:sz="0" w:space="0" w:color="auto"/>
        <w:right w:val="none" w:sz="0" w:space="0" w:color="auto"/>
      </w:divBdr>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96693752">
      <w:bodyDiv w:val="1"/>
      <w:marLeft w:val="0"/>
      <w:marRight w:val="0"/>
      <w:marTop w:val="0"/>
      <w:marBottom w:val="0"/>
      <w:divBdr>
        <w:top w:val="none" w:sz="0" w:space="0" w:color="auto"/>
        <w:left w:val="none" w:sz="0" w:space="0" w:color="auto"/>
        <w:bottom w:val="none" w:sz="0" w:space="0" w:color="auto"/>
        <w:right w:val="none" w:sz="0" w:space="0" w:color="auto"/>
      </w:divBdr>
    </w:div>
    <w:div w:id="1295678363">
      <w:bodyDiv w:val="1"/>
      <w:marLeft w:val="0"/>
      <w:marRight w:val="0"/>
      <w:marTop w:val="0"/>
      <w:marBottom w:val="0"/>
      <w:divBdr>
        <w:top w:val="none" w:sz="0" w:space="0" w:color="auto"/>
        <w:left w:val="none" w:sz="0" w:space="0" w:color="auto"/>
        <w:bottom w:val="none" w:sz="0" w:space="0" w:color="auto"/>
        <w:right w:val="none" w:sz="0" w:space="0" w:color="auto"/>
      </w:divBdr>
    </w:div>
    <w:div w:id="1295796055">
      <w:bodyDiv w:val="1"/>
      <w:marLeft w:val="0"/>
      <w:marRight w:val="0"/>
      <w:marTop w:val="0"/>
      <w:marBottom w:val="0"/>
      <w:divBdr>
        <w:top w:val="none" w:sz="0" w:space="0" w:color="auto"/>
        <w:left w:val="none" w:sz="0" w:space="0" w:color="auto"/>
        <w:bottom w:val="none" w:sz="0" w:space="0" w:color="auto"/>
        <w:right w:val="none" w:sz="0" w:space="0" w:color="auto"/>
      </w:divBdr>
    </w:div>
    <w:div w:id="1297494006">
      <w:bodyDiv w:val="1"/>
      <w:marLeft w:val="0"/>
      <w:marRight w:val="0"/>
      <w:marTop w:val="0"/>
      <w:marBottom w:val="0"/>
      <w:divBdr>
        <w:top w:val="none" w:sz="0" w:space="0" w:color="auto"/>
        <w:left w:val="none" w:sz="0" w:space="0" w:color="auto"/>
        <w:bottom w:val="none" w:sz="0" w:space="0" w:color="auto"/>
        <w:right w:val="none" w:sz="0" w:space="0" w:color="auto"/>
      </w:divBdr>
    </w:div>
    <w:div w:id="1297687774">
      <w:bodyDiv w:val="1"/>
      <w:marLeft w:val="0"/>
      <w:marRight w:val="0"/>
      <w:marTop w:val="0"/>
      <w:marBottom w:val="0"/>
      <w:divBdr>
        <w:top w:val="none" w:sz="0" w:space="0" w:color="auto"/>
        <w:left w:val="none" w:sz="0" w:space="0" w:color="auto"/>
        <w:bottom w:val="none" w:sz="0" w:space="0" w:color="auto"/>
        <w:right w:val="none" w:sz="0" w:space="0" w:color="auto"/>
      </w:divBdr>
    </w:div>
    <w:div w:id="1314679467">
      <w:bodyDiv w:val="1"/>
      <w:marLeft w:val="0"/>
      <w:marRight w:val="0"/>
      <w:marTop w:val="0"/>
      <w:marBottom w:val="0"/>
      <w:divBdr>
        <w:top w:val="none" w:sz="0" w:space="0" w:color="auto"/>
        <w:left w:val="none" w:sz="0" w:space="0" w:color="auto"/>
        <w:bottom w:val="none" w:sz="0" w:space="0" w:color="auto"/>
        <w:right w:val="none" w:sz="0" w:space="0" w:color="auto"/>
      </w:divBdr>
    </w:div>
    <w:div w:id="1326131468">
      <w:bodyDiv w:val="1"/>
      <w:marLeft w:val="0"/>
      <w:marRight w:val="0"/>
      <w:marTop w:val="0"/>
      <w:marBottom w:val="0"/>
      <w:divBdr>
        <w:top w:val="none" w:sz="0" w:space="0" w:color="auto"/>
        <w:left w:val="none" w:sz="0" w:space="0" w:color="auto"/>
        <w:bottom w:val="none" w:sz="0" w:space="0" w:color="auto"/>
        <w:right w:val="none" w:sz="0" w:space="0" w:color="auto"/>
      </w:divBdr>
      <w:divsChild>
        <w:div w:id="52312887">
          <w:marLeft w:val="547"/>
          <w:marRight w:val="0"/>
          <w:marTop w:val="154"/>
          <w:marBottom w:val="0"/>
          <w:divBdr>
            <w:top w:val="none" w:sz="0" w:space="0" w:color="auto"/>
            <w:left w:val="none" w:sz="0" w:space="0" w:color="auto"/>
            <w:bottom w:val="none" w:sz="0" w:space="0" w:color="auto"/>
            <w:right w:val="none" w:sz="0" w:space="0" w:color="auto"/>
          </w:divBdr>
        </w:div>
        <w:div w:id="1791165881">
          <w:marLeft w:val="547"/>
          <w:marRight w:val="0"/>
          <w:marTop w:val="154"/>
          <w:marBottom w:val="0"/>
          <w:divBdr>
            <w:top w:val="none" w:sz="0" w:space="0" w:color="auto"/>
            <w:left w:val="none" w:sz="0" w:space="0" w:color="auto"/>
            <w:bottom w:val="none" w:sz="0" w:space="0" w:color="auto"/>
            <w:right w:val="none" w:sz="0" w:space="0" w:color="auto"/>
          </w:divBdr>
        </w:div>
        <w:div w:id="2040860416">
          <w:marLeft w:val="547"/>
          <w:marRight w:val="0"/>
          <w:marTop w:val="154"/>
          <w:marBottom w:val="0"/>
          <w:divBdr>
            <w:top w:val="none" w:sz="0" w:space="0" w:color="auto"/>
            <w:left w:val="none" w:sz="0" w:space="0" w:color="auto"/>
            <w:bottom w:val="none" w:sz="0" w:space="0" w:color="auto"/>
            <w:right w:val="none" w:sz="0" w:space="0" w:color="auto"/>
          </w:divBdr>
        </w:div>
      </w:divsChild>
    </w:div>
    <w:div w:id="1371801567">
      <w:bodyDiv w:val="1"/>
      <w:marLeft w:val="0"/>
      <w:marRight w:val="0"/>
      <w:marTop w:val="0"/>
      <w:marBottom w:val="0"/>
      <w:divBdr>
        <w:top w:val="none" w:sz="0" w:space="0" w:color="auto"/>
        <w:left w:val="none" w:sz="0" w:space="0" w:color="auto"/>
        <w:bottom w:val="none" w:sz="0" w:space="0" w:color="auto"/>
        <w:right w:val="none" w:sz="0" w:space="0" w:color="auto"/>
      </w:divBdr>
    </w:div>
    <w:div w:id="1395276314">
      <w:bodyDiv w:val="1"/>
      <w:marLeft w:val="0"/>
      <w:marRight w:val="0"/>
      <w:marTop w:val="0"/>
      <w:marBottom w:val="0"/>
      <w:divBdr>
        <w:top w:val="none" w:sz="0" w:space="0" w:color="auto"/>
        <w:left w:val="none" w:sz="0" w:space="0" w:color="auto"/>
        <w:bottom w:val="none" w:sz="0" w:space="0" w:color="auto"/>
        <w:right w:val="none" w:sz="0" w:space="0" w:color="auto"/>
      </w:divBdr>
    </w:div>
    <w:div w:id="1404793236">
      <w:bodyDiv w:val="1"/>
      <w:marLeft w:val="0"/>
      <w:marRight w:val="0"/>
      <w:marTop w:val="0"/>
      <w:marBottom w:val="0"/>
      <w:divBdr>
        <w:top w:val="none" w:sz="0" w:space="0" w:color="auto"/>
        <w:left w:val="none" w:sz="0" w:space="0" w:color="auto"/>
        <w:bottom w:val="none" w:sz="0" w:space="0" w:color="auto"/>
        <w:right w:val="none" w:sz="0" w:space="0" w:color="auto"/>
      </w:divBdr>
    </w:div>
    <w:div w:id="1413816605">
      <w:bodyDiv w:val="1"/>
      <w:marLeft w:val="0"/>
      <w:marRight w:val="0"/>
      <w:marTop w:val="0"/>
      <w:marBottom w:val="0"/>
      <w:divBdr>
        <w:top w:val="none" w:sz="0" w:space="0" w:color="auto"/>
        <w:left w:val="none" w:sz="0" w:space="0" w:color="auto"/>
        <w:bottom w:val="none" w:sz="0" w:space="0" w:color="auto"/>
        <w:right w:val="none" w:sz="0" w:space="0" w:color="auto"/>
      </w:divBdr>
      <w:divsChild>
        <w:div w:id="35281936">
          <w:marLeft w:val="0"/>
          <w:marRight w:val="0"/>
          <w:marTop w:val="0"/>
          <w:marBottom w:val="0"/>
          <w:divBdr>
            <w:top w:val="none" w:sz="0" w:space="0" w:color="auto"/>
            <w:left w:val="none" w:sz="0" w:space="0" w:color="auto"/>
            <w:bottom w:val="none" w:sz="0" w:space="0" w:color="auto"/>
            <w:right w:val="none" w:sz="0" w:space="0" w:color="auto"/>
          </w:divBdr>
        </w:div>
        <w:div w:id="67506375">
          <w:marLeft w:val="0"/>
          <w:marRight w:val="0"/>
          <w:marTop w:val="0"/>
          <w:marBottom w:val="0"/>
          <w:divBdr>
            <w:top w:val="none" w:sz="0" w:space="0" w:color="auto"/>
            <w:left w:val="none" w:sz="0" w:space="0" w:color="auto"/>
            <w:bottom w:val="none" w:sz="0" w:space="0" w:color="auto"/>
            <w:right w:val="none" w:sz="0" w:space="0" w:color="auto"/>
          </w:divBdr>
        </w:div>
        <w:div w:id="84036446">
          <w:marLeft w:val="0"/>
          <w:marRight w:val="0"/>
          <w:marTop w:val="0"/>
          <w:marBottom w:val="0"/>
          <w:divBdr>
            <w:top w:val="none" w:sz="0" w:space="0" w:color="auto"/>
            <w:left w:val="none" w:sz="0" w:space="0" w:color="auto"/>
            <w:bottom w:val="none" w:sz="0" w:space="0" w:color="auto"/>
            <w:right w:val="none" w:sz="0" w:space="0" w:color="auto"/>
          </w:divBdr>
        </w:div>
        <w:div w:id="154541638">
          <w:marLeft w:val="0"/>
          <w:marRight w:val="0"/>
          <w:marTop w:val="0"/>
          <w:marBottom w:val="0"/>
          <w:divBdr>
            <w:top w:val="none" w:sz="0" w:space="0" w:color="auto"/>
            <w:left w:val="none" w:sz="0" w:space="0" w:color="auto"/>
            <w:bottom w:val="none" w:sz="0" w:space="0" w:color="auto"/>
            <w:right w:val="none" w:sz="0" w:space="0" w:color="auto"/>
          </w:divBdr>
        </w:div>
        <w:div w:id="198203487">
          <w:marLeft w:val="0"/>
          <w:marRight w:val="0"/>
          <w:marTop w:val="0"/>
          <w:marBottom w:val="0"/>
          <w:divBdr>
            <w:top w:val="none" w:sz="0" w:space="0" w:color="auto"/>
            <w:left w:val="none" w:sz="0" w:space="0" w:color="auto"/>
            <w:bottom w:val="none" w:sz="0" w:space="0" w:color="auto"/>
            <w:right w:val="none" w:sz="0" w:space="0" w:color="auto"/>
          </w:divBdr>
        </w:div>
        <w:div w:id="290861444">
          <w:marLeft w:val="0"/>
          <w:marRight w:val="0"/>
          <w:marTop w:val="0"/>
          <w:marBottom w:val="0"/>
          <w:divBdr>
            <w:top w:val="none" w:sz="0" w:space="0" w:color="auto"/>
            <w:left w:val="none" w:sz="0" w:space="0" w:color="auto"/>
            <w:bottom w:val="none" w:sz="0" w:space="0" w:color="auto"/>
            <w:right w:val="none" w:sz="0" w:space="0" w:color="auto"/>
          </w:divBdr>
        </w:div>
        <w:div w:id="325985130">
          <w:marLeft w:val="0"/>
          <w:marRight w:val="0"/>
          <w:marTop w:val="0"/>
          <w:marBottom w:val="0"/>
          <w:divBdr>
            <w:top w:val="none" w:sz="0" w:space="0" w:color="auto"/>
            <w:left w:val="none" w:sz="0" w:space="0" w:color="auto"/>
            <w:bottom w:val="none" w:sz="0" w:space="0" w:color="auto"/>
            <w:right w:val="none" w:sz="0" w:space="0" w:color="auto"/>
          </w:divBdr>
        </w:div>
        <w:div w:id="368604396">
          <w:marLeft w:val="0"/>
          <w:marRight w:val="0"/>
          <w:marTop w:val="0"/>
          <w:marBottom w:val="0"/>
          <w:divBdr>
            <w:top w:val="none" w:sz="0" w:space="0" w:color="auto"/>
            <w:left w:val="none" w:sz="0" w:space="0" w:color="auto"/>
            <w:bottom w:val="none" w:sz="0" w:space="0" w:color="auto"/>
            <w:right w:val="none" w:sz="0" w:space="0" w:color="auto"/>
          </w:divBdr>
        </w:div>
        <w:div w:id="399401311">
          <w:marLeft w:val="0"/>
          <w:marRight w:val="0"/>
          <w:marTop w:val="0"/>
          <w:marBottom w:val="0"/>
          <w:divBdr>
            <w:top w:val="none" w:sz="0" w:space="0" w:color="auto"/>
            <w:left w:val="none" w:sz="0" w:space="0" w:color="auto"/>
            <w:bottom w:val="none" w:sz="0" w:space="0" w:color="auto"/>
            <w:right w:val="none" w:sz="0" w:space="0" w:color="auto"/>
          </w:divBdr>
        </w:div>
        <w:div w:id="402024998">
          <w:marLeft w:val="0"/>
          <w:marRight w:val="0"/>
          <w:marTop w:val="0"/>
          <w:marBottom w:val="0"/>
          <w:divBdr>
            <w:top w:val="none" w:sz="0" w:space="0" w:color="auto"/>
            <w:left w:val="none" w:sz="0" w:space="0" w:color="auto"/>
            <w:bottom w:val="none" w:sz="0" w:space="0" w:color="auto"/>
            <w:right w:val="none" w:sz="0" w:space="0" w:color="auto"/>
          </w:divBdr>
        </w:div>
        <w:div w:id="421292889">
          <w:marLeft w:val="0"/>
          <w:marRight w:val="0"/>
          <w:marTop w:val="0"/>
          <w:marBottom w:val="0"/>
          <w:divBdr>
            <w:top w:val="none" w:sz="0" w:space="0" w:color="auto"/>
            <w:left w:val="none" w:sz="0" w:space="0" w:color="auto"/>
            <w:bottom w:val="none" w:sz="0" w:space="0" w:color="auto"/>
            <w:right w:val="none" w:sz="0" w:space="0" w:color="auto"/>
          </w:divBdr>
        </w:div>
        <w:div w:id="445732600">
          <w:marLeft w:val="0"/>
          <w:marRight w:val="0"/>
          <w:marTop w:val="0"/>
          <w:marBottom w:val="0"/>
          <w:divBdr>
            <w:top w:val="none" w:sz="0" w:space="0" w:color="auto"/>
            <w:left w:val="none" w:sz="0" w:space="0" w:color="auto"/>
            <w:bottom w:val="none" w:sz="0" w:space="0" w:color="auto"/>
            <w:right w:val="none" w:sz="0" w:space="0" w:color="auto"/>
          </w:divBdr>
        </w:div>
        <w:div w:id="485827684">
          <w:marLeft w:val="0"/>
          <w:marRight w:val="0"/>
          <w:marTop w:val="0"/>
          <w:marBottom w:val="0"/>
          <w:divBdr>
            <w:top w:val="none" w:sz="0" w:space="0" w:color="auto"/>
            <w:left w:val="none" w:sz="0" w:space="0" w:color="auto"/>
            <w:bottom w:val="none" w:sz="0" w:space="0" w:color="auto"/>
            <w:right w:val="none" w:sz="0" w:space="0" w:color="auto"/>
          </w:divBdr>
        </w:div>
        <w:div w:id="508370988">
          <w:marLeft w:val="0"/>
          <w:marRight w:val="0"/>
          <w:marTop w:val="0"/>
          <w:marBottom w:val="0"/>
          <w:divBdr>
            <w:top w:val="none" w:sz="0" w:space="0" w:color="auto"/>
            <w:left w:val="none" w:sz="0" w:space="0" w:color="auto"/>
            <w:bottom w:val="none" w:sz="0" w:space="0" w:color="auto"/>
            <w:right w:val="none" w:sz="0" w:space="0" w:color="auto"/>
          </w:divBdr>
        </w:div>
        <w:div w:id="595098159">
          <w:marLeft w:val="0"/>
          <w:marRight w:val="0"/>
          <w:marTop w:val="0"/>
          <w:marBottom w:val="0"/>
          <w:divBdr>
            <w:top w:val="none" w:sz="0" w:space="0" w:color="auto"/>
            <w:left w:val="none" w:sz="0" w:space="0" w:color="auto"/>
            <w:bottom w:val="none" w:sz="0" w:space="0" w:color="auto"/>
            <w:right w:val="none" w:sz="0" w:space="0" w:color="auto"/>
          </w:divBdr>
        </w:div>
        <w:div w:id="608663379">
          <w:marLeft w:val="0"/>
          <w:marRight w:val="0"/>
          <w:marTop w:val="0"/>
          <w:marBottom w:val="0"/>
          <w:divBdr>
            <w:top w:val="none" w:sz="0" w:space="0" w:color="auto"/>
            <w:left w:val="none" w:sz="0" w:space="0" w:color="auto"/>
            <w:bottom w:val="none" w:sz="0" w:space="0" w:color="auto"/>
            <w:right w:val="none" w:sz="0" w:space="0" w:color="auto"/>
          </w:divBdr>
        </w:div>
        <w:div w:id="715662116">
          <w:marLeft w:val="0"/>
          <w:marRight w:val="0"/>
          <w:marTop w:val="0"/>
          <w:marBottom w:val="0"/>
          <w:divBdr>
            <w:top w:val="none" w:sz="0" w:space="0" w:color="auto"/>
            <w:left w:val="none" w:sz="0" w:space="0" w:color="auto"/>
            <w:bottom w:val="none" w:sz="0" w:space="0" w:color="auto"/>
            <w:right w:val="none" w:sz="0" w:space="0" w:color="auto"/>
          </w:divBdr>
        </w:div>
        <w:div w:id="730427428">
          <w:marLeft w:val="0"/>
          <w:marRight w:val="0"/>
          <w:marTop w:val="0"/>
          <w:marBottom w:val="0"/>
          <w:divBdr>
            <w:top w:val="none" w:sz="0" w:space="0" w:color="auto"/>
            <w:left w:val="none" w:sz="0" w:space="0" w:color="auto"/>
            <w:bottom w:val="none" w:sz="0" w:space="0" w:color="auto"/>
            <w:right w:val="none" w:sz="0" w:space="0" w:color="auto"/>
          </w:divBdr>
        </w:div>
        <w:div w:id="806047658">
          <w:marLeft w:val="0"/>
          <w:marRight w:val="0"/>
          <w:marTop w:val="0"/>
          <w:marBottom w:val="0"/>
          <w:divBdr>
            <w:top w:val="none" w:sz="0" w:space="0" w:color="auto"/>
            <w:left w:val="none" w:sz="0" w:space="0" w:color="auto"/>
            <w:bottom w:val="none" w:sz="0" w:space="0" w:color="auto"/>
            <w:right w:val="none" w:sz="0" w:space="0" w:color="auto"/>
          </w:divBdr>
        </w:div>
        <w:div w:id="813833208">
          <w:marLeft w:val="0"/>
          <w:marRight w:val="0"/>
          <w:marTop w:val="0"/>
          <w:marBottom w:val="0"/>
          <w:divBdr>
            <w:top w:val="none" w:sz="0" w:space="0" w:color="auto"/>
            <w:left w:val="none" w:sz="0" w:space="0" w:color="auto"/>
            <w:bottom w:val="none" w:sz="0" w:space="0" w:color="auto"/>
            <w:right w:val="none" w:sz="0" w:space="0" w:color="auto"/>
          </w:divBdr>
        </w:div>
        <w:div w:id="815536999">
          <w:marLeft w:val="0"/>
          <w:marRight w:val="0"/>
          <w:marTop w:val="0"/>
          <w:marBottom w:val="0"/>
          <w:divBdr>
            <w:top w:val="none" w:sz="0" w:space="0" w:color="auto"/>
            <w:left w:val="none" w:sz="0" w:space="0" w:color="auto"/>
            <w:bottom w:val="none" w:sz="0" w:space="0" w:color="auto"/>
            <w:right w:val="none" w:sz="0" w:space="0" w:color="auto"/>
          </w:divBdr>
        </w:div>
        <w:div w:id="830146545">
          <w:marLeft w:val="0"/>
          <w:marRight w:val="0"/>
          <w:marTop w:val="0"/>
          <w:marBottom w:val="0"/>
          <w:divBdr>
            <w:top w:val="none" w:sz="0" w:space="0" w:color="auto"/>
            <w:left w:val="none" w:sz="0" w:space="0" w:color="auto"/>
            <w:bottom w:val="none" w:sz="0" w:space="0" w:color="auto"/>
            <w:right w:val="none" w:sz="0" w:space="0" w:color="auto"/>
          </w:divBdr>
        </w:div>
        <w:div w:id="892160712">
          <w:marLeft w:val="0"/>
          <w:marRight w:val="0"/>
          <w:marTop w:val="0"/>
          <w:marBottom w:val="0"/>
          <w:divBdr>
            <w:top w:val="none" w:sz="0" w:space="0" w:color="auto"/>
            <w:left w:val="none" w:sz="0" w:space="0" w:color="auto"/>
            <w:bottom w:val="none" w:sz="0" w:space="0" w:color="auto"/>
            <w:right w:val="none" w:sz="0" w:space="0" w:color="auto"/>
          </w:divBdr>
        </w:div>
        <w:div w:id="949044289">
          <w:marLeft w:val="0"/>
          <w:marRight w:val="0"/>
          <w:marTop w:val="0"/>
          <w:marBottom w:val="0"/>
          <w:divBdr>
            <w:top w:val="none" w:sz="0" w:space="0" w:color="auto"/>
            <w:left w:val="none" w:sz="0" w:space="0" w:color="auto"/>
            <w:bottom w:val="none" w:sz="0" w:space="0" w:color="auto"/>
            <w:right w:val="none" w:sz="0" w:space="0" w:color="auto"/>
          </w:divBdr>
        </w:div>
        <w:div w:id="1013534730">
          <w:marLeft w:val="0"/>
          <w:marRight w:val="0"/>
          <w:marTop w:val="0"/>
          <w:marBottom w:val="0"/>
          <w:divBdr>
            <w:top w:val="none" w:sz="0" w:space="0" w:color="auto"/>
            <w:left w:val="none" w:sz="0" w:space="0" w:color="auto"/>
            <w:bottom w:val="none" w:sz="0" w:space="0" w:color="auto"/>
            <w:right w:val="none" w:sz="0" w:space="0" w:color="auto"/>
          </w:divBdr>
        </w:div>
        <w:div w:id="1038315945">
          <w:marLeft w:val="0"/>
          <w:marRight w:val="0"/>
          <w:marTop w:val="0"/>
          <w:marBottom w:val="0"/>
          <w:divBdr>
            <w:top w:val="none" w:sz="0" w:space="0" w:color="auto"/>
            <w:left w:val="none" w:sz="0" w:space="0" w:color="auto"/>
            <w:bottom w:val="none" w:sz="0" w:space="0" w:color="auto"/>
            <w:right w:val="none" w:sz="0" w:space="0" w:color="auto"/>
          </w:divBdr>
        </w:div>
        <w:div w:id="1055853944">
          <w:marLeft w:val="0"/>
          <w:marRight w:val="0"/>
          <w:marTop w:val="0"/>
          <w:marBottom w:val="0"/>
          <w:divBdr>
            <w:top w:val="none" w:sz="0" w:space="0" w:color="auto"/>
            <w:left w:val="none" w:sz="0" w:space="0" w:color="auto"/>
            <w:bottom w:val="none" w:sz="0" w:space="0" w:color="auto"/>
            <w:right w:val="none" w:sz="0" w:space="0" w:color="auto"/>
          </w:divBdr>
        </w:div>
        <w:div w:id="1078405615">
          <w:marLeft w:val="0"/>
          <w:marRight w:val="0"/>
          <w:marTop w:val="0"/>
          <w:marBottom w:val="0"/>
          <w:divBdr>
            <w:top w:val="none" w:sz="0" w:space="0" w:color="auto"/>
            <w:left w:val="none" w:sz="0" w:space="0" w:color="auto"/>
            <w:bottom w:val="none" w:sz="0" w:space="0" w:color="auto"/>
            <w:right w:val="none" w:sz="0" w:space="0" w:color="auto"/>
          </w:divBdr>
        </w:div>
        <w:div w:id="1092042660">
          <w:marLeft w:val="0"/>
          <w:marRight w:val="0"/>
          <w:marTop w:val="0"/>
          <w:marBottom w:val="0"/>
          <w:divBdr>
            <w:top w:val="none" w:sz="0" w:space="0" w:color="auto"/>
            <w:left w:val="none" w:sz="0" w:space="0" w:color="auto"/>
            <w:bottom w:val="none" w:sz="0" w:space="0" w:color="auto"/>
            <w:right w:val="none" w:sz="0" w:space="0" w:color="auto"/>
          </w:divBdr>
        </w:div>
        <w:div w:id="1108964279">
          <w:marLeft w:val="0"/>
          <w:marRight w:val="0"/>
          <w:marTop w:val="0"/>
          <w:marBottom w:val="0"/>
          <w:divBdr>
            <w:top w:val="none" w:sz="0" w:space="0" w:color="auto"/>
            <w:left w:val="none" w:sz="0" w:space="0" w:color="auto"/>
            <w:bottom w:val="none" w:sz="0" w:space="0" w:color="auto"/>
            <w:right w:val="none" w:sz="0" w:space="0" w:color="auto"/>
          </w:divBdr>
        </w:div>
        <w:div w:id="1139998988">
          <w:marLeft w:val="0"/>
          <w:marRight w:val="0"/>
          <w:marTop w:val="0"/>
          <w:marBottom w:val="0"/>
          <w:divBdr>
            <w:top w:val="none" w:sz="0" w:space="0" w:color="auto"/>
            <w:left w:val="none" w:sz="0" w:space="0" w:color="auto"/>
            <w:bottom w:val="none" w:sz="0" w:space="0" w:color="auto"/>
            <w:right w:val="none" w:sz="0" w:space="0" w:color="auto"/>
          </w:divBdr>
        </w:div>
        <w:div w:id="1177769363">
          <w:marLeft w:val="0"/>
          <w:marRight w:val="0"/>
          <w:marTop w:val="0"/>
          <w:marBottom w:val="0"/>
          <w:divBdr>
            <w:top w:val="none" w:sz="0" w:space="0" w:color="auto"/>
            <w:left w:val="none" w:sz="0" w:space="0" w:color="auto"/>
            <w:bottom w:val="none" w:sz="0" w:space="0" w:color="auto"/>
            <w:right w:val="none" w:sz="0" w:space="0" w:color="auto"/>
          </w:divBdr>
        </w:div>
        <w:div w:id="1205557028">
          <w:marLeft w:val="0"/>
          <w:marRight w:val="0"/>
          <w:marTop w:val="0"/>
          <w:marBottom w:val="0"/>
          <w:divBdr>
            <w:top w:val="none" w:sz="0" w:space="0" w:color="auto"/>
            <w:left w:val="none" w:sz="0" w:space="0" w:color="auto"/>
            <w:bottom w:val="none" w:sz="0" w:space="0" w:color="auto"/>
            <w:right w:val="none" w:sz="0" w:space="0" w:color="auto"/>
          </w:divBdr>
        </w:div>
        <w:div w:id="1214347647">
          <w:marLeft w:val="0"/>
          <w:marRight w:val="0"/>
          <w:marTop w:val="0"/>
          <w:marBottom w:val="0"/>
          <w:divBdr>
            <w:top w:val="none" w:sz="0" w:space="0" w:color="auto"/>
            <w:left w:val="none" w:sz="0" w:space="0" w:color="auto"/>
            <w:bottom w:val="none" w:sz="0" w:space="0" w:color="auto"/>
            <w:right w:val="none" w:sz="0" w:space="0" w:color="auto"/>
          </w:divBdr>
        </w:div>
        <w:div w:id="1351491889">
          <w:marLeft w:val="0"/>
          <w:marRight w:val="0"/>
          <w:marTop w:val="0"/>
          <w:marBottom w:val="0"/>
          <w:divBdr>
            <w:top w:val="none" w:sz="0" w:space="0" w:color="auto"/>
            <w:left w:val="none" w:sz="0" w:space="0" w:color="auto"/>
            <w:bottom w:val="none" w:sz="0" w:space="0" w:color="auto"/>
            <w:right w:val="none" w:sz="0" w:space="0" w:color="auto"/>
          </w:divBdr>
        </w:div>
        <w:div w:id="1410542145">
          <w:marLeft w:val="0"/>
          <w:marRight w:val="0"/>
          <w:marTop w:val="0"/>
          <w:marBottom w:val="0"/>
          <w:divBdr>
            <w:top w:val="none" w:sz="0" w:space="0" w:color="auto"/>
            <w:left w:val="none" w:sz="0" w:space="0" w:color="auto"/>
            <w:bottom w:val="none" w:sz="0" w:space="0" w:color="auto"/>
            <w:right w:val="none" w:sz="0" w:space="0" w:color="auto"/>
          </w:divBdr>
        </w:div>
        <w:div w:id="1433353764">
          <w:marLeft w:val="0"/>
          <w:marRight w:val="0"/>
          <w:marTop w:val="0"/>
          <w:marBottom w:val="0"/>
          <w:divBdr>
            <w:top w:val="none" w:sz="0" w:space="0" w:color="auto"/>
            <w:left w:val="none" w:sz="0" w:space="0" w:color="auto"/>
            <w:bottom w:val="none" w:sz="0" w:space="0" w:color="auto"/>
            <w:right w:val="none" w:sz="0" w:space="0" w:color="auto"/>
          </w:divBdr>
        </w:div>
        <w:div w:id="1483040146">
          <w:marLeft w:val="0"/>
          <w:marRight w:val="0"/>
          <w:marTop w:val="0"/>
          <w:marBottom w:val="0"/>
          <w:divBdr>
            <w:top w:val="none" w:sz="0" w:space="0" w:color="auto"/>
            <w:left w:val="none" w:sz="0" w:space="0" w:color="auto"/>
            <w:bottom w:val="none" w:sz="0" w:space="0" w:color="auto"/>
            <w:right w:val="none" w:sz="0" w:space="0" w:color="auto"/>
          </w:divBdr>
        </w:div>
        <w:div w:id="1798913293">
          <w:marLeft w:val="0"/>
          <w:marRight w:val="0"/>
          <w:marTop w:val="0"/>
          <w:marBottom w:val="0"/>
          <w:divBdr>
            <w:top w:val="none" w:sz="0" w:space="0" w:color="auto"/>
            <w:left w:val="none" w:sz="0" w:space="0" w:color="auto"/>
            <w:bottom w:val="none" w:sz="0" w:space="0" w:color="auto"/>
            <w:right w:val="none" w:sz="0" w:space="0" w:color="auto"/>
          </w:divBdr>
        </w:div>
        <w:div w:id="1867400840">
          <w:marLeft w:val="0"/>
          <w:marRight w:val="0"/>
          <w:marTop w:val="0"/>
          <w:marBottom w:val="0"/>
          <w:divBdr>
            <w:top w:val="none" w:sz="0" w:space="0" w:color="auto"/>
            <w:left w:val="none" w:sz="0" w:space="0" w:color="auto"/>
            <w:bottom w:val="none" w:sz="0" w:space="0" w:color="auto"/>
            <w:right w:val="none" w:sz="0" w:space="0" w:color="auto"/>
          </w:divBdr>
        </w:div>
        <w:div w:id="1916476943">
          <w:marLeft w:val="0"/>
          <w:marRight w:val="0"/>
          <w:marTop w:val="0"/>
          <w:marBottom w:val="0"/>
          <w:divBdr>
            <w:top w:val="none" w:sz="0" w:space="0" w:color="auto"/>
            <w:left w:val="none" w:sz="0" w:space="0" w:color="auto"/>
            <w:bottom w:val="none" w:sz="0" w:space="0" w:color="auto"/>
            <w:right w:val="none" w:sz="0" w:space="0" w:color="auto"/>
          </w:divBdr>
        </w:div>
        <w:div w:id="1950818620">
          <w:marLeft w:val="0"/>
          <w:marRight w:val="0"/>
          <w:marTop w:val="0"/>
          <w:marBottom w:val="0"/>
          <w:divBdr>
            <w:top w:val="none" w:sz="0" w:space="0" w:color="auto"/>
            <w:left w:val="none" w:sz="0" w:space="0" w:color="auto"/>
            <w:bottom w:val="none" w:sz="0" w:space="0" w:color="auto"/>
            <w:right w:val="none" w:sz="0" w:space="0" w:color="auto"/>
          </w:divBdr>
        </w:div>
        <w:div w:id="2040474912">
          <w:marLeft w:val="0"/>
          <w:marRight w:val="0"/>
          <w:marTop w:val="0"/>
          <w:marBottom w:val="0"/>
          <w:divBdr>
            <w:top w:val="none" w:sz="0" w:space="0" w:color="auto"/>
            <w:left w:val="none" w:sz="0" w:space="0" w:color="auto"/>
            <w:bottom w:val="none" w:sz="0" w:space="0" w:color="auto"/>
            <w:right w:val="none" w:sz="0" w:space="0" w:color="auto"/>
          </w:divBdr>
        </w:div>
        <w:div w:id="2050252193">
          <w:marLeft w:val="0"/>
          <w:marRight w:val="0"/>
          <w:marTop w:val="0"/>
          <w:marBottom w:val="0"/>
          <w:divBdr>
            <w:top w:val="none" w:sz="0" w:space="0" w:color="auto"/>
            <w:left w:val="none" w:sz="0" w:space="0" w:color="auto"/>
            <w:bottom w:val="none" w:sz="0" w:space="0" w:color="auto"/>
            <w:right w:val="none" w:sz="0" w:space="0" w:color="auto"/>
          </w:divBdr>
        </w:div>
        <w:div w:id="2087603026">
          <w:marLeft w:val="0"/>
          <w:marRight w:val="0"/>
          <w:marTop w:val="0"/>
          <w:marBottom w:val="0"/>
          <w:divBdr>
            <w:top w:val="none" w:sz="0" w:space="0" w:color="auto"/>
            <w:left w:val="none" w:sz="0" w:space="0" w:color="auto"/>
            <w:bottom w:val="none" w:sz="0" w:space="0" w:color="auto"/>
            <w:right w:val="none" w:sz="0" w:space="0" w:color="auto"/>
          </w:divBdr>
        </w:div>
      </w:divsChild>
    </w:div>
    <w:div w:id="1459761566">
      <w:bodyDiv w:val="1"/>
      <w:marLeft w:val="0"/>
      <w:marRight w:val="0"/>
      <w:marTop w:val="0"/>
      <w:marBottom w:val="0"/>
      <w:divBdr>
        <w:top w:val="none" w:sz="0" w:space="0" w:color="auto"/>
        <w:left w:val="none" w:sz="0" w:space="0" w:color="auto"/>
        <w:bottom w:val="none" w:sz="0" w:space="0" w:color="auto"/>
        <w:right w:val="none" w:sz="0" w:space="0" w:color="auto"/>
      </w:divBdr>
      <w:divsChild>
        <w:div w:id="1301691942">
          <w:marLeft w:val="0"/>
          <w:marRight w:val="0"/>
          <w:marTop w:val="0"/>
          <w:marBottom w:val="0"/>
          <w:divBdr>
            <w:top w:val="none" w:sz="0" w:space="0" w:color="auto"/>
            <w:left w:val="none" w:sz="0" w:space="0" w:color="auto"/>
            <w:bottom w:val="none" w:sz="0" w:space="0" w:color="auto"/>
            <w:right w:val="none" w:sz="0" w:space="0" w:color="auto"/>
          </w:divBdr>
          <w:divsChild>
            <w:div w:id="7845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234">
      <w:bodyDiv w:val="1"/>
      <w:marLeft w:val="0"/>
      <w:marRight w:val="0"/>
      <w:marTop w:val="0"/>
      <w:marBottom w:val="0"/>
      <w:divBdr>
        <w:top w:val="none" w:sz="0" w:space="0" w:color="auto"/>
        <w:left w:val="none" w:sz="0" w:space="0" w:color="auto"/>
        <w:bottom w:val="none" w:sz="0" w:space="0" w:color="auto"/>
        <w:right w:val="none" w:sz="0" w:space="0" w:color="auto"/>
      </w:divBdr>
    </w:div>
    <w:div w:id="1510366157">
      <w:bodyDiv w:val="1"/>
      <w:marLeft w:val="0"/>
      <w:marRight w:val="0"/>
      <w:marTop w:val="0"/>
      <w:marBottom w:val="0"/>
      <w:divBdr>
        <w:top w:val="none" w:sz="0" w:space="0" w:color="auto"/>
        <w:left w:val="none" w:sz="0" w:space="0" w:color="auto"/>
        <w:bottom w:val="none" w:sz="0" w:space="0" w:color="auto"/>
        <w:right w:val="none" w:sz="0" w:space="0" w:color="auto"/>
      </w:divBdr>
    </w:div>
    <w:div w:id="1538817540">
      <w:bodyDiv w:val="1"/>
      <w:marLeft w:val="0"/>
      <w:marRight w:val="0"/>
      <w:marTop w:val="0"/>
      <w:marBottom w:val="0"/>
      <w:divBdr>
        <w:top w:val="none" w:sz="0" w:space="0" w:color="auto"/>
        <w:left w:val="none" w:sz="0" w:space="0" w:color="auto"/>
        <w:bottom w:val="none" w:sz="0" w:space="0" w:color="auto"/>
        <w:right w:val="none" w:sz="0" w:space="0" w:color="auto"/>
      </w:divBdr>
    </w:div>
    <w:div w:id="1578127865">
      <w:bodyDiv w:val="1"/>
      <w:marLeft w:val="0"/>
      <w:marRight w:val="0"/>
      <w:marTop w:val="0"/>
      <w:marBottom w:val="0"/>
      <w:divBdr>
        <w:top w:val="none" w:sz="0" w:space="0" w:color="auto"/>
        <w:left w:val="none" w:sz="0" w:space="0" w:color="auto"/>
        <w:bottom w:val="none" w:sz="0" w:space="0" w:color="auto"/>
        <w:right w:val="none" w:sz="0" w:space="0" w:color="auto"/>
      </w:divBdr>
    </w:div>
    <w:div w:id="1585148145">
      <w:bodyDiv w:val="1"/>
      <w:marLeft w:val="0"/>
      <w:marRight w:val="0"/>
      <w:marTop w:val="0"/>
      <w:marBottom w:val="0"/>
      <w:divBdr>
        <w:top w:val="none" w:sz="0" w:space="0" w:color="auto"/>
        <w:left w:val="none" w:sz="0" w:space="0" w:color="auto"/>
        <w:bottom w:val="none" w:sz="0" w:space="0" w:color="auto"/>
        <w:right w:val="none" w:sz="0" w:space="0" w:color="auto"/>
      </w:divBdr>
    </w:div>
    <w:div w:id="1634359464">
      <w:bodyDiv w:val="1"/>
      <w:marLeft w:val="0"/>
      <w:marRight w:val="0"/>
      <w:marTop w:val="0"/>
      <w:marBottom w:val="0"/>
      <w:divBdr>
        <w:top w:val="none" w:sz="0" w:space="0" w:color="auto"/>
        <w:left w:val="none" w:sz="0" w:space="0" w:color="auto"/>
        <w:bottom w:val="none" w:sz="0" w:space="0" w:color="auto"/>
        <w:right w:val="none" w:sz="0" w:space="0" w:color="auto"/>
      </w:divBdr>
    </w:div>
    <w:div w:id="1644919965">
      <w:bodyDiv w:val="1"/>
      <w:marLeft w:val="0"/>
      <w:marRight w:val="0"/>
      <w:marTop w:val="0"/>
      <w:marBottom w:val="0"/>
      <w:divBdr>
        <w:top w:val="none" w:sz="0" w:space="0" w:color="auto"/>
        <w:left w:val="none" w:sz="0" w:space="0" w:color="auto"/>
        <w:bottom w:val="none" w:sz="0" w:space="0" w:color="auto"/>
        <w:right w:val="none" w:sz="0" w:space="0" w:color="auto"/>
      </w:divBdr>
    </w:div>
    <w:div w:id="1650789204">
      <w:bodyDiv w:val="1"/>
      <w:marLeft w:val="0"/>
      <w:marRight w:val="0"/>
      <w:marTop w:val="0"/>
      <w:marBottom w:val="0"/>
      <w:divBdr>
        <w:top w:val="none" w:sz="0" w:space="0" w:color="auto"/>
        <w:left w:val="none" w:sz="0" w:space="0" w:color="auto"/>
        <w:bottom w:val="none" w:sz="0" w:space="0" w:color="auto"/>
        <w:right w:val="none" w:sz="0" w:space="0" w:color="auto"/>
      </w:divBdr>
    </w:div>
    <w:div w:id="1674793209">
      <w:bodyDiv w:val="1"/>
      <w:marLeft w:val="0"/>
      <w:marRight w:val="0"/>
      <w:marTop w:val="0"/>
      <w:marBottom w:val="0"/>
      <w:divBdr>
        <w:top w:val="none" w:sz="0" w:space="0" w:color="auto"/>
        <w:left w:val="none" w:sz="0" w:space="0" w:color="auto"/>
        <w:bottom w:val="none" w:sz="0" w:space="0" w:color="auto"/>
        <w:right w:val="none" w:sz="0" w:space="0" w:color="auto"/>
      </w:divBdr>
    </w:div>
    <w:div w:id="1686177332">
      <w:bodyDiv w:val="1"/>
      <w:marLeft w:val="0"/>
      <w:marRight w:val="0"/>
      <w:marTop w:val="0"/>
      <w:marBottom w:val="0"/>
      <w:divBdr>
        <w:top w:val="none" w:sz="0" w:space="0" w:color="auto"/>
        <w:left w:val="none" w:sz="0" w:space="0" w:color="auto"/>
        <w:bottom w:val="none" w:sz="0" w:space="0" w:color="auto"/>
        <w:right w:val="none" w:sz="0" w:space="0" w:color="auto"/>
      </w:divBdr>
    </w:div>
    <w:div w:id="1688558713">
      <w:bodyDiv w:val="1"/>
      <w:marLeft w:val="0"/>
      <w:marRight w:val="0"/>
      <w:marTop w:val="0"/>
      <w:marBottom w:val="0"/>
      <w:divBdr>
        <w:top w:val="none" w:sz="0" w:space="0" w:color="auto"/>
        <w:left w:val="none" w:sz="0" w:space="0" w:color="auto"/>
        <w:bottom w:val="none" w:sz="0" w:space="0" w:color="auto"/>
        <w:right w:val="none" w:sz="0" w:space="0" w:color="auto"/>
      </w:divBdr>
      <w:divsChild>
        <w:div w:id="35475118">
          <w:marLeft w:val="0"/>
          <w:marRight w:val="0"/>
          <w:marTop w:val="0"/>
          <w:marBottom w:val="0"/>
          <w:divBdr>
            <w:top w:val="none" w:sz="0" w:space="0" w:color="auto"/>
            <w:left w:val="none" w:sz="0" w:space="0" w:color="auto"/>
            <w:bottom w:val="none" w:sz="0" w:space="0" w:color="auto"/>
            <w:right w:val="none" w:sz="0" w:space="0" w:color="auto"/>
          </w:divBdr>
        </w:div>
        <w:div w:id="267659910">
          <w:marLeft w:val="0"/>
          <w:marRight w:val="0"/>
          <w:marTop w:val="0"/>
          <w:marBottom w:val="0"/>
          <w:divBdr>
            <w:top w:val="none" w:sz="0" w:space="0" w:color="auto"/>
            <w:left w:val="none" w:sz="0" w:space="0" w:color="auto"/>
            <w:bottom w:val="none" w:sz="0" w:space="0" w:color="auto"/>
            <w:right w:val="none" w:sz="0" w:space="0" w:color="auto"/>
          </w:divBdr>
        </w:div>
        <w:div w:id="306476376">
          <w:marLeft w:val="0"/>
          <w:marRight w:val="0"/>
          <w:marTop w:val="0"/>
          <w:marBottom w:val="0"/>
          <w:divBdr>
            <w:top w:val="none" w:sz="0" w:space="0" w:color="auto"/>
            <w:left w:val="none" w:sz="0" w:space="0" w:color="auto"/>
            <w:bottom w:val="none" w:sz="0" w:space="0" w:color="auto"/>
            <w:right w:val="none" w:sz="0" w:space="0" w:color="auto"/>
          </w:divBdr>
        </w:div>
        <w:div w:id="320813517">
          <w:marLeft w:val="0"/>
          <w:marRight w:val="0"/>
          <w:marTop w:val="0"/>
          <w:marBottom w:val="0"/>
          <w:divBdr>
            <w:top w:val="none" w:sz="0" w:space="0" w:color="auto"/>
            <w:left w:val="none" w:sz="0" w:space="0" w:color="auto"/>
            <w:bottom w:val="none" w:sz="0" w:space="0" w:color="auto"/>
            <w:right w:val="none" w:sz="0" w:space="0" w:color="auto"/>
          </w:divBdr>
        </w:div>
        <w:div w:id="542013305">
          <w:marLeft w:val="0"/>
          <w:marRight w:val="0"/>
          <w:marTop w:val="0"/>
          <w:marBottom w:val="0"/>
          <w:divBdr>
            <w:top w:val="none" w:sz="0" w:space="0" w:color="auto"/>
            <w:left w:val="none" w:sz="0" w:space="0" w:color="auto"/>
            <w:bottom w:val="none" w:sz="0" w:space="0" w:color="auto"/>
            <w:right w:val="none" w:sz="0" w:space="0" w:color="auto"/>
          </w:divBdr>
        </w:div>
        <w:div w:id="795753442">
          <w:marLeft w:val="0"/>
          <w:marRight w:val="0"/>
          <w:marTop w:val="0"/>
          <w:marBottom w:val="0"/>
          <w:divBdr>
            <w:top w:val="none" w:sz="0" w:space="0" w:color="auto"/>
            <w:left w:val="none" w:sz="0" w:space="0" w:color="auto"/>
            <w:bottom w:val="none" w:sz="0" w:space="0" w:color="auto"/>
            <w:right w:val="none" w:sz="0" w:space="0" w:color="auto"/>
          </w:divBdr>
        </w:div>
        <w:div w:id="933438148">
          <w:marLeft w:val="0"/>
          <w:marRight w:val="0"/>
          <w:marTop w:val="0"/>
          <w:marBottom w:val="0"/>
          <w:divBdr>
            <w:top w:val="none" w:sz="0" w:space="0" w:color="auto"/>
            <w:left w:val="none" w:sz="0" w:space="0" w:color="auto"/>
            <w:bottom w:val="none" w:sz="0" w:space="0" w:color="auto"/>
            <w:right w:val="none" w:sz="0" w:space="0" w:color="auto"/>
          </w:divBdr>
        </w:div>
        <w:div w:id="1461610269">
          <w:marLeft w:val="0"/>
          <w:marRight w:val="0"/>
          <w:marTop w:val="0"/>
          <w:marBottom w:val="0"/>
          <w:divBdr>
            <w:top w:val="none" w:sz="0" w:space="0" w:color="auto"/>
            <w:left w:val="none" w:sz="0" w:space="0" w:color="auto"/>
            <w:bottom w:val="none" w:sz="0" w:space="0" w:color="auto"/>
            <w:right w:val="none" w:sz="0" w:space="0" w:color="auto"/>
          </w:divBdr>
        </w:div>
        <w:div w:id="1635985808">
          <w:marLeft w:val="0"/>
          <w:marRight w:val="0"/>
          <w:marTop w:val="0"/>
          <w:marBottom w:val="0"/>
          <w:divBdr>
            <w:top w:val="none" w:sz="0" w:space="0" w:color="auto"/>
            <w:left w:val="none" w:sz="0" w:space="0" w:color="auto"/>
            <w:bottom w:val="none" w:sz="0" w:space="0" w:color="auto"/>
            <w:right w:val="none" w:sz="0" w:space="0" w:color="auto"/>
          </w:divBdr>
        </w:div>
        <w:div w:id="1638335524">
          <w:marLeft w:val="0"/>
          <w:marRight w:val="0"/>
          <w:marTop w:val="0"/>
          <w:marBottom w:val="0"/>
          <w:divBdr>
            <w:top w:val="none" w:sz="0" w:space="0" w:color="auto"/>
            <w:left w:val="none" w:sz="0" w:space="0" w:color="auto"/>
            <w:bottom w:val="none" w:sz="0" w:space="0" w:color="auto"/>
            <w:right w:val="none" w:sz="0" w:space="0" w:color="auto"/>
          </w:divBdr>
        </w:div>
        <w:div w:id="1711343316">
          <w:marLeft w:val="0"/>
          <w:marRight w:val="0"/>
          <w:marTop w:val="0"/>
          <w:marBottom w:val="0"/>
          <w:divBdr>
            <w:top w:val="none" w:sz="0" w:space="0" w:color="auto"/>
            <w:left w:val="none" w:sz="0" w:space="0" w:color="auto"/>
            <w:bottom w:val="none" w:sz="0" w:space="0" w:color="auto"/>
            <w:right w:val="none" w:sz="0" w:space="0" w:color="auto"/>
          </w:divBdr>
        </w:div>
        <w:div w:id="1729574975">
          <w:marLeft w:val="0"/>
          <w:marRight w:val="0"/>
          <w:marTop w:val="0"/>
          <w:marBottom w:val="0"/>
          <w:divBdr>
            <w:top w:val="none" w:sz="0" w:space="0" w:color="auto"/>
            <w:left w:val="none" w:sz="0" w:space="0" w:color="auto"/>
            <w:bottom w:val="none" w:sz="0" w:space="0" w:color="auto"/>
            <w:right w:val="none" w:sz="0" w:space="0" w:color="auto"/>
          </w:divBdr>
        </w:div>
        <w:div w:id="1779179477">
          <w:marLeft w:val="0"/>
          <w:marRight w:val="0"/>
          <w:marTop w:val="0"/>
          <w:marBottom w:val="0"/>
          <w:divBdr>
            <w:top w:val="none" w:sz="0" w:space="0" w:color="auto"/>
            <w:left w:val="none" w:sz="0" w:space="0" w:color="auto"/>
            <w:bottom w:val="none" w:sz="0" w:space="0" w:color="auto"/>
            <w:right w:val="none" w:sz="0" w:space="0" w:color="auto"/>
          </w:divBdr>
        </w:div>
        <w:div w:id="1829786577">
          <w:marLeft w:val="0"/>
          <w:marRight w:val="0"/>
          <w:marTop w:val="0"/>
          <w:marBottom w:val="0"/>
          <w:divBdr>
            <w:top w:val="none" w:sz="0" w:space="0" w:color="auto"/>
            <w:left w:val="none" w:sz="0" w:space="0" w:color="auto"/>
            <w:bottom w:val="none" w:sz="0" w:space="0" w:color="auto"/>
            <w:right w:val="none" w:sz="0" w:space="0" w:color="auto"/>
          </w:divBdr>
        </w:div>
        <w:div w:id="2012246673">
          <w:marLeft w:val="0"/>
          <w:marRight w:val="0"/>
          <w:marTop w:val="0"/>
          <w:marBottom w:val="0"/>
          <w:divBdr>
            <w:top w:val="none" w:sz="0" w:space="0" w:color="auto"/>
            <w:left w:val="none" w:sz="0" w:space="0" w:color="auto"/>
            <w:bottom w:val="none" w:sz="0" w:space="0" w:color="auto"/>
            <w:right w:val="none" w:sz="0" w:space="0" w:color="auto"/>
          </w:divBdr>
        </w:div>
        <w:div w:id="2062483729">
          <w:marLeft w:val="0"/>
          <w:marRight w:val="0"/>
          <w:marTop w:val="0"/>
          <w:marBottom w:val="0"/>
          <w:divBdr>
            <w:top w:val="none" w:sz="0" w:space="0" w:color="auto"/>
            <w:left w:val="none" w:sz="0" w:space="0" w:color="auto"/>
            <w:bottom w:val="none" w:sz="0" w:space="0" w:color="auto"/>
            <w:right w:val="none" w:sz="0" w:space="0" w:color="auto"/>
          </w:divBdr>
        </w:div>
      </w:divsChild>
    </w:div>
    <w:div w:id="1702626340">
      <w:bodyDiv w:val="1"/>
      <w:marLeft w:val="0"/>
      <w:marRight w:val="0"/>
      <w:marTop w:val="0"/>
      <w:marBottom w:val="0"/>
      <w:divBdr>
        <w:top w:val="none" w:sz="0" w:space="0" w:color="auto"/>
        <w:left w:val="none" w:sz="0" w:space="0" w:color="auto"/>
        <w:bottom w:val="none" w:sz="0" w:space="0" w:color="auto"/>
        <w:right w:val="none" w:sz="0" w:space="0" w:color="auto"/>
      </w:divBdr>
    </w:div>
    <w:div w:id="1711610794">
      <w:bodyDiv w:val="1"/>
      <w:marLeft w:val="0"/>
      <w:marRight w:val="0"/>
      <w:marTop w:val="0"/>
      <w:marBottom w:val="0"/>
      <w:divBdr>
        <w:top w:val="none" w:sz="0" w:space="0" w:color="auto"/>
        <w:left w:val="none" w:sz="0" w:space="0" w:color="auto"/>
        <w:bottom w:val="none" w:sz="0" w:space="0" w:color="auto"/>
        <w:right w:val="none" w:sz="0" w:space="0" w:color="auto"/>
      </w:divBdr>
    </w:div>
    <w:div w:id="1716856471">
      <w:bodyDiv w:val="1"/>
      <w:marLeft w:val="0"/>
      <w:marRight w:val="0"/>
      <w:marTop w:val="0"/>
      <w:marBottom w:val="0"/>
      <w:divBdr>
        <w:top w:val="none" w:sz="0" w:space="0" w:color="auto"/>
        <w:left w:val="none" w:sz="0" w:space="0" w:color="auto"/>
        <w:bottom w:val="none" w:sz="0" w:space="0" w:color="auto"/>
        <w:right w:val="none" w:sz="0" w:space="0" w:color="auto"/>
      </w:divBdr>
    </w:div>
    <w:div w:id="1755126883">
      <w:bodyDiv w:val="1"/>
      <w:marLeft w:val="0"/>
      <w:marRight w:val="0"/>
      <w:marTop w:val="0"/>
      <w:marBottom w:val="0"/>
      <w:divBdr>
        <w:top w:val="none" w:sz="0" w:space="0" w:color="auto"/>
        <w:left w:val="none" w:sz="0" w:space="0" w:color="auto"/>
        <w:bottom w:val="none" w:sz="0" w:space="0" w:color="auto"/>
        <w:right w:val="none" w:sz="0" w:space="0" w:color="auto"/>
      </w:divBdr>
    </w:div>
    <w:div w:id="1791246929">
      <w:bodyDiv w:val="1"/>
      <w:marLeft w:val="0"/>
      <w:marRight w:val="0"/>
      <w:marTop w:val="0"/>
      <w:marBottom w:val="0"/>
      <w:divBdr>
        <w:top w:val="none" w:sz="0" w:space="0" w:color="auto"/>
        <w:left w:val="none" w:sz="0" w:space="0" w:color="auto"/>
        <w:bottom w:val="none" w:sz="0" w:space="0" w:color="auto"/>
        <w:right w:val="none" w:sz="0" w:space="0" w:color="auto"/>
      </w:divBdr>
    </w:div>
    <w:div w:id="1826043737">
      <w:bodyDiv w:val="1"/>
      <w:marLeft w:val="0"/>
      <w:marRight w:val="0"/>
      <w:marTop w:val="0"/>
      <w:marBottom w:val="0"/>
      <w:divBdr>
        <w:top w:val="none" w:sz="0" w:space="0" w:color="auto"/>
        <w:left w:val="none" w:sz="0" w:space="0" w:color="auto"/>
        <w:bottom w:val="none" w:sz="0" w:space="0" w:color="auto"/>
        <w:right w:val="none" w:sz="0" w:space="0" w:color="auto"/>
      </w:divBdr>
    </w:div>
    <w:div w:id="1838573441">
      <w:bodyDiv w:val="1"/>
      <w:marLeft w:val="0"/>
      <w:marRight w:val="0"/>
      <w:marTop w:val="0"/>
      <w:marBottom w:val="0"/>
      <w:divBdr>
        <w:top w:val="none" w:sz="0" w:space="0" w:color="auto"/>
        <w:left w:val="none" w:sz="0" w:space="0" w:color="auto"/>
        <w:bottom w:val="none" w:sz="0" w:space="0" w:color="auto"/>
        <w:right w:val="none" w:sz="0" w:space="0" w:color="auto"/>
      </w:divBdr>
      <w:divsChild>
        <w:div w:id="528304396">
          <w:marLeft w:val="720"/>
          <w:marRight w:val="0"/>
          <w:marTop w:val="0"/>
          <w:marBottom w:val="0"/>
          <w:divBdr>
            <w:top w:val="none" w:sz="0" w:space="0" w:color="auto"/>
            <w:left w:val="none" w:sz="0" w:space="0" w:color="auto"/>
            <w:bottom w:val="none" w:sz="0" w:space="0" w:color="auto"/>
            <w:right w:val="none" w:sz="0" w:space="0" w:color="auto"/>
          </w:divBdr>
        </w:div>
      </w:divsChild>
    </w:div>
    <w:div w:id="1842695105">
      <w:bodyDiv w:val="1"/>
      <w:marLeft w:val="0"/>
      <w:marRight w:val="0"/>
      <w:marTop w:val="0"/>
      <w:marBottom w:val="0"/>
      <w:divBdr>
        <w:top w:val="none" w:sz="0" w:space="0" w:color="auto"/>
        <w:left w:val="none" w:sz="0" w:space="0" w:color="auto"/>
        <w:bottom w:val="none" w:sz="0" w:space="0" w:color="auto"/>
        <w:right w:val="none" w:sz="0" w:space="0" w:color="auto"/>
      </w:divBdr>
    </w:div>
    <w:div w:id="1876890871">
      <w:bodyDiv w:val="1"/>
      <w:marLeft w:val="0"/>
      <w:marRight w:val="0"/>
      <w:marTop w:val="0"/>
      <w:marBottom w:val="0"/>
      <w:divBdr>
        <w:top w:val="none" w:sz="0" w:space="0" w:color="auto"/>
        <w:left w:val="none" w:sz="0" w:space="0" w:color="auto"/>
        <w:bottom w:val="none" w:sz="0" w:space="0" w:color="auto"/>
        <w:right w:val="none" w:sz="0" w:space="0" w:color="auto"/>
      </w:divBdr>
      <w:divsChild>
        <w:div w:id="654992030">
          <w:marLeft w:val="0"/>
          <w:marRight w:val="0"/>
          <w:marTop w:val="0"/>
          <w:marBottom w:val="0"/>
          <w:divBdr>
            <w:top w:val="none" w:sz="0" w:space="0" w:color="auto"/>
            <w:left w:val="none" w:sz="0" w:space="0" w:color="auto"/>
            <w:bottom w:val="none" w:sz="0" w:space="0" w:color="auto"/>
            <w:right w:val="none" w:sz="0" w:space="0" w:color="auto"/>
          </w:divBdr>
          <w:divsChild>
            <w:div w:id="2114088318">
              <w:marLeft w:val="0"/>
              <w:marRight w:val="0"/>
              <w:marTop w:val="0"/>
              <w:marBottom w:val="0"/>
              <w:divBdr>
                <w:top w:val="none" w:sz="0" w:space="0" w:color="auto"/>
                <w:left w:val="none" w:sz="0" w:space="0" w:color="auto"/>
                <w:bottom w:val="none" w:sz="0" w:space="0" w:color="auto"/>
                <w:right w:val="none" w:sz="0" w:space="0" w:color="auto"/>
              </w:divBdr>
              <w:divsChild>
                <w:div w:id="1932928773">
                  <w:marLeft w:val="0"/>
                  <w:marRight w:val="0"/>
                  <w:marTop w:val="0"/>
                  <w:marBottom w:val="0"/>
                  <w:divBdr>
                    <w:top w:val="none" w:sz="0" w:space="0" w:color="auto"/>
                    <w:left w:val="none" w:sz="0" w:space="0" w:color="auto"/>
                    <w:bottom w:val="none" w:sz="0" w:space="0" w:color="auto"/>
                    <w:right w:val="none" w:sz="0" w:space="0" w:color="auto"/>
                  </w:divBdr>
                  <w:divsChild>
                    <w:div w:id="925460413">
                      <w:marLeft w:val="0"/>
                      <w:marRight w:val="0"/>
                      <w:marTop w:val="0"/>
                      <w:marBottom w:val="0"/>
                      <w:divBdr>
                        <w:top w:val="none" w:sz="0" w:space="0" w:color="auto"/>
                        <w:left w:val="none" w:sz="0" w:space="0" w:color="auto"/>
                        <w:bottom w:val="none" w:sz="0" w:space="0" w:color="auto"/>
                        <w:right w:val="none" w:sz="0" w:space="0" w:color="auto"/>
                      </w:divBdr>
                      <w:divsChild>
                        <w:div w:id="1262714396">
                          <w:marLeft w:val="0"/>
                          <w:marRight w:val="0"/>
                          <w:marTop w:val="0"/>
                          <w:marBottom w:val="0"/>
                          <w:divBdr>
                            <w:top w:val="none" w:sz="0" w:space="0" w:color="auto"/>
                            <w:left w:val="none" w:sz="0" w:space="0" w:color="auto"/>
                            <w:bottom w:val="none" w:sz="0" w:space="0" w:color="auto"/>
                            <w:right w:val="none" w:sz="0" w:space="0" w:color="auto"/>
                          </w:divBdr>
                          <w:divsChild>
                            <w:div w:id="505025286">
                              <w:marLeft w:val="0"/>
                              <w:marRight w:val="0"/>
                              <w:marTop w:val="0"/>
                              <w:marBottom w:val="0"/>
                              <w:divBdr>
                                <w:top w:val="none" w:sz="0" w:space="0" w:color="auto"/>
                                <w:left w:val="none" w:sz="0" w:space="0" w:color="auto"/>
                                <w:bottom w:val="none" w:sz="0" w:space="0" w:color="auto"/>
                                <w:right w:val="none" w:sz="0" w:space="0" w:color="auto"/>
                              </w:divBdr>
                              <w:divsChild>
                                <w:div w:id="1393113990">
                                  <w:marLeft w:val="0"/>
                                  <w:marRight w:val="0"/>
                                  <w:marTop w:val="0"/>
                                  <w:marBottom w:val="0"/>
                                  <w:divBdr>
                                    <w:top w:val="none" w:sz="0" w:space="0" w:color="auto"/>
                                    <w:left w:val="none" w:sz="0" w:space="0" w:color="auto"/>
                                    <w:bottom w:val="none" w:sz="0" w:space="0" w:color="auto"/>
                                    <w:right w:val="none" w:sz="0" w:space="0" w:color="auto"/>
                                  </w:divBdr>
                                  <w:divsChild>
                                    <w:div w:id="1674600924">
                                      <w:marLeft w:val="60"/>
                                      <w:marRight w:val="0"/>
                                      <w:marTop w:val="0"/>
                                      <w:marBottom w:val="0"/>
                                      <w:divBdr>
                                        <w:top w:val="none" w:sz="0" w:space="0" w:color="auto"/>
                                        <w:left w:val="none" w:sz="0" w:space="0" w:color="auto"/>
                                        <w:bottom w:val="none" w:sz="0" w:space="0" w:color="auto"/>
                                        <w:right w:val="none" w:sz="0" w:space="0" w:color="auto"/>
                                      </w:divBdr>
                                      <w:divsChild>
                                        <w:div w:id="977877235">
                                          <w:marLeft w:val="0"/>
                                          <w:marRight w:val="0"/>
                                          <w:marTop w:val="0"/>
                                          <w:marBottom w:val="0"/>
                                          <w:divBdr>
                                            <w:top w:val="none" w:sz="0" w:space="0" w:color="auto"/>
                                            <w:left w:val="none" w:sz="0" w:space="0" w:color="auto"/>
                                            <w:bottom w:val="none" w:sz="0" w:space="0" w:color="auto"/>
                                            <w:right w:val="none" w:sz="0" w:space="0" w:color="auto"/>
                                          </w:divBdr>
                                          <w:divsChild>
                                            <w:div w:id="589242875">
                                              <w:marLeft w:val="0"/>
                                              <w:marRight w:val="0"/>
                                              <w:marTop w:val="0"/>
                                              <w:marBottom w:val="120"/>
                                              <w:divBdr>
                                                <w:top w:val="single" w:sz="6" w:space="0" w:color="F5F5F5"/>
                                                <w:left w:val="single" w:sz="6" w:space="0" w:color="F5F5F5"/>
                                                <w:bottom w:val="single" w:sz="6" w:space="0" w:color="F5F5F5"/>
                                                <w:right w:val="single" w:sz="6" w:space="0" w:color="F5F5F5"/>
                                              </w:divBdr>
                                              <w:divsChild>
                                                <w:div w:id="952715630">
                                                  <w:marLeft w:val="0"/>
                                                  <w:marRight w:val="0"/>
                                                  <w:marTop w:val="0"/>
                                                  <w:marBottom w:val="0"/>
                                                  <w:divBdr>
                                                    <w:top w:val="none" w:sz="0" w:space="0" w:color="auto"/>
                                                    <w:left w:val="none" w:sz="0" w:space="0" w:color="auto"/>
                                                    <w:bottom w:val="none" w:sz="0" w:space="0" w:color="auto"/>
                                                    <w:right w:val="none" w:sz="0" w:space="0" w:color="auto"/>
                                                  </w:divBdr>
                                                  <w:divsChild>
                                                    <w:div w:id="18131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786761">
      <w:bodyDiv w:val="1"/>
      <w:marLeft w:val="0"/>
      <w:marRight w:val="0"/>
      <w:marTop w:val="0"/>
      <w:marBottom w:val="0"/>
      <w:divBdr>
        <w:top w:val="none" w:sz="0" w:space="0" w:color="auto"/>
        <w:left w:val="none" w:sz="0" w:space="0" w:color="auto"/>
        <w:bottom w:val="none" w:sz="0" w:space="0" w:color="auto"/>
        <w:right w:val="none" w:sz="0" w:space="0" w:color="auto"/>
      </w:divBdr>
    </w:div>
    <w:div w:id="1899516486">
      <w:bodyDiv w:val="1"/>
      <w:marLeft w:val="0"/>
      <w:marRight w:val="0"/>
      <w:marTop w:val="0"/>
      <w:marBottom w:val="0"/>
      <w:divBdr>
        <w:top w:val="none" w:sz="0" w:space="0" w:color="auto"/>
        <w:left w:val="none" w:sz="0" w:space="0" w:color="auto"/>
        <w:bottom w:val="none" w:sz="0" w:space="0" w:color="auto"/>
        <w:right w:val="none" w:sz="0" w:space="0" w:color="auto"/>
      </w:divBdr>
    </w:div>
    <w:div w:id="1957102049">
      <w:bodyDiv w:val="1"/>
      <w:marLeft w:val="0"/>
      <w:marRight w:val="0"/>
      <w:marTop w:val="0"/>
      <w:marBottom w:val="0"/>
      <w:divBdr>
        <w:top w:val="none" w:sz="0" w:space="0" w:color="auto"/>
        <w:left w:val="none" w:sz="0" w:space="0" w:color="auto"/>
        <w:bottom w:val="none" w:sz="0" w:space="0" w:color="auto"/>
        <w:right w:val="none" w:sz="0" w:space="0" w:color="auto"/>
      </w:divBdr>
    </w:div>
    <w:div w:id="1977056651">
      <w:bodyDiv w:val="1"/>
      <w:marLeft w:val="0"/>
      <w:marRight w:val="0"/>
      <w:marTop w:val="0"/>
      <w:marBottom w:val="0"/>
      <w:divBdr>
        <w:top w:val="none" w:sz="0" w:space="0" w:color="auto"/>
        <w:left w:val="none" w:sz="0" w:space="0" w:color="auto"/>
        <w:bottom w:val="none" w:sz="0" w:space="0" w:color="auto"/>
        <w:right w:val="none" w:sz="0" w:space="0" w:color="auto"/>
      </w:divBdr>
    </w:div>
    <w:div w:id="2026857530">
      <w:bodyDiv w:val="1"/>
      <w:marLeft w:val="0"/>
      <w:marRight w:val="0"/>
      <w:marTop w:val="0"/>
      <w:marBottom w:val="0"/>
      <w:divBdr>
        <w:top w:val="none" w:sz="0" w:space="0" w:color="auto"/>
        <w:left w:val="none" w:sz="0" w:space="0" w:color="auto"/>
        <w:bottom w:val="none" w:sz="0" w:space="0" w:color="auto"/>
        <w:right w:val="none" w:sz="0" w:space="0" w:color="auto"/>
      </w:divBdr>
      <w:divsChild>
        <w:div w:id="92560160">
          <w:marLeft w:val="0"/>
          <w:marRight w:val="0"/>
          <w:marTop w:val="0"/>
          <w:marBottom w:val="0"/>
          <w:divBdr>
            <w:top w:val="none" w:sz="0" w:space="0" w:color="auto"/>
            <w:left w:val="none" w:sz="0" w:space="0" w:color="auto"/>
            <w:bottom w:val="none" w:sz="0" w:space="0" w:color="auto"/>
            <w:right w:val="none" w:sz="0" w:space="0" w:color="auto"/>
          </w:divBdr>
        </w:div>
        <w:div w:id="430664709">
          <w:marLeft w:val="0"/>
          <w:marRight w:val="0"/>
          <w:marTop w:val="0"/>
          <w:marBottom w:val="0"/>
          <w:divBdr>
            <w:top w:val="none" w:sz="0" w:space="0" w:color="auto"/>
            <w:left w:val="none" w:sz="0" w:space="0" w:color="auto"/>
            <w:bottom w:val="none" w:sz="0" w:space="0" w:color="auto"/>
            <w:right w:val="none" w:sz="0" w:space="0" w:color="auto"/>
          </w:divBdr>
        </w:div>
        <w:div w:id="454643360">
          <w:marLeft w:val="0"/>
          <w:marRight w:val="0"/>
          <w:marTop w:val="0"/>
          <w:marBottom w:val="0"/>
          <w:divBdr>
            <w:top w:val="none" w:sz="0" w:space="0" w:color="auto"/>
            <w:left w:val="none" w:sz="0" w:space="0" w:color="auto"/>
            <w:bottom w:val="none" w:sz="0" w:space="0" w:color="auto"/>
            <w:right w:val="none" w:sz="0" w:space="0" w:color="auto"/>
          </w:divBdr>
        </w:div>
        <w:div w:id="616721350">
          <w:marLeft w:val="0"/>
          <w:marRight w:val="0"/>
          <w:marTop w:val="0"/>
          <w:marBottom w:val="0"/>
          <w:divBdr>
            <w:top w:val="none" w:sz="0" w:space="0" w:color="auto"/>
            <w:left w:val="none" w:sz="0" w:space="0" w:color="auto"/>
            <w:bottom w:val="none" w:sz="0" w:space="0" w:color="auto"/>
            <w:right w:val="none" w:sz="0" w:space="0" w:color="auto"/>
          </w:divBdr>
        </w:div>
        <w:div w:id="661467165">
          <w:marLeft w:val="0"/>
          <w:marRight w:val="0"/>
          <w:marTop w:val="0"/>
          <w:marBottom w:val="0"/>
          <w:divBdr>
            <w:top w:val="none" w:sz="0" w:space="0" w:color="auto"/>
            <w:left w:val="none" w:sz="0" w:space="0" w:color="auto"/>
            <w:bottom w:val="none" w:sz="0" w:space="0" w:color="auto"/>
            <w:right w:val="none" w:sz="0" w:space="0" w:color="auto"/>
          </w:divBdr>
        </w:div>
        <w:div w:id="705524095">
          <w:marLeft w:val="0"/>
          <w:marRight w:val="0"/>
          <w:marTop w:val="0"/>
          <w:marBottom w:val="0"/>
          <w:divBdr>
            <w:top w:val="none" w:sz="0" w:space="0" w:color="auto"/>
            <w:left w:val="none" w:sz="0" w:space="0" w:color="auto"/>
            <w:bottom w:val="none" w:sz="0" w:space="0" w:color="auto"/>
            <w:right w:val="none" w:sz="0" w:space="0" w:color="auto"/>
          </w:divBdr>
        </w:div>
        <w:div w:id="877736496">
          <w:marLeft w:val="0"/>
          <w:marRight w:val="0"/>
          <w:marTop w:val="0"/>
          <w:marBottom w:val="0"/>
          <w:divBdr>
            <w:top w:val="none" w:sz="0" w:space="0" w:color="auto"/>
            <w:left w:val="none" w:sz="0" w:space="0" w:color="auto"/>
            <w:bottom w:val="none" w:sz="0" w:space="0" w:color="auto"/>
            <w:right w:val="none" w:sz="0" w:space="0" w:color="auto"/>
          </w:divBdr>
        </w:div>
        <w:div w:id="1557551391">
          <w:marLeft w:val="0"/>
          <w:marRight w:val="0"/>
          <w:marTop w:val="0"/>
          <w:marBottom w:val="0"/>
          <w:divBdr>
            <w:top w:val="none" w:sz="0" w:space="0" w:color="auto"/>
            <w:left w:val="none" w:sz="0" w:space="0" w:color="auto"/>
            <w:bottom w:val="none" w:sz="0" w:space="0" w:color="auto"/>
            <w:right w:val="none" w:sz="0" w:space="0" w:color="auto"/>
          </w:divBdr>
        </w:div>
        <w:div w:id="1765568006">
          <w:marLeft w:val="0"/>
          <w:marRight w:val="0"/>
          <w:marTop w:val="0"/>
          <w:marBottom w:val="0"/>
          <w:divBdr>
            <w:top w:val="none" w:sz="0" w:space="0" w:color="auto"/>
            <w:left w:val="none" w:sz="0" w:space="0" w:color="auto"/>
            <w:bottom w:val="none" w:sz="0" w:space="0" w:color="auto"/>
            <w:right w:val="none" w:sz="0" w:space="0" w:color="auto"/>
          </w:divBdr>
        </w:div>
        <w:div w:id="1844936016">
          <w:marLeft w:val="0"/>
          <w:marRight w:val="0"/>
          <w:marTop w:val="0"/>
          <w:marBottom w:val="0"/>
          <w:divBdr>
            <w:top w:val="none" w:sz="0" w:space="0" w:color="auto"/>
            <w:left w:val="none" w:sz="0" w:space="0" w:color="auto"/>
            <w:bottom w:val="none" w:sz="0" w:space="0" w:color="auto"/>
            <w:right w:val="none" w:sz="0" w:space="0" w:color="auto"/>
          </w:divBdr>
        </w:div>
        <w:div w:id="2143383509">
          <w:marLeft w:val="0"/>
          <w:marRight w:val="0"/>
          <w:marTop w:val="0"/>
          <w:marBottom w:val="0"/>
          <w:divBdr>
            <w:top w:val="none" w:sz="0" w:space="0" w:color="auto"/>
            <w:left w:val="none" w:sz="0" w:space="0" w:color="auto"/>
            <w:bottom w:val="none" w:sz="0" w:space="0" w:color="auto"/>
            <w:right w:val="none" w:sz="0" w:space="0" w:color="auto"/>
          </w:divBdr>
        </w:div>
      </w:divsChild>
    </w:div>
    <w:div w:id="2052992085">
      <w:bodyDiv w:val="1"/>
      <w:marLeft w:val="0"/>
      <w:marRight w:val="0"/>
      <w:marTop w:val="0"/>
      <w:marBottom w:val="0"/>
      <w:divBdr>
        <w:top w:val="none" w:sz="0" w:space="0" w:color="auto"/>
        <w:left w:val="none" w:sz="0" w:space="0" w:color="auto"/>
        <w:bottom w:val="none" w:sz="0" w:space="0" w:color="auto"/>
        <w:right w:val="none" w:sz="0" w:space="0" w:color="auto"/>
      </w:divBdr>
    </w:div>
    <w:div w:id="2069107989">
      <w:bodyDiv w:val="1"/>
      <w:marLeft w:val="0"/>
      <w:marRight w:val="0"/>
      <w:marTop w:val="0"/>
      <w:marBottom w:val="0"/>
      <w:divBdr>
        <w:top w:val="none" w:sz="0" w:space="0" w:color="auto"/>
        <w:left w:val="none" w:sz="0" w:space="0" w:color="auto"/>
        <w:bottom w:val="none" w:sz="0" w:space="0" w:color="auto"/>
        <w:right w:val="none" w:sz="0" w:space="0" w:color="auto"/>
      </w:divBdr>
      <w:divsChild>
        <w:div w:id="816066446">
          <w:marLeft w:val="0"/>
          <w:marRight w:val="0"/>
          <w:marTop w:val="0"/>
          <w:marBottom w:val="0"/>
          <w:divBdr>
            <w:top w:val="none" w:sz="0" w:space="0" w:color="auto"/>
            <w:left w:val="none" w:sz="0" w:space="0" w:color="auto"/>
            <w:bottom w:val="none" w:sz="0" w:space="0" w:color="auto"/>
            <w:right w:val="none" w:sz="0" w:space="0" w:color="auto"/>
          </w:divBdr>
        </w:div>
      </w:divsChild>
    </w:div>
    <w:div w:id="2071686438">
      <w:bodyDiv w:val="1"/>
      <w:marLeft w:val="0"/>
      <w:marRight w:val="0"/>
      <w:marTop w:val="0"/>
      <w:marBottom w:val="0"/>
      <w:divBdr>
        <w:top w:val="none" w:sz="0" w:space="0" w:color="auto"/>
        <w:left w:val="none" w:sz="0" w:space="0" w:color="auto"/>
        <w:bottom w:val="none" w:sz="0" w:space="0" w:color="auto"/>
        <w:right w:val="none" w:sz="0" w:space="0" w:color="auto"/>
      </w:divBdr>
      <w:divsChild>
        <w:div w:id="104083699">
          <w:marLeft w:val="0"/>
          <w:marRight w:val="0"/>
          <w:marTop w:val="0"/>
          <w:marBottom w:val="0"/>
          <w:divBdr>
            <w:top w:val="none" w:sz="0" w:space="0" w:color="auto"/>
            <w:left w:val="none" w:sz="0" w:space="0" w:color="auto"/>
            <w:bottom w:val="none" w:sz="0" w:space="0" w:color="auto"/>
            <w:right w:val="none" w:sz="0" w:space="0" w:color="auto"/>
          </w:divBdr>
        </w:div>
        <w:div w:id="248348544">
          <w:marLeft w:val="0"/>
          <w:marRight w:val="0"/>
          <w:marTop w:val="0"/>
          <w:marBottom w:val="0"/>
          <w:divBdr>
            <w:top w:val="none" w:sz="0" w:space="0" w:color="auto"/>
            <w:left w:val="none" w:sz="0" w:space="0" w:color="auto"/>
            <w:bottom w:val="none" w:sz="0" w:space="0" w:color="auto"/>
            <w:right w:val="none" w:sz="0" w:space="0" w:color="auto"/>
          </w:divBdr>
        </w:div>
        <w:div w:id="577666210">
          <w:marLeft w:val="0"/>
          <w:marRight w:val="0"/>
          <w:marTop w:val="0"/>
          <w:marBottom w:val="0"/>
          <w:divBdr>
            <w:top w:val="none" w:sz="0" w:space="0" w:color="auto"/>
            <w:left w:val="none" w:sz="0" w:space="0" w:color="auto"/>
            <w:bottom w:val="none" w:sz="0" w:space="0" w:color="auto"/>
            <w:right w:val="none" w:sz="0" w:space="0" w:color="auto"/>
          </w:divBdr>
        </w:div>
        <w:div w:id="1948850835">
          <w:marLeft w:val="0"/>
          <w:marRight w:val="0"/>
          <w:marTop w:val="0"/>
          <w:marBottom w:val="0"/>
          <w:divBdr>
            <w:top w:val="none" w:sz="0" w:space="0" w:color="auto"/>
            <w:left w:val="none" w:sz="0" w:space="0" w:color="auto"/>
            <w:bottom w:val="none" w:sz="0" w:space="0" w:color="auto"/>
            <w:right w:val="none" w:sz="0" w:space="0" w:color="auto"/>
          </w:divBdr>
        </w:div>
        <w:div w:id="1993832720">
          <w:marLeft w:val="0"/>
          <w:marRight w:val="0"/>
          <w:marTop w:val="0"/>
          <w:marBottom w:val="0"/>
          <w:divBdr>
            <w:top w:val="none" w:sz="0" w:space="0" w:color="auto"/>
            <w:left w:val="none" w:sz="0" w:space="0" w:color="auto"/>
            <w:bottom w:val="none" w:sz="0" w:space="0" w:color="auto"/>
            <w:right w:val="none" w:sz="0" w:space="0" w:color="auto"/>
          </w:divBdr>
        </w:div>
      </w:divsChild>
    </w:div>
    <w:div w:id="21219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da.konsumentow@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bb20e14d-be6a-46e8-ba22-12335b2c5146" origin="userSelected">
  <element uid="43bb6f90-9fd1-4897-ac60-32a10e88c35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FA23-D28A-418A-BC59-17A6884FBA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3CB08F-0F8F-4311-B3BF-BBEB8FF0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3153</Words>
  <Characters>18919</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22028</CharactersWithSpaces>
  <SharedDoc>false</SharedDoc>
  <HLinks>
    <vt:vector size="6" baseType="variant">
      <vt:variant>
        <vt:i4>6160499</vt:i4>
      </vt:variant>
      <vt:variant>
        <vt:i4>0</vt:i4>
      </vt:variant>
      <vt:variant>
        <vt:i4>0</vt:i4>
      </vt:variant>
      <vt:variant>
        <vt:i4>5</vt:i4>
      </vt:variant>
      <vt:variant>
        <vt:lpwstr>mailto:rada.konsumentow@umwm.malopolska.pl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umwm</dc:creator>
  <cp:keywords>#[Ogólne]#</cp:keywords>
  <cp:lastModifiedBy>Domańska, Joanna (UMWM)</cp:lastModifiedBy>
  <cp:revision>5</cp:revision>
  <cp:lastPrinted>2020-02-11T07:28:00Z</cp:lastPrinted>
  <dcterms:created xsi:type="dcterms:W3CDTF">2021-01-25T13:37:00Z</dcterms:created>
  <dcterms:modified xsi:type="dcterms:W3CDTF">2021-02-05T13:03:00Z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a9483c2d-44f4-4289-9bb3-17935084c078</vt:lpwstr>
  </property>
  <property fmtid="{D5CDD505-2E9C-101B-9397-08002B2CF9AE}" pid="3" name="bjSaver">
    <vt:lpwstr>BjqQ49GRFLDqR08p6KQhsGVbZcaDZp8L</vt:lpwstr>
  </property>
  <property fmtid="{D5CDD505-2E9C-101B-9397-08002B2CF9AE}" pid="4" name="bjDocumentLabelXML">
    <vt:lpwstr>&lt;?xml version="1.0" encoding="us-ascii"?&gt;&lt;sisl xmlns:xsd="http://www.w3.org/2001/XMLSchema" xmlns:xsi="http://www.w3.org/2001/XMLSchema-instance" sislVersion="0" policy="bb20e14d-be6a-46e8-ba22-12335b2c5146" origin="userSelected" xmlns="http://www.boldonj</vt:lpwstr>
  </property>
  <property fmtid="{D5CDD505-2E9C-101B-9397-08002B2CF9AE}" pid="5" name="bjDocumentLabelXML-0">
    <vt:lpwstr>ames.com/2008/01/sie/internal/label"&gt;&lt;element uid="43bb6f90-9fd1-4897-ac60-32a10e88c35a" value="" /&gt;&lt;/sisl&gt;</vt:lpwstr>
  </property>
  <property fmtid="{D5CDD505-2E9C-101B-9397-08002B2CF9AE}" pid="6" name="bjDocumentSecurityLabel">
    <vt:lpwstr>[ Klasyfikacja: [Ogólne]]</vt:lpwstr>
  </property>
</Properties>
</file>