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F7158" w14:textId="77777777" w:rsidR="002B3F28" w:rsidRPr="002B3F28" w:rsidRDefault="002B3F28" w:rsidP="002B3F28">
      <w:pPr>
        <w:pStyle w:val="Nagwek1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r w:rsidRPr="002B3F28">
        <w:rPr>
          <w:rFonts w:ascii="Arial" w:hAnsi="Arial" w:cs="Arial"/>
          <w:color w:val="auto"/>
          <w:sz w:val="20"/>
          <w:szCs w:val="20"/>
        </w:rPr>
        <w:t>SG-V.112.35.2022</w:t>
      </w:r>
    </w:p>
    <w:p w14:paraId="5ABC1ADA" w14:textId="77777777" w:rsidR="002B3F28" w:rsidRDefault="002B3F28" w:rsidP="00B01D16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D5F0DE2" w14:textId="77777777" w:rsidR="00B01D16" w:rsidRDefault="00B01D16" w:rsidP="00B01D16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Piąte posiedzenie Zespołu problemowego ds. energetyki i klimatu  </w:t>
      </w:r>
      <w:r>
        <w:rPr>
          <w:rFonts w:ascii="Arial" w:hAnsi="Arial" w:cs="Arial"/>
          <w:b/>
          <w:color w:val="auto"/>
          <w:sz w:val="24"/>
          <w:szCs w:val="24"/>
        </w:rPr>
        <w:br/>
        <w:t>Wojewódzkiej Rady Dialogu Społecznego w Województwie Małopolskim</w:t>
      </w:r>
    </w:p>
    <w:p w14:paraId="42A49E7F" w14:textId="77777777" w:rsidR="00B01D16" w:rsidRDefault="00B01D16" w:rsidP="00FA6238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406150AB" w14:textId="77777777" w:rsidR="008B269E" w:rsidRDefault="00B01D16" w:rsidP="0064219E">
      <w:pPr>
        <w:spacing w:after="0" w:line="252" w:lineRule="auto"/>
        <w:contextualSpacing/>
        <w:jc w:val="both"/>
        <w:rPr>
          <w:rFonts w:ascii="Arial" w:hAnsi="Arial" w:cs="Arial"/>
          <w:lang w:eastAsia="pl-PL"/>
        </w:rPr>
      </w:pPr>
      <w:r w:rsidRPr="008B269E">
        <w:rPr>
          <w:rFonts w:ascii="Arial" w:hAnsi="Arial" w:cs="Arial"/>
          <w:lang w:eastAsia="pl-PL"/>
        </w:rPr>
        <w:t xml:space="preserve">2 grudnia 2022 roku, w Urzędzie Marszałkowskim Województwa Małopolskiego, przy </w:t>
      </w:r>
      <w:r w:rsidR="0064219E">
        <w:rPr>
          <w:rFonts w:ascii="Arial" w:hAnsi="Arial" w:cs="Arial"/>
          <w:lang w:eastAsia="pl-PL"/>
        </w:rPr>
        <w:br/>
      </w:r>
      <w:r w:rsidRPr="008B269E">
        <w:rPr>
          <w:rFonts w:ascii="Arial" w:hAnsi="Arial" w:cs="Arial"/>
          <w:lang w:eastAsia="pl-PL"/>
        </w:rPr>
        <w:t xml:space="preserve">ul. Racławickiej 56, odbyło się piąte posiedzenie Zespołu problemowego ds. energetyki </w:t>
      </w:r>
      <w:r w:rsidR="0064219E">
        <w:rPr>
          <w:rFonts w:ascii="Arial" w:hAnsi="Arial" w:cs="Arial"/>
          <w:lang w:eastAsia="pl-PL"/>
        </w:rPr>
        <w:br/>
      </w:r>
      <w:r w:rsidRPr="008B269E">
        <w:rPr>
          <w:rFonts w:ascii="Arial" w:hAnsi="Arial" w:cs="Arial"/>
          <w:lang w:eastAsia="pl-PL"/>
        </w:rPr>
        <w:t xml:space="preserve">i klimatu Wojewódzkiej Rady Dialogu Społecznego (WRDS) w Województwie Małopolskim, które poprowadził Pan Grzegorz Krupnik, Przewodniczący Zespołu problemowego </w:t>
      </w:r>
      <w:r w:rsidR="0064219E">
        <w:rPr>
          <w:rFonts w:ascii="Arial" w:hAnsi="Arial" w:cs="Arial"/>
          <w:lang w:eastAsia="pl-PL"/>
        </w:rPr>
        <w:br/>
      </w:r>
      <w:r w:rsidRPr="008B269E">
        <w:rPr>
          <w:rFonts w:ascii="Arial" w:hAnsi="Arial" w:cs="Arial"/>
          <w:lang w:eastAsia="pl-PL"/>
        </w:rPr>
        <w:t xml:space="preserve">ds. energetyki i klimatu Wojewódzkiej Rady Dialogu Społecznego w Województwie Małopolskim, Przedstawiciel Business Centre Club, prezes zarządu PROTECH. Spotkanie zostało poświęcone </w:t>
      </w:r>
      <w:r w:rsidR="005F6E5E">
        <w:rPr>
          <w:rFonts w:ascii="Arial" w:hAnsi="Arial" w:cs="Arial"/>
          <w:lang w:eastAsia="pl-PL"/>
        </w:rPr>
        <w:t xml:space="preserve">kontynuacji </w:t>
      </w:r>
      <w:r w:rsidRPr="008B269E">
        <w:rPr>
          <w:rFonts w:ascii="Arial" w:hAnsi="Arial" w:cs="Arial"/>
          <w:lang w:eastAsia="pl-PL"/>
        </w:rPr>
        <w:t xml:space="preserve">dyskusji na temat </w:t>
      </w:r>
      <w:r w:rsidR="008B269E">
        <w:rPr>
          <w:rFonts w:ascii="Arial" w:hAnsi="Arial" w:cs="Arial"/>
          <w:lang w:eastAsia="pl-PL"/>
        </w:rPr>
        <w:t>realnych</w:t>
      </w:r>
      <w:r w:rsidRPr="008B269E">
        <w:rPr>
          <w:rFonts w:ascii="Arial" w:hAnsi="Arial" w:cs="Arial"/>
          <w:lang w:eastAsia="pl-PL"/>
        </w:rPr>
        <w:t xml:space="preserve"> możliwości wykorzystania </w:t>
      </w:r>
      <w:r w:rsidR="0064219E">
        <w:rPr>
          <w:rFonts w:ascii="Arial" w:hAnsi="Arial" w:cs="Arial"/>
          <w:lang w:eastAsia="pl-PL"/>
        </w:rPr>
        <w:br/>
      </w:r>
      <w:r w:rsidRPr="008B269E">
        <w:rPr>
          <w:rFonts w:ascii="Arial" w:hAnsi="Arial" w:cs="Arial"/>
          <w:lang w:eastAsia="pl-PL"/>
        </w:rPr>
        <w:t xml:space="preserve">w Małopolsce w roku 2023 r. dotacji z różnych funduszy: rządowych, samorządowych </w:t>
      </w:r>
      <w:r w:rsidR="0064219E">
        <w:rPr>
          <w:rFonts w:ascii="Arial" w:hAnsi="Arial" w:cs="Arial"/>
          <w:lang w:eastAsia="pl-PL"/>
        </w:rPr>
        <w:br/>
      </w:r>
      <w:r w:rsidRPr="008B269E">
        <w:rPr>
          <w:rFonts w:ascii="Arial" w:hAnsi="Arial" w:cs="Arial"/>
          <w:lang w:eastAsia="pl-PL"/>
        </w:rPr>
        <w:t xml:space="preserve">i unijnych (zarówno z Funduszu Spójności, jak i Funduszu Sprawiedliwej Transformacji) </w:t>
      </w:r>
      <w:r w:rsidR="0064219E">
        <w:rPr>
          <w:rFonts w:ascii="Arial" w:hAnsi="Arial" w:cs="Arial"/>
          <w:lang w:eastAsia="pl-PL"/>
        </w:rPr>
        <w:br/>
      </w:r>
      <w:r w:rsidRPr="008B269E">
        <w:rPr>
          <w:rFonts w:ascii="Arial" w:hAnsi="Arial" w:cs="Arial"/>
          <w:lang w:eastAsia="pl-PL"/>
        </w:rPr>
        <w:t xml:space="preserve">oraz </w:t>
      </w:r>
      <w:r w:rsidR="008B269E">
        <w:rPr>
          <w:rFonts w:ascii="Arial" w:hAnsi="Arial" w:cs="Arial"/>
          <w:lang w:eastAsia="pl-PL"/>
        </w:rPr>
        <w:t>podjęcia</w:t>
      </w:r>
      <w:r w:rsidR="008B269E" w:rsidRPr="008B269E">
        <w:rPr>
          <w:rFonts w:ascii="Arial" w:hAnsi="Arial" w:cs="Arial"/>
          <w:lang w:eastAsia="pl-PL"/>
        </w:rPr>
        <w:t xml:space="preserve"> działań legislacyjnych umożliwiających inwestorom lokalizacje przedsięwzięć związanych z Odnawialnymi Źródłami Energi.</w:t>
      </w:r>
    </w:p>
    <w:p w14:paraId="7060847D" w14:textId="77777777" w:rsidR="008D551B" w:rsidRPr="008B269E" w:rsidRDefault="008D551B" w:rsidP="00FA6238">
      <w:pPr>
        <w:spacing w:after="0" w:line="252" w:lineRule="auto"/>
        <w:contextualSpacing/>
        <w:jc w:val="both"/>
        <w:rPr>
          <w:rFonts w:ascii="Arial" w:hAnsi="Arial" w:cs="Arial"/>
          <w:lang w:eastAsia="pl-PL"/>
        </w:rPr>
      </w:pPr>
    </w:p>
    <w:p w14:paraId="41C79D7B" w14:textId="7877FD12" w:rsidR="00B53FF2" w:rsidRDefault="00B01D16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spotkaniu udział wzięli: </w:t>
      </w:r>
      <w:r w:rsidR="00B53FF2">
        <w:rPr>
          <w:rFonts w:ascii="Arial" w:hAnsi="Arial" w:cs="Arial"/>
          <w:lang w:eastAsia="pl-PL"/>
        </w:rPr>
        <w:t xml:space="preserve">Pan </w:t>
      </w:r>
      <w:r w:rsidR="00B53FF2" w:rsidRPr="00FA6238">
        <w:rPr>
          <w:rFonts w:ascii="Arial" w:hAnsi="Arial" w:cs="Arial"/>
          <w:lang w:eastAsia="pl-PL"/>
        </w:rPr>
        <w:t xml:space="preserve">Grzegorz Krupnik, </w:t>
      </w:r>
      <w:r w:rsidR="00B53FF2" w:rsidRPr="008B269E">
        <w:rPr>
          <w:rFonts w:ascii="Arial" w:hAnsi="Arial" w:cs="Arial"/>
          <w:lang w:eastAsia="pl-PL"/>
        </w:rPr>
        <w:t xml:space="preserve">Przewodniczący Zespołu problemowego </w:t>
      </w:r>
      <w:r w:rsidR="00FA6238">
        <w:rPr>
          <w:rFonts w:ascii="Arial" w:hAnsi="Arial" w:cs="Arial"/>
          <w:lang w:eastAsia="pl-PL"/>
        </w:rPr>
        <w:br/>
      </w:r>
      <w:r w:rsidR="00B53FF2" w:rsidRPr="008B269E">
        <w:rPr>
          <w:rFonts w:ascii="Arial" w:hAnsi="Arial" w:cs="Arial"/>
          <w:lang w:eastAsia="pl-PL"/>
        </w:rPr>
        <w:t>ds. energetyki i klimatu Wojewódzkiej Rady Dialogu Społecznego w Województwie Małopolskim, Business Centre Club</w:t>
      </w:r>
      <w:r w:rsidR="000660F2">
        <w:rPr>
          <w:rFonts w:ascii="Arial" w:hAnsi="Arial" w:cs="Arial"/>
          <w:lang w:eastAsia="pl-PL"/>
        </w:rPr>
        <w:t>;</w:t>
      </w:r>
      <w:r w:rsidR="00006AD0">
        <w:rPr>
          <w:rFonts w:ascii="Arial" w:hAnsi="Arial" w:cs="Arial"/>
          <w:lang w:eastAsia="pl-PL"/>
        </w:rPr>
        <w:t xml:space="preserve"> </w:t>
      </w:r>
      <w:r w:rsidR="00B53FF2">
        <w:rPr>
          <w:rFonts w:ascii="Arial" w:hAnsi="Arial" w:cs="Arial"/>
          <w:lang w:eastAsia="pl-PL"/>
        </w:rPr>
        <w:t xml:space="preserve">Pani </w:t>
      </w:r>
      <w:r w:rsidR="00006AD0">
        <w:rPr>
          <w:rFonts w:ascii="Arial" w:hAnsi="Arial" w:cs="Arial"/>
          <w:lang w:eastAsia="pl-PL"/>
        </w:rPr>
        <w:t xml:space="preserve">Edyta Pęcherz, </w:t>
      </w:r>
      <w:r w:rsidR="00006AD0" w:rsidRPr="00FA6238">
        <w:rPr>
          <w:rFonts w:ascii="Arial" w:hAnsi="Arial" w:cs="Arial"/>
          <w:lang w:eastAsia="pl-PL"/>
        </w:rPr>
        <w:t>Małopolski Związek Pracodawców Lewiatan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Janusz Korus, Ogólnopolskie Porozumienie Związków Zawodowych, MZZE Tauron PE S.A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Andrzej Gębara, Zastępca Przewodniczącego Krajowej Sekcji Hutnictwa NSZZ "Solidarność</w:t>
      </w:r>
      <w:r w:rsidR="00E94EDE">
        <w:rPr>
          <w:rFonts w:ascii="Arial" w:hAnsi="Arial" w:cs="Arial"/>
          <w:lang w:eastAsia="pl-PL"/>
        </w:rPr>
        <w:t>”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Pani Katarzyna Stadnik, Kierownik Zespołu Ochrony Powietrza, Departament Środowiska,</w:t>
      </w:r>
      <w:r w:rsidR="00FA6238">
        <w:rPr>
          <w:rFonts w:ascii="Arial" w:hAnsi="Arial" w:cs="Arial"/>
          <w:lang w:eastAsia="pl-PL"/>
        </w:rPr>
        <w:t xml:space="preserve"> </w:t>
      </w:r>
      <w:r w:rsidR="00006AD0" w:rsidRPr="00FA6238">
        <w:rPr>
          <w:rFonts w:ascii="Arial" w:hAnsi="Arial" w:cs="Arial"/>
          <w:lang w:eastAsia="pl-PL"/>
        </w:rPr>
        <w:t>Urząd Marszałkowski Województwa Małopolskiego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Marcin Chudzik, Koordynator</w:t>
      </w:r>
      <w:r w:rsidR="00FA6238">
        <w:rPr>
          <w:rFonts w:ascii="Arial" w:hAnsi="Arial" w:cs="Arial"/>
          <w:lang w:eastAsia="pl-PL"/>
        </w:rPr>
        <w:t xml:space="preserve"> </w:t>
      </w:r>
      <w:r w:rsidR="00006AD0" w:rsidRPr="00FA6238">
        <w:rPr>
          <w:rFonts w:ascii="Arial" w:hAnsi="Arial" w:cs="Arial"/>
          <w:lang w:eastAsia="pl-PL"/>
        </w:rPr>
        <w:t>Zespół Ekodoradców</w:t>
      </w:r>
      <w:r w:rsidR="00FA6238">
        <w:rPr>
          <w:rFonts w:ascii="Arial" w:hAnsi="Arial" w:cs="Arial"/>
          <w:lang w:eastAsia="pl-PL"/>
        </w:rPr>
        <w:t xml:space="preserve"> </w:t>
      </w:r>
      <w:r w:rsidR="00006AD0" w:rsidRPr="00FA6238">
        <w:rPr>
          <w:rFonts w:ascii="Arial" w:hAnsi="Arial" w:cs="Arial"/>
          <w:lang w:eastAsia="pl-PL"/>
        </w:rPr>
        <w:t>Małopolskie Centrum Przedsiębiorczości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Jacek Stańc</w:t>
      </w:r>
      <w:r w:rsidR="00C95208">
        <w:rPr>
          <w:rFonts w:ascii="Arial" w:hAnsi="Arial" w:cs="Arial"/>
          <w:lang w:eastAsia="pl-PL"/>
        </w:rPr>
        <w:t>zykiewicz, Dyrektor ds. Majątku</w:t>
      </w:r>
      <w:r w:rsidR="00006AD0" w:rsidRPr="00FA6238">
        <w:rPr>
          <w:rFonts w:ascii="Arial" w:hAnsi="Arial" w:cs="Arial"/>
          <w:lang w:eastAsia="pl-PL"/>
        </w:rPr>
        <w:t>, Tauron Dystrybucja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Stanisław Molus, Kierownik Wydziały Planowania i Rozwoju, Tauron Dystrybucja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Pani Ilona Cieciora, Koordynator ds. Finansowania Zewnętrznego, Tauron Dystrybucja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Mirosław Motyka, Prezes Hutniczej Izby Przemysłowo</w:t>
      </w:r>
      <w:r w:rsidR="00362DB8">
        <w:rPr>
          <w:rFonts w:ascii="Arial" w:hAnsi="Arial" w:cs="Arial"/>
          <w:lang w:eastAsia="pl-PL"/>
        </w:rPr>
        <w:t xml:space="preserve"> </w:t>
      </w:r>
      <w:r w:rsidR="000660F2">
        <w:rPr>
          <w:rFonts w:ascii="Arial" w:hAnsi="Arial" w:cs="Arial"/>
          <w:lang w:eastAsia="pl-PL"/>
        </w:rPr>
        <w:t>–</w:t>
      </w:r>
      <w:r w:rsidR="00006AD0" w:rsidRPr="00FA6238">
        <w:rPr>
          <w:rFonts w:ascii="Arial" w:hAnsi="Arial" w:cs="Arial"/>
          <w:lang w:eastAsia="pl-PL"/>
        </w:rPr>
        <w:t xml:space="preserve"> Handlowej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Pani Anna Synowiec, Doradc</w:t>
      </w:r>
      <w:r w:rsidR="00384823">
        <w:rPr>
          <w:rFonts w:ascii="Arial" w:hAnsi="Arial" w:cs="Arial"/>
          <w:lang w:eastAsia="pl-PL"/>
        </w:rPr>
        <w:t>a Energetyczny WFOŚ w Krakowie</w:t>
      </w:r>
      <w:r w:rsidR="000660F2">
        <w:rPr>
          <w:rFonts w:ascii="Arial" w:hAnsi="Arial" w:cs="Arial"/>
          <w:lang w:eastAsia="pl-PL"/>
        </w:rPr>
        <w:t>;</w:t>
      </w:r>
      <w:r w:rsidR="00384823">
        <w:rPr>
          <w:rFonts w:ascii="Arial" w:hAnsi="Arial" w:cs="Arial"/>
          <w:lang w:eastAsia="pl-PL"/>
        </w:rPr>
        <w:t xml:space="preserve"> Pan </w:t>
      </w:r>
      <w:r w:rsidR="00006AD0" w:rsidRPr="00FA6238">
        <w:rPr>
          <w:rFonts w:ascii="Arial" w:hAnsi="Arial" w:cs="Arial"/>
          <w:lang w:eastAsia="pl-PL"/>
        </w:rPr>
        <w:t>Marek Wawrzyszczuk, Kierownik Wydziału</w:t>
      </w:r>
      <w:r w:rsidR="00FA6238">
        <w:rPr>
          <w:rFonts w:ascii="Arial" w:hAnsi="Arial" w:cs="Arial"/>
          <w:lang w:eastAsia="pl-PL"/>
        </w:rPr>
        <w:t xml:space="preserve"> </w:t>
      </w:r>
      <w:r w:rsidR="00006AD0" w:rsidRPr="00FA6238">
        <w:rPr>
          <w:rFonts w:ascii="Arial" w:hAnsi="Arial" w:cs="Arial"/>
          <w:lang w:eastAsia="pl-PL"/>
        </w:rPr>
        <w:t>Departament Rozwoju Systemu Polskie Sieci Elektroenergetyczne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Pani Bożena Pietras-Goc, Departament Rozwoju Regionu</w:t>
      </w:r>
      <w:r w:rsidR="000660F2">
        <w:rPr>
          <w:rFonts w:ascii="Arial" w:hAnsi="Arial" w:cs="Arial"/>
          <w:lang w:eastAsia="pl-PL"/>
        </w:rPr>
        <w:t>,</w:t>
      </w:r>
      <w:r w:rsidR="00FA6238">
        <w:rPr>
          <w:rFonts w:ascii="Arial" w:hAnsi="Arial" w:cs="Arial"/>
          <w:lang w:eastAsia="pl-PL"/>
        </w:rPr>
        <w:t xml:space="preserve"> </w:t>
      </w:r>
      <w:r w:rsidR="00006AD0" w:rsidRPr="00FA6238">
        <w:rPr>
          <w:rFonts w:ascii="Arial" w:hAnsi="Arial" w:cs="Arial"/>
          <w:lang w:eastAsia="pl-PL"/>
        </w:rPr>
        <w:t>Urząd Marszałkowski Województwa Małopolskiego</w:t>
      </w:r>
      <w:r w:rsidR="000660F2">
        <w:rPr>
          <w:rFonts w:ascii="Arial" w:hAnsi="Arial" w:cs="Arial"/>
          <w:lang w:eastAsia="pl-PL"/>
        </w:rPr>
        <w:t>;</w:t>
      </w:r>
      <w:r w:rsidR="00006AD0" w:rsidRPr="00FA6238">
        <w:rPr>
          <w:rFonts w:ascii="Arial" w:hAnsi="Arial" w:cs="Arial"/>
          <w:lang w:eastAsia="pl-PL"/>
        </w:rPr>
        <w:t xml:space="preserve"> Pan Wojciech Tabiś, Dyrektor Biura Polskiego Towarzystwa Przesyłu i Rozdziału</w:t>
      </w:r>
      <w:r w:rsidR="00384823">
        <w:rPr>
          <w:rFonts w:ascii="Arial" w:hAnsi="Arial" w:cs="Arial"/>
          <w:lang w:eastAsia="pl-PL"/>
        </w:rPr>
        <w:t xml:space="preserve"> Energii Elektrycznej (PTPiREE)</w:t>
      </w:r>
      <w:r w:rsidR="000660F2">
        <w:rPr>
          <w:rFonts w:ascii="Arial" w:hAnsi="Arial" w:cs="Arial"/>
          <w:lang w:eastAsia="pl-PL"/>
        </w:rPr>
        <w:t>;</w:t>
      </w:r>
      <w:r w:rsidR="00384823">
        <w:rPr>
          <w:rFonts w:ascii="Arial" w:hAnsi="Arial" w:cs="Arial"/>
          <w:lang w:eastAsia="pl-PL"/>
        </w:rPr>
        <w:t xml:space="preserve"> Pan Andrzej Bańka, Zastępca Dyrektora Departamentu Nadzoru Właścicielskiego i Gospodarki, Urząd Marszałkowski Województwa Małopolskiego, Pani Elżbieta Sztorc-Szcząber, Departament Nadzoru Właścicielskiego i Gospodarki, Urząd Marszałkowski Województwa Małopolskiego oraz Pani Magdalena Muszyńska, Departament Nadzoru Właścicielskiego i Gospodarki, Urząd Marszałkowski Województwa Małopolskiego. </w:t>
      </w:r>
    </w:p>
    <w:p w14:paraId="21F14B15" w14:textId="77777777" w:rsidR="008D551B" w:rsidRDefault="008D551B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</w:p>
    <w:p w14:paraId="40DA1E79" w14:textId="77777777" w:rsidR="000660F2" w:rsidRDefault="000660F2" w:rsidP="000660F2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początku spotkania Pani Edyta Pęcherz, inicjatorka pierwszego tematu, odniosła się do kwestii możliwości skorzystania ze środków unijnych celem wzmocnienia polskiej energetyki. Zapytała jakie w 2023 r. realnie będą to możliwości.  </w:t>
      </w:r>
    </w:p>
    <w:p w14:paraId="656391C7" w14:textId="3F359458" w:rsidR="000252EC" w:rsidRDefault="000D7428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 Bożena Pietras-Goc </w:t>
      </w:r>
      <w:r w:rsidR="000660F2">
        <w:rPr>
          <w:rFonts w:ascii="Arial" w:hAnsi="Arial" w:cs="Arial"/>
          <w:lang w:eastAsia="pl-PL"/>
        </w:rPr>
        <w:t>wskazała</w:t>
      </w:r>
      <w:r w:rsidR="007C14C9">
        <w:rPr>
          <w:rFonts w:ascii="Arial" w:hAnsi="Arial" w:cs="Arial"/>
          <w:lang w:eastAsia="pl-PL"/>
        </w:rPr>
        <w:t>, że wynegocjowan</w:t>
      </w:r>
      <w:r w:rsidR="000660F2">
        <w:rPr>
          <w:rFonts w:ascii="Arial" w:hAnsi="Arial" w:cs="Arial"/>
          <w:lang w:eastAsia="pl-PL"/>
        </w:rPr>
        <w:t xml:space="preserve">y </w:t>
      </w:r>
      <w:r w:rsidR="001F001F">
        <w:rPr>
          <w:rFonts w:ascii="Arial" w:hAnsi="Arial" w:cs="Arial"/>
          <w:lang w:eastAsia="pl-PL"/>
        </w:rPr>
        <w:t xml:space="preserve">został </w:t>
      </w:r>
      <w:r w:rsidR="007C14C9">
        <w:rPr>
          <w:rFonts w:ascii="Arial" w:hAnsi="Arial" w:cs="Arial"/>
          <w:lang w:eastAsia="pl-PL"/>
        </w:rPr>
        <w:t xml:space="preserve">z Komisją Europejską ostateczny projekt programu regionalnego </w:t>
      </w:r>
      <w:r w:rsidR="001F001F">
        <w:rPr>
          <w:rFonts w:ascii="Arial" w:hAnsi="Arial" w:cs="Arial"/>
          <w:lang w:eastAsia="pl-PL"/>
        </w:rPr>
        <w:t>F</w:t>
      </w:r>
      <w:r w:rsidR="007C14C9">
        <w:rPr>
          <w:rFonts w:ascii="Arial" w:hAnsi="Arial" w:cs="Arial"/>
          <w:lang w:eastAsia="pl-PL"/>
        </w:rPr>
        <w:t xml:space="preserve">undusze </w:t>
      </w:r>
      <w:r w:rsidR="001F001F">
        <w:rPr>
          <w:rFonts w:ascii="Arial" w:hAnsi="Arial" w:cs="Arial"/>
          <w:lang w:eastAsia="pl-PL"/>
        </w:rPr>
        <w:t>E</w:t>
      </w:r>
      <w:r w:rsidR="007C14C9">
        <w:rPr>
          <w:rFonts w:ascii="Arial" w:hAnsi="Arial" w:cs="Arial"/>
          <w:lang w:eastAsia="pl-PL"/>
        </w:rPr>
        <w:t>uropejskie dla Małopolski</w:t>
      </w:r>
      <w:r w:rsidR="003B2C9B">
        <w:rPr>
          <w:rFonts w:ascii="Arial" w:hAnsi="Arial" w:cs="Arial"/>
          <w:lang w:eastAsia="pl-PL"/>
        </w:rPr>
        <w:t xml:space="preserve"> i obecnie oczekujemy na jego zatwierdzenie. </w:t>
      </w:r>
      <w:r w:rsidR="00096CCD">
        <w:rPr>
          <w:rFonts w:ascii="Arial" w:hAnsi="Arial" w:cs="Arial"/>
          <w:lang w:eastAsia="pl-PL"/>
        </w:rPr>
        <w:t xml:space="preserve">Województwo Małopolskie </w:t>
      </w:r>
      <w:r w:rsidR="009A2259">
        <w:rPr>
          <w:rFonts w:ascii="Arial" w:hAnsi="Arial" w:cs="Arial"/>
          <w:lang w:eastAsia="pl-PL"/>
        </w:rPr>
        <w:t>dołączyło</w:t>
      </w:r>
      <w:r w:rsidR="0016548E">
        <w:rPr>
          <w:rFonts w:ascii="Arial" w:hAnsi="Arial" w:cs="Arial"/>
          <w:lang w:eastAsia="pl-PL"/>
        </w:rPr>
        <w:t xml:space="preserve"> również </w:t>
      </w:r>
      <w:r w:rsidR="009A2259">
        <w:rPr>
          <w:rFonts w:ascii="Arial" w:hAnsi="Arial" w:cs="Arial"/>
          <w:lang w:eastAsia="pl-PL"/>
        </w:rPr>
        <w:t>do inicjatywy,</w:t>
      </w:r>
      <w:r w:rsidR="00096CCD">
        <w:rPr>
          <w:rFonts w:ascii="Arial" w:hAnsi="Arial" w:cs="Arial"/>
          <w:lang w:eastAsia="pl-PL"/>
        </w:rPr>
        <w:t xml:space="preserve"> aby wystąpić do Przewodniczącej Komisji Europejskiej i Przewodniczące</w:t>
      </w:r>
      <w:r w:rsidR="009A2259">
        <w:rPr>
          <w:rFonts w:ascii="Arial" w:hAnsi="Arial" w:cs="Arial"/>
          <w:lang w:eastAsia="pl-PL"/>
        </w:rPr>
        <w:t>j</w:t>
      </w:r>
      <w:r w:rsidR="00096CCD">
        <w:rPr>
          <w:rFonts w:ascii="Arial" w:hAnsi="Arial" w:cs="Arial"/>
          <w:lang w:eastAsia="pl-PL"/>
        </w:rPr>
        <w:t xml:space="preserve"> Parlamentu</w:t>
      </w:r>
      <w:r w:rsidR="009A2259">
        <w:rPr>
          <w:rFonts w:ascii="Arial" w:hAnsi="Arial" w:cs="Arial"/>
          <w:lang w:eastAsia="pl-PL"/>
        </w:rPr>
        <w:t xml:space="preserve"> Europejskiego o wydłużenie terminów wydatkowania środków z Funduszu Sprawiedliwej Transformacji. </w:t>
      </w:r>
      <w:r w:rsidR="00E94938">
        <w:rPr>
          <w:rFonts w:ascii="Arial" w:hAnsi="Arial" w:cs="Arial"/>
          <w:lang w:eastAsia="pl-PL"/>
        </w:rPr>
        <w:t>W regionie jest jeden program, który został już przyjęty</w:t>
      </w:r>
      <w:r w:rsidR="003D199A">
        <w:rPr>
          <w:rFonts w:ascii="Arial" w:hAnsi="Arial" w:cs="Arial"/>
          <w:lang w:eastAsia="pl-PL"/>
        </w:rPr>
        <w:t>,</w:t>
      </w:r>
      <w:r w:rsidR="00E94938">
        <w:rPr>
          <w:rFonts w:ascii="Arial" w:hAnsi="Arial" w:cs="Arial"/>
          <w:lang w:eastAsia="pl-PL"/>
        </w:rPr>
        <w:t xml:space="preserve"> tj. Interreg Polska</w:t>
      </w:r>
      <w:r w:rsidR="0054273C">
        <w:rPr>
          <w:rFonts w:ascii="Arial" w:hAnsi="Arial" w:cs="Arial"/>
          <w:lang w:eastAsia="pl-PL"/>
        </w:rPr>
        <w:t xml:space="preserve"> </w:t>
      </w:r>
      <w:r w:rsidR="00E94938">
        <w:rPr>
          <w:rFonts w:ascii="Arial" w:hAnsi="Arial" w:cs="Arial"/>
          <w:lang w:eastAsia="pl-PL"/>
        </w:rPr>
        <w:t>-</w:t>
      </w:r>
      <w:r w:rsidR="0054273C">
        <w:rPr>
          <w:rFonts w:ascii="Arial" w:hAnsi="Arial" w:cs="Arial"/>
          <w:lang w:eastAsia="pl-PL"/>
        </w:rPr>
        <w:t xml:space="preserve"> </w:t>
      </w:r>
      <w:r w:rsidR="00E94938">
        <w:rPr>
          <w:rFonts w:ascii="Arial" w:hAnsi="Arial" w:cs="Arial"/>
          <w:lang w:eastAsia="pl-PL"/>
        </w:rPr>
        <w:t>Słowacja i będzie można z niego finansować pewne e</w:t>
      </w:r>
      <w:r w:rsidR="001F001F">
        <w:rPr>
          <w:rFonts w:ascii="Arial" w:hAnsi="Arial" w:cs="Arial"/>
          <w:lang w:eastAsia="pl-PL"/>
        </w:rPr>
        <w:t xml:space="preserve">lementy </w:t>
      </w:r>
      <w:r w:rsidR="00E94938">
        <w:rPr>
          <w:rFonts w:ascii="Arial" w:hAnsi="Arial" w:cs="Arial"/>
          <w:lang w:eastAsia="pl-PL"/>
        </w:rPr>
        <w:t xml:space="preserve">w kontekście energetycznym. </w:t>
      </w:r>
      <w:r w:rsidR="001F001F">
        <w:rPr>
          <w:rFonts w:ascii="Arial" w:hAnsi="Arial" w:cs="Arial"/>
          <w:lang w:eastAsia="pl-PL"/>
        </w:rPr>
        <w:t>Jednocześnie</w:t>
      </w:r>
      <w:r w:rsidR="005C7BC5">
        <w:rPr>
          <w:rFonts w:ascii="Arial" w:hAnsi="Arial" w:cs="Arial"/>
          <w:lang w:eastAsia="pl-PL"/>
        </w:rPr>
        <w:t xml:space="preserve"> nawet jeśli</w:t>
      </w:r>
      <w:r w:rsidR="00464C3E">
        <w:rPr>
          <w:rFonts w:ascii="Arial" w:hAnsi="Arial" w:cs="Arial"/>
          <w:lang w:eastAsia="pl-PL"/>
        </w:rPr>
        <w:t xml:space="preserve"> </w:t>
      </w:r>
      <w:r w:rsidR="005C7BC5">
        <w:rPr>
          <w:rFonts w:ascii="Arial" w:hAnsi="Arial" w:cs="Arial"/>
          <w:lang w:eastAsia="pl-PL"/>
        </w:rPr>
        <w:t xml:space="preserve">w chwili obecnej nie ma dotacji, to jest sporo możliwości </w:t>
      </w:r>
      <w:r w:rsidR="00464C3E">
        <w:rPr>
          <w:rFonts w:ascii="Arial" w:hAnsi="Arial" w:cs="Arial"/>
          <w:lang w:eastAsia="pl-PL"/>
        </w:rPr>
        <w:t xml:space="preserve">skorzystania z pomocy technicznej na przygotowanie </w:t>
      </w:r>
      <w:r w:rsidR="00617FAE">
        <w:rPr>
          <w:rFonts w:ascii="Arial" w:hAnsi="Arial" w:cs="Arial"/>
          <w:lang w:eastAsia="pl-PL"/>
        </w:rPr>
        <w:t xml:space="preserve">i domknięcie projektu związanych z transformacją energetyczną. </w:t>
      </w:r>
      <w:r w:rsidR="00B04BDF">
        <w:rPr>
          <w:rFonts w:ascii="Arial" w:hAnsi="Arial" w:cs="Arial"/>
          <w:lang w:eastAsia="pl-PL"/>
        </w:rPr>
        <w:t>Ponadto p</w:t>
      </w:r>
      <w:r w:rsidR="00B66639">
        <w:rPr>
          <w:rFonts w:ascii="Arial" w:hAnsi="Arial" w:cs="Arial"/>
          <w:lang w:eastAsia="pl-PL"/>
        </w:rPr>
        <w:t xml:space="preserve">rzedsiębiorcy mogą wziąć </w:t>
      </w:r>
      <w:r w:rsidR="0085755A">
        <w:rPr>
          <w:rFonts w:ascii="Arial" w:hAnsi="Arial" w:cs="Arial"/>
          <w:lang w:eastAsia="pl-PL"/>
        </w:rPr>
        <w:t xml:space="preserve">udział </w:t>
      </w:r>
      <w:r w:rsidR="007478BF">
        <w:rPr>
          <w:rFonts w:ascii="Arial" w:hAnsi="Arial" w:cs="Arial"/>
          <w:lang w:eastAsia="pl-PL"/>
        </w:rPr>
        <w:br/>
      </w:r>
      <w:r w:rsidR="0085755A">
        <w:rPr>
          <w:rFonts w:ascii="Arial" w:hAnsi="Arial" w:cs="Arial"/>
          <w:lang w:eastAsia="pl-PL"/>
        </w:rPr>
        <w:lastRenderedPageBreak/>
        <w:t>w 4 programach</w:t>
      </w:r>
      <w:r w:rsidR="003D199A">
        <w:rPr>
          <w:rFonts w:ascii="Arial" w:hAnsi="Arial" w:cs="Arial"/>
          <w:lang w:eastAsia="pl-PL"/>
        </w:rPr>
        <w:t xml:space="preserve"> </w:t>
      </w:r>
      <w:r w:rsidR="0085755A">
        <w:rPr>
          <w:rFonts w:ascii="Arial" w:hAnsi="Arial" w:cs="Arial"/>
          <w:lang w:eastAsia="pl-PL"/>
        </w:rPr>
        <w:t xml:space="preserve">- </w:t>
      </w:r>
      <w:r w:rsidR="00B66639">
        <w:rPr>
          <w:rFonts w:ascii="Arial" w:hAnsi="Arial" w:cs="Arial"/>
          <w:lang w:eastAsia="pl-PL"/>
        </w:rPr>
        <w:t>Elena, Jaspers, Start i Target</w:t>
      </w:r>
      <w:r w:rsidR="00B66639" w:rsidRPr="00463C00">
        <w:rPr>
          <w:rFonts w:ascii="Arial" w:hAnsi="Arial" w:cs="Arial"/>
          <w:lang w:eastAsia="pl-PL"/>
        </w:rPr>
        <w:t xml:space="preserve">. </w:t>
      </w:r>
      <w:r w:rsidR="001F001F" w:rsidRPr="00463C00">
        <w:rPr>
          <w:rFonts w:ascii="Arial" w:hAnsi="Arial" w:cs="Arial"/>
          <w:lang w:eastAsia="pl-PL"/>
        </w:rPr>
        <w:t>Pani Pietras-Goc d</w:t>
      </w:r>
      <w:r w:rsidR="00B01B10" w:rsidRPr="00463C00">
        <w:rPr>
          <w:rFonts w:ascii="Arial" w:hAnsi="Arial" w:cs="Arial"/>
          <w:lang w:eastAsia="pl-PL"/>
        </w:rPr>
        <w:t>odała również, że udało się wynegocjować, iż środki z Funduszu Sprawiedliwej Transformacji będą w formie dotacji na terenie 4 powiatów Małopolski –</w:t>
      </w:r>
      <w:r w:rsidR="00564FFD" w:rsidRPr="00463C00">
        <w:rPr>
          <w:rFonts w:ascii="Arial" w:hAnsi="Arial" w:cs="Arial"/>
          <w:lang w:eastAsia="pl-PL"/>
        </w:rPr>
        <w:t xml:space="preserve"> </w:t>
      </w:r>
      <w:r w:rsidR="00B01B10" w:rsidRPr="00463C00">
        <w:rPr>
          <w:rFonts w:ascii="Arial" w:hAnsi="Arial" w:cs="Arial"/>
          <w:lang w:eastAsia="pl-PL"/>
        </w:rPr>
        <w:t>chrzanowskiego, olkuskiego,</w:t>
      </w:r>
      <w:r w:rsidR="002E151F" w:rsidRPr="00463C00">
        <w:rPr>
          <w:rFonts w:ascii="Arial" w:hAnsi="Arial" w:cs="Arial"/>
          <w:lang w:eastAsia="pl-PL"/>
        </w:rPr>
        <w:t xml:space="preserve"> oświęcimskiego </w:t>
      </w:r>
      <w:bookmarkStart w:id="0" w:name="_GoBack"/>
      <w:bookmarkEnd w:id="0"/>
      <w:r w:rsidR="002E151F" w:rsidRPr="00463C00">
        <w:rPr>
          <w:rFonts w:ascii="Arial" w:hAnsi="Arial" w:cs="Arial"/>
          <w:lang w:eastAsia="pl-PL"/>
        </w:rPr>
        <w:t>i wadowickiego. J</w:t>
      </w:r>
      <w:r w:rsidR="00B01B10" w:rsidRPr="00463C00">
        <w:rPr>
          <w:rFonts w:ascii="Arial" w:hAnsi="Arial" w:cs="Arial"/>
          <w:lang w:eastAsia="pl-PL"/>
        </w:rPr>
        <w:t xml:space="preserve">eszcze </w:t>
      </w:r>
      <w:r w:rsidR="002E151F" w:rsidRPr="00463C00">
        <w:rPr>
          <w:rFonts w:ascii="Arial" w:hAnsi="Arial" w:cs="Arial"/>
          <w:lang w:eastAsia="pl-PL"/>
        </w:rPr>
        <w:t>w okresie programowania będzie</w:t>
      </w:r>
      <w:r w:rsidR="00B01B10" w:rsidRPr="00463C00">
        <w:rPr>
          <w:rFonts w:ascii="Arial" w:hAnsi="Arial" w:cs="Arial"/>
          <w:lang w:eastAsia="pl-PL"/>
        </w:rPr>
        <w:t xml:space="preserve"> można skorzystać z dotacji także dla przedsiębiorców</w:t>
      </w:r>
      <w:r w:rsidR="00B52E6B" w:rsidRPr="00463C00">
        <w:rPr>
          <w:rFonts w:ascii="Arial" w:hAnsi="Arial" w:cs="Arial"/>
          <w:lang w:eastAsia="pl-PL"/>
        </w:rPr>
        <w:t xml:space="preserve"> MŚP</w:t>
      </w:r>
      <w:r w:rsidR="0018119F" w:rsidRPr="00463C00">
        <w:rPr>
          <w:rFonts w:ascii="Arial" w:hAnsi="Arial" w:cs="Arial"/>
          <w:lang w:eastAsia="pl-PL"/>
        </w:rPr>
        <w:t xml:space="preserve"> </w:t>
      </w:r>
      <w:r w:rsidR="00B52E6B" w:rsidRPr="00463C00">
        <w:rPr>
          <w:rFonts w:ascii="Arial" w:hAnsi="Arial" w:cs="Arial"/>
          <w:lang w:eastAsia="pl-PL"/>
        </w:rPr>
        <w:t>(małe i średnie przedsiębiorstwa).</w:t>
      </w:r>
      <w:r w:rsidR="00B52E6B">
        <w:rPr>
          <w:rFonts w:ascii="Arial" w:hAnsi="Arial" w:cs="Arial"/>
          <w:lang w:eastAsia="pl-PL"/>
        </w:rPr>
        <w:t xml:space="preserve"> </w:t>
      </w:r>
    </w:p>
    <w:p w14:paraId="37DC6D5D" w14:textId="4EB86F05" w:rsidR="00B322A4" w:rsidRDefault="00A35558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 Marcin Chudzik opowiedział o podstawowych różnicach w obecnej perspektywie, a tej </w:t>
      </w:r>
      <w:r>
        <w:rPr>
          <w:rFonts w:ascii="Arial" w:hAnsi="Arial" w:cs="Arial"/>
          <w:lang w:eastAsia="pl-PL"/>
        </w:rPr>
        <w:br/>
        <w:t xml:space="preserve">z 2014-2020 </w:t>
      </w:r>
      <w:r w:rsidR="001F001F">
        <w:rPr>
          <w:rFonts w:ascii="Arial" w:hAnsi="Arial" w:cs="Arial"/>
          <w:lang w:eastAsia="pl-PL"/>
        </w:rPr>
        <w:t>tj.</w:t>
      </w:r>
      <w:r>
        <w:rPr>
          <w:rFonts w:ascii="Arial" w:hAnsi="Arial" w:cs="Arial"/>
          <w:lang w:eastAsia="pl-PL"/>
        </w:rPr>
        <w:t xml:space="preserve"> odejście od dotacji na rzecz pożyczek. </w:t>
      </w:r>
      <w:r w:rsidR="00D75ABD">
        <w:rPr>
          <w:rFonts w:ascii="Arial" w:hAnsi="Arial" w:cs="Arial"/>
          <w:lang w:eastAsia="pl-PL"/>
        </w:rPr>
        <w:t>Dotacje jednak zupełnie nie znikną</w:t>
      </w:r>
      <w:r w:rsidR="00CC61FD">
        <w:rPr>
          <w:rFonts w:ascii="Arial" w:hAnsi="Arial" w:cs="Arial"/>
          <w:lang w:eastAsia="pl-PL"/>
        </w:rPr>
        <w:t>,</w:t>
      </w:r>
      <w:r w:rsidR="00D75ABD">
        <w:rPr>
          <w:rFonts w:ascii="Arial" w:hAnsi="Arial" w:cs="Arial"/>
          <w:lang w:eastAsia="pl-PL"/>
        </w:rPr>
        <w:t xml:space="preserve"> będą np. w dziedzinie badań i rozwoju w </w:t>
      </w:r>
      <w:r w:rsidR="00437CC5">
        <w:rPr>
          <w:rFonts w:ascii="Arial" w:hAnsi="Arial" w:cs="Arial"/>
          <w:lang w:eastAsia="pl-PL"/>
        </w:rPr>
        <w:t>energetyce.</w:t>
      </w:r>
      <w:r w:rsidR="0012735B">
        <w:rPr>
          <w:rFonts w:ascii="Arial" w:hAnsi="Arial" w:cs="Arial"/>
          <w:lang w:eastAsia="pl-PL"/>
        </w:rPr>
        <w:t xml:space="preserve"> </w:t>
      </w:r>
      <w:r w:rsidR="00CC61FD">
        <w:rPr>
          <w:rFonts w:ascii="Arial" w:hAnsi="Arial" w:cs="Arial"/>
          <w:lang w:eastAsia="pl-PL"/>
        </w:rPr>
        <w:t xml:space="preserve">Jako nowość Komisja Europejska wprowadza </w:t>
      </w:r>
      <w:r w:rsidR="00732ABB">
        <w:rPr>
          <w:rFonts w:ascii="Arial" w:hAnsi="Arial" w:cs="Arial"/>
          <w:lang w:eastAsia="pl-PL"/>
        </w:rPr>
        <w:t xml:space="preserve">planowe typy beneficjentów, którzy będą mogli korzystać z dofinasowania – małe spółki o średniej kapitalizacji oraz spółki o średniej kapitalizacji. </w:t>
      </w:r>
    </w:p>
    <w:p w14:paraId="5846510C" w14:textId="043EEFBB" w:rsidR="00581D8C" w:rsidRDefault="00592EB0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 Anna Synowiec </w:t>
      </w:r>
      <w:r w:rsidR="009458C0">
        <w:rPr>
          <w:rFonts w:ascii="Arial" w:hAnsi="Arial" w:cs="Arial"/>
          <w:lang w:eastAsia="pl-PL"/>
        </w:rPr>
        <w:t>oznajmiła</w:t>
      </w:r>
      <w:r w:rsidR="009825DA">
        <w:rPr>
          <w:rFonts w:ascii="Arial" w:hAnsi="Arial" w:cs="Arial"/>
          <w:lang w:eastAsia="pl-PL"/>
        </w:rPr>
        <w:t xml:space="preserve">, że lada dzień zatwierdzone zostaną zasady finasowania zadań związanych z ochroną środowiska </w:t>
      </w:r>
      <w:r w:rsidR="00B50ED4">
        <w:rPr>
          <w:rFonts w:ascii="Arial" w:hAnsi="Arial" w:cs="Arial"/>
          <w:lang w:eastAsia="pl-PL"/>
        </w:rPr>
        <w:t xml:space="preserve">w Województwie Małopolskim, </w:t>
      </w:r>
      <w:r w:rsidR="001F59FF">
        <w:rPr>
          <w:rFonts w:ascii="Arial" w:hAnsi="Arial" w:cs="Arial"/>
          <w:lang w:eastAsia="pl-PL"/>
        </w:rPr>
        <w:t xml:space="preserve">dotyczą one szeroko rozumianej efektywności energetycznej. </w:t>
      </w:r>
      <w:r w:rsidR="00163E21">
        <w:rPr>
          <w:rFonts w:ascii="Arial" w:hAnsi="Arial" w:cs="Arial"/>
          <w:lang w:eastAsia="pl-PL"/>
        </w:rPr>
        <w:t>Podmioty, które będą mogły brać udział w tym wsparciu to m.in. jednostki samorządu terytorialnego, szpitale, domy opieki społecznej, spółdzielnie, wspólnoty mieszka</w:t>
      </w:r>
      <w:r w:rsidR="007B34B4">
        <w:rPr>
          <w:rFonts w:ascii="Arial" w:hAnsi="Arial" w:cs="Arial"/>
          <w:lang w:eastAsia="pl-PL"/>
        </w:rPr>
        <w:t>niowe, spółki prawa handlowego, jednak również w tym przypadku będą to pożyczki</w:t>
      </w:r>
      <w:r w:rsidR="00396E13">
        <w:rPr>
          <w:rFonts w:ascii="Arial" w:hAnsi="Arial" w:cs="Arial"/>
          <w:lang w:eastAsia="pl-PL"/>
        </w:rPr>
        <w:t xml:space="preserve"> na preferencyjnych warunkach</w:t>
      </w:r>
      <w:r w:rsidR="007B34B4">
        <w:rPr>
          <w:rFonts w:ascii="Arial" w:hAnsi="Arial" w:cs="Arial"/>
          <w:lang w:eastAsia="pl-PL"/>
        </w:rPr>
        <w:t xml:space="preserve">. </w:t>
      </w:r>
      <w:r w:rsidR="003C0CAC">
        <w:rPr>
          <w:rFonts w:ascii="Arial" w:hAnsi="Arial" w:cs="Arial"/>
          <w:lang w:eastAsia="pl-PL"/>
        </w:rPr>
        <w:t xml:space="preserve">Pani Anna Synowiec powiedziała, że </w:t>
      </w:r>
      <w:r w:rsidR="00C5070F">
        <w:rPr>
          <w:rFonts w:ascii="Arial" w:hAnsi="Arial" w:cs="Arial"/>
          <w:lang w:eastAsia="pl-PL"/>
        </w:rPr>
        <w:t xml:space="preserve">zasygnalizuje kwestię </w:t>
      </w:r>
      <w:r w:rsidR="003C0CAC">
        <w:rPr>
          <w:rFonts w:ascii="Arial" w:hAnsi="Arial" w:cs="Arial"/>
          <w:lang w:eastAsia="pl-PL"/>
        </w:rPr>
        <w:t>dodani</w:t>
      </w:r>
      <w:r w:rsidR="00C5070F">
        <w:rPr>
          <w:rFonts w:ascii="Arial" w:hAnsi="Arial" w:cs="Arial"/>
          <w:lang w:eastAsia="pl-PL"/>
        </w:rPr>
        <w:t>a</w:t>
      </w:r>
      <w:r w:rsidR="003C0CAC">
        <w:rPr>
          <w:rFonts w:ascii="Arial" w:hAnsi="Arial" w:cs="Arial"/>
          <w:lang w:eastAsia="pl-PL"/>
        </w:rPr>
        <w:t xml:space="preserve"> </w:t>
      </w:r>
      <w:r w:rsidR="00397C8E">
        <w:rPr>
          <w:rFonts w:ascii="Arial" w:hAnsi="Arial" w:cs="Arial"/>
          <w:lang w:eastAsia="pl-PL"/>
        </w:rPr>
        <w:t xml:space="preserve">sformułowania </w:t>
      </w:r>
      <w:r w:rsidR="003C0CAC">
        <w:rPr>
          <w:rFonts w:ascii="Arial" w:hAnsi="Arial" w:cs="Arial"/>
          <w:lang w:eastAsia="pl-PL"/>
        </w:rPr>
        <w:t>innowacyjności</w:t>
      </w:r>
      <w:r w:rsidR="00C86952">
        <w:rPr>
          <w:rFonts w:ascii="Arial" w:hAnsi="Arial" w:cs="Arial"/>
          <w:lang w:eastAsia="pl-PL"/>
        </w:rPr>
        <w:t xml:space="preserve">, nowych, niestandardowych technologii </w:t>
      </w:r>
      <w:r w:rsidR="003C0CAC">
        <w:rPr>
          <w:rFonts w:ascii="Arial" w:hAnsi="Arial" w:cs="Arial"/>
          <w:lang w:eastAsia="pl-PL"/>
        </w:rPr>
        <w:t xml:space="preserve">do zasad finasowania zadań związanych z ochroną środowiska w Województwie Małopolskim na </w:t>
      </w:r>
      <w:r w:rsidR="00C5070F">
        <w:rPr>
          <w:rFonts w:ascii="Arial" w:hAnsi="Arial" w:cs="Arial"/>
          <w:lang w:eastAsia="pl-PL"/>
        </w:rPr>
        <w:t xml:space="preserve">wniosek </w:t>
      </w:r>
      <w:r w:rsidR="003C0CAC">
        <w:rPr>
          <w:rFonts w:ascii="Arial" w:hAnsi="Arial" w:cs="Arial"/>
          <w:lang w:eastAsia="pl-PL"/>
        </w:rPr>
        <w:t xml:space="preserve">Pani Edyty Pęcherz. </w:t>
      </w:r>
    </w:p>
    <w:p w14:paraId="1CA02003" w14:textId="77777777" w:rsidR="00710E80" w:rsidRDefault="00710E80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</w:p>
    <w:p w14:paraId="45F8E716" w14:textId="63AB9586" w:rsidR="000E72F8" w:rsidRDefault="009B4B50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drugim temacie jako pierwszy wypowiedział się Pan </w:t>
      </w:r>
      <w:r w:rsidR="00626561">
        <w:rPr>
          <w:rFonts w:ascii="Arial" w:hAnsi="Arial" w:cs="Arial"/>
          <w:lang w:eastAsia="pl-PL"/>
        </w:rPr>
        <w:t>Wojciech Tabiś</w:t>
      </w:r>
      <w:r w:rsidR="00C5070F">
        <w:rPr>
          <w:rFonts w:ascii="Arial" w:hAnsi="Arial" w:cs="Arial"/>
          <w:lang w:eastAsia="pl-PL"/>
        </w:rPr>
        <w:t>, który</w:t>
      </w:r>
      <w:r w:rsidR="00626561">
        <w:rPr>
          <w:rFonts w:ascii="Arial" w:hAnsi="Arial" w:cs="Arial"/>
          <w:lang w:eastAsia="pl-PL"/>
        </w:rPr>
        <w:t xml:space="preserve"> </w:t>
      </w:r>
      <w:r w:rsidR="00107519">
        <w:rPr>
          <w:rFonts w:ascii="Arial" w:hAnsi="Arial" w:cs="Arial"/>
          <w:lang w:eastAsia="pl-PL"/>
        </w:rPr>
        <w:t>oznajmił, że Polskie</w:t>
      </w:r>
      <w:r w:rsidR="00107519" w:rsidRPr="00FA6238">
        <w:rPr>
          <w:rFonts w:ascii="Arial" w:hAnsi="Arial" w:cs="Arial"/>
          <w:lang w:eastAsia="pl-PL"/>
        </w:rPr>
        <w:t xml:space="preserve"> Towarzystw</w:t>
      </w:r>
      <w:r w:rsidR="00107519">
        <w:rPr>
          <w:rFonts w:ascii="Arial" w:hAnsi="Arial" w:cs="Arial"/>
          <w:lang w:eastAsia="pl-PL"/>
        </w:rPr>
        <w:t>o</w:t>
      </w:r>
      <w:r w:rsidR="00107519" w:rsidRPr="00FA6238">
        <w:rPr>
          <w:rFonts w:ascii="Arial" w:hAnsi="Arial" w:cs="Arial"/>
          <w:lang w:eastAsia="pl-PL"/>
        </w:rPr>
        <w:t xml:space="preserve"> Przesyłu i Rozdziału</w:t>
      </w:r>
      <w:r w:rsidR="00107519">
        <w:rPr>
          <w:rFonts w:ascii="Arial" w:hAnsi="Arial" w:cs="Arial"/>
          <w:lang w:eastAsia="pl-PL"/>
        </w:rPr>
        <w:t xml:space="preserve"> Energii Elektrycznej </w:t>
      </w:r>
      <w:r w:rsidR="00C5070F">
        <w:rPr>
          <w:rFonts w:ascii="Arial" w:hAnsi="Arial" w:cs="Arial"/>
          <w:lang w:eastAsia="pl-PL"/>
        </w:rPr>
        <w:t xml:space="preserve">(PTPiREE) </w:t>
      </w:r>
      <w:r w:rsidR="00107519">
        <w:rPr>
          <w:rFonts w:ascii="Arial" w:hAnsi="Arial" w:cs="Arial"/>
          <w:lang w:eastAsia="pl-PL"/>
        </w:rPr>
        <w:t>wspiera swoich członków, działa wspólnie z operatorami i ujednolica stanowisko operatorów w zakresie zamian w prawie czy strategiach.</w:t>
      </w:r>
      <w:r w:rsidR="00B70FA5">
        <w:rPr>
          <w:rFonts w:ascii="Arial" w:hAnsi="Arial" w:cs="Arial"/>
          <w:lang w:eastAsia="pl-PL"/>
        </w:rPr>
        <w:t xml:space="preserve"> Zdaniem Pana Wojciecha </w:t>
      </w:r>
      <w:r w:rsidR="00022CE5">
        <w:rPr>
          <w:rFonts w:ascii="Arial" w:hAnsi="Arial" w:cs="Arial"/>
          <w:lang w:eastAsia="pl-PL"/>
        </w:rPr>
        <w:t xml:space="preserve">Tabisia wojna w Ukrainie nie spowodowała spowolnienia w nacisku Unii Europejskiej na rozwój źródeł odnawialnych, </w:t>
      </w:r>
      <w:r w:rsidR="00D86CB7">
        <w:rPr>
          <w:rFonts w:ascii="Arial" w:hAnsi="Arial" w:cs="Arial"/>
          <w:lang w:eastAsia="pl-PL"/>
        </w:rPr>
        <w:br/>
      </w:r>
      <w:r w:rsidR="00022CE5">
        <w:rPr>
          <w:rFonts w:ascii="Arial" w:hAnsi="Arial" w:cs="Arial"/>
          <w:lang w:eastAsia="pl-PL"/>
        </w:rPr>
        <w:t>a wręcz przeciwnie został on zwiększony</w:t>
      </w:r>
      <w:r w:rsidR="004A2356">
        <w:rPr>
          <w:rFonts w:ascii="Arial" w:hAnsi="Arial" w:cs="Arial"/>
          <w:lang w:eastAsia="pl-PL"/>
        </w:rPr>
        <w:t xml:space="preserve"> i Polska nie jest na tak dynamiczn</w:t>
      </w:r>
      <w:r w:rsidR="00054659">
        <w:rPr>
          <w:rFonts w:ascii="Arial" w:hAnsi="Arial" w:cs="Arial"/>
          <w:lang w:eastAsia="pl-PL"/>
        </w:rPr>
        <w:t xml:space="preserve">y rozwój </w:t>
      </w:r>
      <w:r w:rsidR="004A2356">
        <w:rPr>
          <w:rFonts w:ascii="Arial" w:hAnsi="Arial" w:cs="Arial"/>
          <w:lang w:eastAsia="pl-PL"/>
        </w:rPr>
        <w:t xml:space="preserve"> przygotowana. </w:t>
      </w:r>
      <w:r w:rsidR="008213C1">
        <w:rPr>
          <w:rFonts w:ascii="Arial" w:hAnsi="Arial" w:cs="Arial"/>
          <w:lang w:eastAsia="pl-PL"/>
        </w:rPr>
        <w:t xml:space="preserve">PTPiREE sygnalizuje rządowi, że od kilku lat rozwój sieci nie nadąża za potrzebami rynku. </w:t>
      </w:r>
      <w:r w:rsidR="0072241E">
        <w:rPr>
          <w:rFonts w:ascii="Arial" w:hAnsi="Arial" w:cs="Arial"/>
          <w:lang w:eastAsia="pl-PL"/>
        </w:rPr>
        <w:t>Podkreślił, że problem</w:t>
      </w:r>
      <w:r w:rsidR="00711BD2">
        <w:rPr>
          <w:rFonts w:ascii="Arial" w:hAnsi="Arial" w:cs="Arial"/>
          <w:lang w:eastAsia="pl-PL"/>
        </w:rPr>
        <w:t>y</w:t>
      </w:r>
      <w:r w:rsidR="001C7716">
        <w:rPr>
          <w:rFonts w:ascii="Arial" w:hAnsi="Arial" w:cs="Arial"/>
          <w:lang w:eastAsia="pl-PL"/>
        </w:rPr>
        <w:t>,</w:t>
      </w:r>
      <w:r w:rsidR="0072241E">
        <w:rPr>
          <w:rFonts w:ascii="Arial" w:hAnsi="Arial" w:cs="Arial"/>
          <w:lang w:eastAsia="pl-PL"/>
        </w:rPr>
        <w:t xml:space="preserve"> z którym</w:t>
      </w:r>
      <w:r w:rsidR="00711BD2">
        <w:rPr>
          <w:rFonts w:ascii="Arial" w:hAnsi="Arial" w:cs="Arial"/>
          <w:lang w:eastAsia="pl-PL"/>
        </w:rPr>
        <w:t>i</w:t>
      </w:r>
      <w:r w:rsidR="0072241E">
        <w:rPr>
          <w:rFonts w:ascii="Arial" w:hAnsi="Arial" w:cs="Arial"/>
          <w:lang w:eastAsia="pl-PL"/>
        </w:rPr>
        <w:t xml:space="preserve"> boryka się Polska i które spowolniają rozwój „zielonej Polski” to możliwość budowy infrastruktury</w:t>
      </w:r>
      <w:r w:rsidR="00711BD2">
        <w:rPr>
          <w:rFonts w:ascii="Arial" w:hAnsi="Arial" w:cs="Arial"/>
          <w:lang w:eastAsia="pl-PL"/>
        </w:rPr>
        <w:t xml:space="preserve"> oraz możliwość bilansowania</w:t>
      </w:r>
      <w:r w:rsidR="00132F66">
        <w:rPr>
          <w:rFonts w:ascii="Arial" w:hAnsi="Arial" w:cs="Arial"/>
          <w:lang w:eastAsia="pl-PL"/>
        </w:rPr>
        <w:t xml:space="preserve"> energii, a także jej magazynowania. </w:t>
      </w:r>
      <w:r w:rsidR="006416D0">
        <w:rPr>
          <w:rFonts w:ascii="Arial" w:hAnsi="Arial" w:cs="Arial"/>
          <w:lang w:eastAsia="pl-PL"/>
        </w:rPr>
        <w:t>Dodał, że powinniśmy uświadomić sobie, iż j</w:t>
      </w:r>
      <w:r w:rsidR="000F657C">
        <w:rPr>
          <w:rFonts w:ascii="Arial" w:hAnsi="Arial" w:cs="Arial"/>
          <w:lang w:eastAsia="pl-PL"/>
        </w:rPr>
        <w:t xml:space="preserve">eśli te sprawy nie zostaną uregulowane, to powstanie bardzo dużo źródeł energii odnawialnych, w których operator ze względów bezpieczeństwa będzie musiał płacić odszkodowania za to, że nie </w:t>
      </w:r>
      <w:r w:rsidR="00C3647D">
        <w:rPr>
          <w:rFonts w:ascii="Arial" w:hAnsi="Arial" w:cs="Arial"/>
          <w:lang w:eastAsia="pl-PL"/>
        </w:rPr>
        <w:t>w</w:t>
      </w:r>
      <w:r w:rsidR="000F657C">
        <w:rPr>
          <w:rFonts w:ascii="Arial" w:hAnsi="Arial" w:cs="Arial"/>
          <w:lang w:eastAsia="pl-PL"/>
        </w:rPr>
        <w:t xml:space="preserve">chodzą do sieci. </w:t>
      </w:r>
    </w:p>
    <w:p w14:paraId="78C60238" w14:textId="0A9A4870" w:rsidR="00651B10" w:rsidRDefault="00DB055A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 Marek Wawrzyszczuk </w:t>
      </w:r>
      <w:r w:rsidR="00E8544A">
        <w:rPr>
          <w:rFonts w:ascii="Arial" w:hAnsi="Arial" w:cs="Arial"/>
          <w:lang w:eastAsia="pl-PL"/>
        </w:rPr>
        <w:t>potwierdził</w:t>
      </w:r>
      <w:r>
        <w:rPr>
          <w:rFonts w:ascii="Arial" w:hAnsi="Arial" w:cs="Arial"/>
          <w:lang w:eastAsia="pl-PL"/>
        </w:rPr>
        <w:t xml:space="preserve">, że </w:t>
      </w:r>
      <w:r w:rsidR="00E8544A">
        <w:rPr>
          <w:rFonts w:ascii="Arial" w:hAnsi="Arial" w:cs="Arial"/>
          <w:lang w:eastAsia="pl-PL"/>
        </w:rPr>
        <w:t xml:space="preserve">najgorszy problem jest z magazynowaniem </w:t>
      </w:r>
      <w:r w:rsidR="00E8544A">
        <w:rPr>
          <w:rFonts w:ascii="Arial" w:hAnsi="Arial" w:cs="Arial"/>
          <w:lang w:eastAsia="pl-PL"/>
        </w:rPr>
        <w:br/>
        <w:t>i bilansowaniem energii np. gdy jest bardzo wietrznie porą nocną i nie ma takiego zapotrzebowania, które mogłoby być pokry</w:t>
      </w:r>
      <w:r w:rsidR="00523C78">
        <w:rPr>
          <w:rFonts w:ascii="Arial" w:hAnsi="Arial" w:cs="Arial"/>
          <w:lang w:eastAsia="pl-PL"/>
        </w:rPr>
        <w:t xml:space="preserve">te przez wyprodukowaną energię. </w:t>
      </w:r>
      <w:r w:rsidR="0011481C">
        <w:rPr>
          <w:rFonts w:ascii="Arial" w:hAnsi="Arial" w:cs="Arial"/>
          <w:lang w:eastAsia="pl-PL"/>
        </w:rPr>
        <w:t>Na te</w:t>
      </w:r>
      <w:r w:rsidR="00051A9B">
        <w:rPr>
          <w:rFonts w:ascii="Arial" w:hAnsi="Arial" w:cs="Arial"/>
          <w:lang w:eastAsia="pl-PL"/>
        </w:rPr>
        <w:t xml:space="preserve">renie </w:t>
      </w:r>
      <w:r w:rsidR="00C5070F">
        <w:rPr>
          <w:rFonts w:ascii="Arial" w:hAnsi="Arial" w:cs="Arial"/>
          <w:lang w:eastAsia="pl-PL"/>
        </w:rPr>
        <w:t>w</w:t>
      </w:r>
      <w:r w:rsidR="00051A9B">
        <w:rPr>
          <w:rFonts w:ascii="Arial" w:hAnsi="Arial" w:cs="Arial"/>
          <w:lang w:eastAsia="pl-PL"/>
        </w:rPr>
        <w:t xml:space="preserve">ojewództwa </w:t>
      </w:r>
      <w:r w:rsidR="00C5070F">
        <w:rPr>
          <w:rFonts w:ascii="Arial" w:hAnsi="Arial" w:cs="Arial"/>
          <w:lang w:eastAsia="pl-PL"/>
        </w:rPr>
        <w:t>m</w:t>
      </w:r>
      <w:r w:rsidR="00051A9B">
        <w:rPr>
          <w:rFonts w:ascii="Arial" w:hAnsi="Arial" w:cs="Arial"/>
          <w:lang w:eastAsia="pl-PL"/>
        </w:rPr>
        <w:t xml:space="preserve">ałopolskiego największą inwestycją Polskich Sieci Elektroenergetycznych była </w:t>
      </w:r>
      <w:r w:rsidR="004A242B">
        <w:rPr>
          <w:rFonts w:ascii="Arial" w:hAnsi="Arial" w:cs="Arial"/>
          <w:lang w:eastAsia="pl-PL"/>
        </w:rPr>
        <w:t>inwestycja w Skawinie, ponadto zmodernizowano stację Klikowa, Byczyna-Siersza oraz Tarnów. Planowane są inwestycje w stacjach Lubocza, Siersz</w:t>
      </w:r>
      <w:r w:rsidR="002E1793">
        <w:rPr>
          <w:rFonts w:ascii="Arial" w:hAnsi="Arial" w:cs="Arial"/>
          <w:lang w:eastAsia="pl-PL"/>
        </w:rPr>
        <w:t xml:space="preserve">a, Klikowa, Tarnów czy Skawina dotyczące bezpieczeństwa dostaw do odbiorców końcowych. </w:t>
      </w:r>
      <w:r w:rsidR="00AC2CED">
        <w:rPr>
          <w:rFonts w:ascii="Arial" w:hAnsi="Arial" w:cs="Arial"/>
          <w:lang w:eastAsia="pl-PL"/>
        </w:rPr>
        <w:t>Pan Marek Wawrzyszczuk dodał również, że rozwiązaniem mogącym pomóc w rozwoju źródeł odnawialnych, jest magazynowanie</w:t>
      </w:r>
      <w:r w:rsidR="00405CEC">
        <w:rPr>
          <w:rFonts w:ascii="Arial" w:hAnsi="Arial" w:cs="Arial"/>
          <w:lang w:eastAsia="pl-PL"/>
        </w:rPr>
        <w:t xml:space="preserve"> energii, także </w:t>
      </w:r>
      <w:r w:rsidR="00AC2CED">
        <w:rPr>
          <w:rFonts w:ascii="Arial" w:hAnsi="Arial" w:cs="Arial"/>
          <w:lang w:eastAsia="pl-PL"/>
        </w:rPr>
        <w:t>przy gospodarstwach domowyc</w:t>
      </w:r>
      <w:r w:rsidR="00A3291D">
        <w:rPr>
          <w:rFonts w:ascii="Arial" w:hAnsi="Arial" w:cs="Arial"/>
          <w:lang w:eastAsia="pl-PL"/>
        </w:rPr>
        <w:t>h czy przedsiębiorstwach</w:t>
      </w:r>
      <w:r w:rsidR="00405CEC">
        <w:rPr>
          <w:rFonts w:ascii="Arial" w:hAnsi="Arial" w:cs="Arial"/>
          <w:lang w:eastAsia="pl-PL"/>
        </w:rPr>
        <w:t>,</w:t>
      </w:r>
      <w:r w:rsidR="00A3291D">
        <w:rPr>
          <w:rFonts w:ascii="Arial" w:hAnsi="Arial" w:cs="Arial"/>
          <w:lang w:eastAsia="pl-PL"/>
        </w:rPr>
        <w:t xml:space="preserve"> lub wzmocnienie sieci ze strony operatora</w:t>
      </w:r>
      <w:r w:rsidR="004A319F">
        <w:rPr>
          <w:rFonts w:ascii="Arial" w:hAnsi="Arial" w:cs="Arial"/>
          <w:lang w:eastAsia="pl-PL"/>
        </w:rPr>
        <w:t xml:space="preserve"> </w:t>
      </w:r>
      <w:r w:rsidR="00405CEC">
        <w:rPr>
          <w:rFonts w:ascii="Arial" w:hAnsi="Arial" w:cs="Arial"/>
          <w:lang w:eastAsia="pl-PL"/>
        </w:rPr>
        <w:t xml:space="preserve">- </w:t>
      </w:r>
      <w:r w:rsidR="00A3291D">
        <w:rPr>
          <w:rFonts w:ascii="Arial" w:hAnsi="Arial" w:cs="Arial"/>
          <w:lang w:eastAsia="pl-PL"/>
        </w:rPr>
        <w:t xml:space="preserve">w zależności od regionu należy dopasować jedno </w:t>
      </w:r>
      <w:r w:rsidR="00A3291D">
        <w:rPr>
          <w:rFonts w:ascii="Arial" w:hAnsi="Arial" w:cs="Arial"/>
          <w:lang w:eastAsia="pl-PL"/>
        </w:rPr>
        <w:br/>
        <w:t xml:space="preserve">z tych dwóch rozwiązań. </w:t>
      </w:r>
    </w:p>
    <w:p w14:paraId="5F500645" w14:textId="77777777" w:rsidR="00285076" w:rsidRDefault="00651B10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Pan Jacek Stańczykiewicz nadmienił, że k</w:t>
      </w:r>
      <w:r w:rsidR="00231EF7">
        <w:rPr>
          <w:rFonts w:ascii="Arial" w:hAnsi="Arial" w:cs="Arial"/>
          <w:lang w:eastAsia="pl-PL"/>
        </w:rPr>
        <w:t>onieczna</w:t>
      </w:r>
      <w:r w:rsidR="00C4164F">
        <w:rPr>
          <w:rFonts w:ascii="Arial" w:hAnsi="Arial" w:cs="Arial"/>
          <w:lang w:eastAsia="pl-PL"/>
        </w:rPr>
        <w:t xml:space="preserve"> jest modernizacja sieci i muszą</w:t>
      </w:r>
      <w:r w:rsidR="00231EF7">
        <w:rPr>
          <w:rFonts w:ascii="Arial" w:hAnsi="Arial" w:cs="Arial"/>
          <w:lang w:eastAsia="pl-PL"/>
        </w:rPr>
        <w:t xml:space="preserve"> być na nią przyznane środki, a z drugiej strony należy zadbać</w:t>
      </w:r>
      <w:r w:rsidR="008D40C1">
        <w:rPr>
          <w:rFonts w:ascii="Arial" w:hAnsi="Arial" w:cs="Arial"/>
          <w:lang w:eastAsia="pl-PL"/>
        </w:rPr>
        <w:t xml:space="preserve"> o rozwiązania legislacyjne. </w:t>
      </w:r>
      <w:r w:rsidR="0060047E">
        <w:rPr>
          <w:rFonts w:ascii="Arial" w:hAnsi="Arial" w:cs="Arial"/>
          <w:lang w:eastAsia="pl-PL"/>
        </w:rPr>
        <w:t xml:space="preserve">Magazynowanie energii to nie tylko jej gromadzenie gdy jest nadprodukcja, ale odbiór energii przez dystrybutora. </w:t>
      </w:r>
      <w:r w:rsidR="005B724C">
        <w:rPr>
          <w:rFonts w:ascii="Arial" w:hAnsi="Arial" w:cs="Arial"/>
          <w:lang w:eastAsia="pl-PL"/>
        </w:rPr>
        <w:t xml:space="preserve">Podkreślił, że do szybkiego rozwoju odnawialnych źródeł energii konieczne są również środki finansowe na dostosowanie infrastruktury. </w:t>
      </w:r>
    </w:p>
    <w:p w14:paraId="1C0D5C83" w14:textId="77777777" w:rsidR="00CC22E0" w:rsidRDefault="00285076" w:rsidP="0016548E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Pan Mirosław Motyka przedstawił perspektywę z punktu widzenia przedsiębiorcy ene</w:t>
      </w:r>
      <w:r w:rsidR="00286F9F">
        <w:rPr>
          <w:rFonts w:ascii="Arial" w:hAnsi="Arial" w:cs="Arial"/>
          <w:lang w:eastAsia="pl-PL"/>
        </w:rPr>
        <w:t xml:space="preserve">rgochłonnego, producenta stali. W produkcji stali energia stanowi bardzo duży składnik kosztowy, a obecnie stał się on jeszcze bardziej widoczny. </w:t>
      </w:r>
      <w:r w:rsidR="008164DD">
        <w:rPr>
          <w:rFonts w:ascii="Arial" w:hAnsi="Arial" w:cs="Arial"/>
          <w:lang w:eastAsia="pl-PL"/>
        </w:rPr>
        <w:t xml:space="preserve">Niepokój Pana Mirosława Motyki </w:t>
      </w:r>
      <w:r w:rsidR="008164DD">
        <w:rPr>
          <w:rFonts w:ascii="Arial" w:hAnsi="Arial" w:cs="Arial"/>
          <w:lang w:eastAsia="pl-PL"/>
        </w:rPr>
        <w:lastRenderedPageBreak/>
        <w:t>budzi zasada 10H</w:t>
      </w:r>
      <w:r w:rsidR="000C0C70">
        <w:rPr>
          <w:rFonts w:ascii="Arial" w:hAnsi="Arial" w:cs="Arial"/>
          <w:lang w:eastAsia="pl-PL"/>
        </w:rPr>
        <w:t>, przez którą 95 procent Polski nie nada się</w:t>
      </w:r>
      <w:r w:rsidR="008164DD">
        <w:rPr>
          <w:rFonts w:ascii="Arial" w:hAnsi="Arial" w:cs="Arial"/>
          <w:lang w:eastAsia="pl-PL"/>
        </w:rPr>
        <w:t xml:space="preserve"> pod energetykę wiatrową. </w:t>
      </w:r>
      <w:r w:rsidR="00CA4D30">
        <w:rPr>
          <w:rFonts w:ascii="Arial" w:hAnsi="Arial" w:cs="Arial"/>
          <w:lang w:eastAsia="pl-PL"/>
        </w:rPr>
        <w:t xml:space="preserve">Poza tym wymienił następujące postulaty: </w:t>
      </w:r>
      <w:r w:rsidR="00D51B71">
        <w:rPr>
          <w:rFonts w:ascii="Arial" w:hAnsi="Arial" w:cs="Arial"/>
          <w:lang w:eastAsia="pl-PL"/>
        </w:rPr>
        <w:t>nowelizacja</w:t>
      </w:r>
      <w:r w:rsidR="00CA4D30">
        <w:rPr>
          <w:rFonts w:ascii="Arial" w:hAnsi="Arial" w:cs="Arial"/>
          <w:lang w:eastAsia="pl-PL"/>
        </w:rPr>
        <w:t xml:space="preserve"> ustawy o planowaniu i zagospodarowaniu </w:t>
      </w:r>
      <w:r w:rsidR="00D51B71">
        <w:rPr>
          <w:rFonts w:ascii="Arial" w:hAnsi="Arial" w:cs="Arial"/>
          <w:lang w:eastAsia="pl-PL"/>
        </w:rPr>
        <w:t>przestrzennym</w:t>
      </w:r>
      <w:r w:rsidR="00CA4D30">
        <w:rPr>
          <w:rFonts w:ascii="Arial" w:hAnsi="Arial" w:cs="Arial"/>
          <w:lang w:eastAsia="pl-PL"/>
        </w:rPr>
        <w:t xml:space="preserve">, uproszczenie </w:t>
      </w:r>
      <w:r w:rsidR="00D51B71">
        <w:rPr>
          <w:rFonts w:ascii="Arial" w:hAnsi="Arial" w:cs="Arial"/>
          <w:lang w:eastAsia="pl-PL"/>
        </w:rPr>
        <w:t>procedur</w:t>
      </w:r>
      <w:r w:rsidR="00CA4D30">
        <w:rPr>
          <w:rFonts w:ascii="Arial" w:hAnsi="Arial" w:cs="Arial"/>
          <w:lang w:eastAsia="pl-PL"/>
        </w:rPr>
        <w:t xml:space="preserve">, uznanie linii bezpośredniej i innych inwestycji w sieci jako inwestycji celu publicznego, </w:t>
      </w:r>
      <w:r w:rsidR="00D51B71">
        <w:rPr>
          <w:rFonts w:ascii="Arial" w:hAnsi="Arial" w:cs="Arial"/>
          <w:lang w:eastAsia="pl-PL"/>
        </w:rPr>
        <w:t>zwiększenie</w:t>
      </w:r>
      <w:r w:rsidR="00CA4D30">
        <w:rPr>
          <w:rFonts w:ascii="Arial" w:hAnsi="Arial" w:cs="Arial"/>
          <w:lang w:eastAsia="pl-PL"/>
        </w:rPr>
        <w:t xml:space="preserve"> technicznych możliwości </w:t>
      </w:r>
      <w:r w:rsidR="00D51B71">
        <w:rPr>
          <w:rFonts w:ascii="Arial" w:hAnsi="Arial" w:cs="Arial"/>
          <w:lang w:eastAsia="pl-PL"/>
        </w:rPr>
        <w:t>przyłączania</w:t>
      </w:r>
      <w:r w:rsidR="00CA4D30">
        <w:rPr>
          <w:rFonts w:ascii="Arial" w:hAnsi="Arial" w:cs="Arial"/>
          <w:lang w:eastAsia="pl-PL"/>
        </w:rPr>
        <w:t xml:space="preserve"> </w:t>
      </w:r>
      <w:r w:rsidR="00D51B71">
        <w:rPr>
          <w:rFonts w:ascii="Arial" w:hAnsi="Arial" w:cs="Arial"/>
          <w:lang w:eastAsia="pl-PL"/>
        </w:rPr>
        <w:t>większych</w:t>
      </w:r>
      <w:r w:rsidR="00CA4D30">
        <w:rPr>
          <w:rFonts w:ascii="Arial" w:hAnsi="Arial" w:cs="Arial"/>
          <w:lang w:eastAsia="pl-PL"/>
        </w:rPr>
        <w:t xml:space="preserve"> ilości </w:t>
      </w:r>
      <w:r w:rsidR="00D51B71">
        <w:rPr>
          <w:rFonts w:ascii="Arial" w:hAnsi="Arial" w:cs="Arial"/>
          <w:lang w:eastAsia="pl-PL"/>
        </w:rPr>
        <w:t>mocy</w:t>
      </w:r>
      <w:r w:rsidR="00CA4D30">
        <w:rPr>
          <w:rFonts w:ascii="Arial" w:hAnsi="Arial" w:cs="Arial"/>
          <w:lang w:eastAsia="pl-PL"/>
        </w:rPr>
        <w:t xml:space="preserve"> </w:t>
      </w:r>
      <w:r w:rsidR="000C0C70">
        <w:rPr>
          <w:rFonts w:ascii="Arial" w:hAnsi="Arial" w:cs="Arial"/>
          <w:lang w:eastAsia="pl-PL"/>
        </w:rPr>
        <w:t>odnawialnych źródeł energii d</w:t>
      </w:r>
      <w:r w:rsidR="00CA4D30">
        <w:rPr>
          <w:rFonts w:ascii="Arial" w:hAnsi="Arial" w:cs="Arial"/>
          <w:lang w:eastAsia="pl-PL"/>
        </w:rPr>
        <w:t xml:space="preserve">o </w:t>
      </w:r>
      <w:r w:rsidR="00D51B71">
        <w:rPr>
          <w:rFonts w:ascii="Arial" w:hAnsi="Arial" w:cs="Arial"/>
          <w:lang w:eastAsia="pl-PL"/>
        </w:rPr>
        <w:t>krajowego</w:t>
      </w:r>
      <w:r w:rsidR="00CA4D30">
        <w:rPr>
          <w:rFonts w:ascii="Arial" w:hAnsi="Arial" w:cs="Arial"/>
          <w:lang w:eastAsia="pl-PL"/>
        </w:rPr>
        <w:t xml:space="preserve"> systemu </w:t>
      </w:r>
      <w:r w:rsidR="00D51B71">
        <w:rPr>
          <w:rFonts w:ascii="Arial" w:hAnsi="Arial" w:cs="Arial"/>
          <w:lang w:eastAsia="pl-PL"/>
        </w:rPr>
        <w:t>elektroenergetycznego</w:t>
      </w:r>
      <w:r w:rsidR="00CA4D30">
        <w:rPr>
          <w:rFonts w:ascii="Arial" w:hAnsi="Arial" w:cs="Arial"/>
          <w:lang w:eastAsia="pl-PL"/>
        </w:rPr>
        <w:t xml:space="preserve"> oraz uproszczenie procedury</w:t>
      </w:r>
      <w:r w:rsidR="00D51B71">
        <w:rPr>
          <w:rFonts w:ascii="Arial" w:hAnsi="Arial" w:cs="Arial"/>
          <w:lang w:eastAsia="pl-PL"/>
        </w:rPr>
        <w:t xml:space="preserve"> administracyjnej </w:t>
      </w:r>
      <w:r w:rsidR="00BB22FE">
        <w:rPr>
          <w:rFonts w:ascii="Arial" w:hAnsi="Arial" w:cs="Arial"/>
          <w:lang w:eastAsia="pl-PL"/>
        </w:rPr>
        <w:t>skracającej</w:t>
      </w:r>
      <w:r w:rsidR="00D51B71">
        <w:rPr>
          <w:rFonts w:ascii="Arial" w:hAnsi="Arial" w:cs="Arial"/>
          <w:lang w:eastAsia="pl-PL"/>
        </w:rPr>
        <w:t xml:space="preserve"> </w:t>
      </w:r>
      <w:r w:rsidR="00CA4D30">
        <w:rPr>
          <w:rFonts w:ascii="Arial" w:hAnsi="Arial" w:cs="Arial"/>
          <w:lang w:eastAsia="pl-PL"/>
        </w:rPr>
        <w:t xml:space="preserve">proces </w:t>
      </w:r>
      <w:r w:rsidR="00BB22FE">
        <w:rPr>
          <w:rFonts w:ascii="Arial" w:hAnsi="Arial" w:cs="Arial"/>
          <w:lang w:eastAsia="pl-PL"/>
        </w:rPr>
        <w:t>inwestycyjny</w:t>
      </w:r>
      <w:r w:rsidR="00CA4D30">
        <w:rPr>
          <w:rFonts w:ascii="Arial" w:hAnsi="Arial" w:cs="Arial"/>
          <w:lang w:eastAsia="pl-PL"/>
        </w:rPr>
        <w:t xml:space="preserve"> w </w:t>
      </w:r>
      <w:r w:rsidR="000C0C70">
        <w:rPr>
          <w:rFonts w:ascii="Arial" w:hAnsi="Arial" w:cs="Arial"/>
          <w:lang w:eastAsia="pl-PL"/>
        </w:rPr>
        <w:t xml:space="preserve">odnawialne źródła energii. </w:t>
      </w:r>
    </w:p>
    <w:p w14:paraId="47A2C017" w14:textId="02A2089C" w:rsidR="009A2259" w:rsidRDefault="00356D94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Pani Edyta Pęcherz podsumowała, że należy wspierać legislacje, które już są rozpoczęte, wnioskować o włączenie magazynów energii do finansowania ze środków unijnych</w:t>
      </w:r>
      <w:r w:rsidR="00C5070F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jak </w:t>
      </w:r>
      <w:r>
        <w:rPr>
          <w:rFonts w:ascii="Arial" w:hAnsi="Arial" w:cs="Arial"/>
          <w:lang w:eastAsia="pl-PL"/>
        </w:rPr>
        <w:br/>
        <w:t xml:space="preserve">i </w:t>
      </w:r>
      <w:r w:rsidR="000627D5">
        <w:rPr>
          <w:rFonts w:ascii="Arial" w:hAnsi="Arial" w:cs="Arial"/>
          <w:lang w:eastAsia="pl-PL"/>
        </w:rPr>
        <w:t xml:space="preserve">z </w:t>
      </w:r>
      <w:r>
        <w:rPr>
          <w:rFonts w:ascii="Arial" w:hAnsi="Arial" w:cs="Arial"/>
          <w:lang w:eastAsia="pl-PL"/>
        </w:rPr>
        <w:t xml:space="preserve">Wojewódzkiego Funduszu Ochrony Środowiska, a także </w:t>
      </w:r>
      <w:r w:rsidR="000627D5">
        <w:rPr>
          <w:rFonts w:ascii="Arial" w:hAnsi="Arial" w:cs="Arial"/>
          <w:lang w:eastAsia="pl-PL"/>
        </w:rPr>
        <w:t>wspierać nowe technologie</w:t>
      </w:r>
      <w:r>
        <w:rPr>
          <w:rFonts w:ascii="Arial" w:hAnsi="Arial" w:cs="Arial"/>
          <w:lang w:eastAsia="pl-PL"/>
        </w:rPr>
        <w:t xml:space="preserve">. </w:t>
      </w:r>
    </w:p>
    <w:p w14:paraId="49B01C87" w14:textId="77777777" w:rsidR="00356D94" w:rsidRDefault="00356D94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 Grzegorz Krupnik poinformował, że w najbliższych dniach zostanie sformułowane stanowisko podsumowujące </w:t>
      </w:r>
      <w:r w:rsidR="005F4A97">
        <w:rPr>
          <w:rFonts w:ascii="Arial" w:hAnsi="Arial" w:cs="Arial"/>
          <w:lang w:eastAsia="pl-PL"/>
        </w:rPr>
        <w:t>rozważania</w:t>
      </w:r>
      <w:r>
        <w:rPr>
          <w:rFonts w:ascii="Arial" w:hAnsi="Arial" w:cs="Arial"/>
          <w:lang w:eastAsia="pl-PL"/>
        </w:rPr>
        <w:t xml:space="preserve"> zespołu, które następnie zostanie przedstawione Wojewódzkiej Radzie Dialogu Społecznego na posiedzeniu plenarnym</w:t>
      </w:r>
      <w:r w:rsidR="005F4A97">
        <w:rPr>
          <w:rFonts w:ascii="Arial" w:hAnsi="Arial" w:cs="Arial"/>
          <w:lang w:eastAsia="pl-PL"/>
        </w:rPr>
        <w:t xml:space="preserve"> i podziękował za udział wszystkim zgormadzonym</w:t>
      </w:r>
      <w:r>
        <w:rPr>
          <w:rFonts w:ascii="Arial" w:hAnsi="Arial" w:cs="Arial"/>
          <w:lang w:eastAsia="pl-PL"/>
        </w:rPr>
        <w:t xml:space="preserve">. </w:t>
      </w:r>
    </w:p>
    <w:p w14:paraId="04434FA6" w14:textId="77777777" w:rsidR="008D551B" w:rsidRDefault="008D551B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</w:p>
    <w:p w14:paraId="2553364C" w14:textId="5BD9AA02" w:rsidR="005F4A97" w:rsidRPr="005F4A97" w:rsidRDefault="005F4A97" w:rsidP="005F4A97">
      <w:pPr>
        <w:pStyle w:val="Textbody"/>
        <w:widowControl/>
        <w:jc w:val="both"/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</w:pPr>
      <w:r w:rsidRPr="005F4A97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>Opracowanie: Magdalena Muszyńska, Departament Nadzoru Właścicielskiego i Gospodarki Urzędu Marszałkowskiego Województwa Małopolskiego</w:t>
      </w:r>
    </w:p>
    <w:p w14:paraId="0456D4C9" w14:textId="77777777" w:rsidR="005F4A97" w:rsidRDefault="005F4A97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</w:p>
    <w:p w14:paraId="122DC7F6" w14:textId="77777777" w:rsidR="008D551B" w:rsidRPr="00384823" w:rsidRDefault="008D551B" w:rsidP="00384823">
      <w:pPr>
        <w:spacing w:after="0" w:line="252" w:lineRule="auto"/>
        <w:jc w:val="both"/>
        <w:rPr>
          <w:rFonts w:ascii="Arial" w:hAnsi="Arial" w:cs="Arial"/>
          <w:lang w:eastAsia="pl-PL"/>
        </w:rPr>
      </w:pPr>
    </w:p>
    <w:p w14:paraId="015CF0E7" w14:textId="77777777" w:rsidR="00B01D16" w:rsidRDefault="00B01D16" w:rsidP="008B269E">
      <w:pPr>
        <w:spacing w:after="0"/>
        <w:jc w:val="both"/>
        <w:rPr>
          <w:rFonts w:ascii="Arial" w:hAnsi="Arial" w:cs="Arial"/>
          <w:lang w:eastAsia="pl-PL"/>
        </w:rPr>
      </w:pPr>
    </w:p>
    <w:p w14:paraId="65927ACC" w14:textId="77777777" w:rsidR="001C719D" w:rsidRDefault="001C719D" w:rsidP="008B269E">
      <w:pPr>
        <w:jc w:val="both"/>
      </w:pPr>
    </w:p>
    <w:sectPr w:rsidR="001C71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ED659" w14:textId="77777777" w:rsidR="000660F2" w:rsidRDefault="000660F2" w:rsidP="000660F2">
      <w:pPr>
        <w:spacing w:after="0" w:line="240" w:lineRule="auto"/>
      </w:pPr>
      <w:r>
        <w:separator/>
      </w:r>
    </w:p>
  </w:endnote>
  <w:endnote w:type="continuationSeparator" w:id="0">
    <w:p w14:paraId="019EFEC1" w14:textId="77777777" w:rsidR="000660F2" w:rsidRDefault="000660F2" w:rsidP="0006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34073"/>
      <w:docPartObj>
        <w:docPartGallery w:val="Page Numbers (Bottom of Page)"/>
        <w:docPartUnique/>
      </w:docPartObj>
    </w:sdtPr>
    <w:sdtEndPr/>
    <w:sdtContent>
      <w:p w14:paraId="519373E1" w14:textId="0D491F8A" w:rsidR="000660F2" w:rsidRDefault="000660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81">
          <w:rPr>
            <w:noProof/>
          </w:rPr>
          <w:t>1</w:t>
        </w:r>
        <w:r>
          <w:fldChar w:fldCharType="end"/>
        </w:r>
      </w:p>
    </w:sdtContent>
  </w:sdt>
  <w:p w14:paraId="20D163AB" w14:textId="77777777" w:rsidR="000660F2" w:rsidRDefault="000660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9A55" w14:textId="77777777" w:rsidR="000660F2" w:rsidRDefault="000660F2" w:rsidP="000660F2">
      <w:pPr>
        <w:spacing w:after="0" w:line="240" w:lineRule="auto"/>
      </w:pPr>
      <w:r>
        <w:separator/>
      </w:r>
    </w:p>
  </w:footnote>
  <w:footnote w:type="continuationSeparator" w:id="0">
    <w:p w14:paraId="6C97DA13" w14:textId="77777777" w:rsidR="000660F2" w:rsidRDefault="000660F2" w:rsidP="0006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283"/>
    <w:multiLevelType w:val="hybridMultilevel"/>
    <w:tmpl w:val="55CC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16"/>
    <w:rsid w:val="00006AD0"/>
    <w:rsid w:val="00022CE5"/>
    <w:rsid w:val="000252EC"/>
    <w:rsid w:val="00050100"/>
    <w:rsid w:val="00051A9B"/>
    <w:rsid w:val="00054659"/>
    <w:rsid w:val="000627D5"/>
    <w:rsid w:val="000660F2"/>
    <w:rsid w:val="00096CCD"/>
    <w:rsid w:val="000C0C70"/>
    <w:rsid w:val="000D7428"/>
    <w:rsid w:val="000E31D9"/>
    <w:rsid w:val="000E72F8"/>
    <w:rsid w:val="000F657C"/>
    <w:rsid w:val="00107519"/>
    <w:rsid w:val="0011481C"/>
    <w:rsid w:val="0012735B"/>
    <w:rsid w:val="00132F66"/>
    <w:rsid w:val="00163E21"/>
    <w:rsid w:val="0016548E"/>
    <w:rsid w:val="0018119F"/>
    <w:rsid w:val="001923DC"/>
    <w:rsid w:val="001C719D"/>
    <w:rsid w:val="001C7716"/>
    <w:rsid w:val="001F001F"/>
    <w:rsid w:val="001F59FF"/>
    <w:rsid w:val="002212FA"/>
    <w:rsid w:val="00231EF7"/>
    <w:rsid w:val="002374DF"/>
    <w:rsid w:val="00285076"/>
    <w:rsid w:val="00286F9F"/>
    <w:rsid w:val="002B3F28"/>
    <w:rsid w:val="002C3578"/>
    <w:rsid w:val="002D6B03"/>
    <w:rsid w:val="002E151F"/>
    <w:rsid w:val="002E1793"/>
    <w:rsid w:val="00356D94"/>
    <w:rsid w:val="00362DB8"/>
    <w:rsid w:val="00384823"/>
    <w:rsid w:val="00396E13"/>
    <w:rsid w:val="00397C8E"/>
    <w:rsid w:val="003B2C9B"/>
    <w:rsid w:val="003C0CAC"/>
    <w:rsid w:val="003D199A"/>
    <w:rsid w:val="00405CEC"/>
    <w:rsid w:val="00434B77"/>
    <w:rsid w:val="00437CC5"/>
    <w:rsid w:val="00463C00"/>
    <w:rsid w:val="00464C3E"/>
    <w:rsid w:val="004A2356"/>
    <w:rsid w:val="004A242B"/>
    <w:rsid w:val="004A319F"/>
    <w:rsid w:val="004A6933"/>
    <w:rsid w:val="004E76C7"/>
    <w:rsid w:val="00523C78"/>
    <w:rsid w:val="0054273C"/>
    <w:rsid w:val="005448B3"/>
    <w:rsid w:val="005520B5"/>
    <w:rsid w:val="00564FFD"/>
    <w:rsid w:val="00581D8C"/>
    <w:rsid w:val="00592EB0"/>
    <w:rsid w:val="005959CB"/>
    <w:rsid w:val="005B724C"/>
    <w:rsid w:val="005C7BC5"/>
    <w:rsid w:val="005F4A97"/>
    <w:rsid w:val="005F6E5E"/>
    <w:rsid w:val="0060047E"/>
    <w:rsid w:val="00617FAE"/>
    <w:rsid w:val="00626561"/>
    <w:rsid w:val="006416D0"/>
    <w:rsid w:val="0064219E"/>
    <w:rsid w:val="00651B10"/>
    <w:rsid w:val="00675CAE"/>
    <w:rsid w:val="00710E80"/>
    <w:rsid w:val="00711BD2"/>
    <w:rsid w:val="0072241E"/>
    <w:rsid w:val="00732ABB"/>
    <w:rsid w:val="007478BF"/>
    <w:rsid w:val="007B0AE7"/>
    <w:rsid w:val="007B34B4"/>
    <w:rsid w:val="007C14C9"/>
    <w:rsid w:val="007D1C92"/>
    <w:rsid w:val="008164DD"/>
    <w:rsid w:val="008213C1"/>
    <w:rsid w:val="0085755A"/>
    <w:rsid w:val="008B269E"/>
    <w:rsid w:val="008D40C1"/>
    <w:rsid w:val="008D551B"/>
    <w:rsid w:val="00907DAE"/>
    <w:rsid w:val="009409A3"/>
    <w:rsid w:val="0094239A"/>
    <w:rsid w:val="009458C0"/>
    <w:rsid w:val="009646BB"/>
    <w:rsid w:val="009825DA"/>
    <w:rsid w:val="009A2259"/>
    <w:rsid w:val="009B4B50"/>
    <w:rsid w:val="009F2774"/>
    <w:rsid w:val="00A17219"/>
    <w:rsid w:val="00A3291D"/>
    <w:rsid w:val="00A35558"/>
    <w:rsid w:val="00AC2CED"/>
    <w:rsid w:val="00B01B10"/>
    <w:rsid w:val="00B01D16"/>
    <w:rsid w:val="00B04BDF"/>
    <w:rsid w:val="00B207BC"/>
    <w:rsid w:val="00B322A4"/>
    <w:rsid w:val="00B50ED4"/>
    <w:rsid w:val="00B5224D"/>
    <w:rsid w:val="00B52E6B"/>
    <w:rsid w:val="00B53FF2"/>
    <w:rsid w:val="00B66639"/>
    <w:rsid w:val="00B70FA5"/>
    <w:rsid w:val="00BB22FE"/>
    <w:rsid w:val="00C3647D"/>
    <w:rsid w:val="00C4164F"/>
    <w:rsid w:val="00C5070F"/>
    <w:rsid w:val="00C86952"/>
    <w:rsid w:val="00C95208"/>
    <w:rsid w:val="00CA4D30"/>
    <w:rsid w:val="00CC22E0"/>
    <w:rsid w:val="00CC61FD"/>
    <w:rsid w:val="00D23D81"/>
    <w:rsid w:val="00D51B71"/>
    <w:rsid w:val="00D75ABD"/>
    <w:rsid w:val="00D86CB7"/>
    <w:rsid w:val="00DB055A"/>
    <w:rsid w:val="00DB09CE"/>
    <w:rsid w:val="00E12966"/>
    <w:rsid w:val="00E8544A"/>
    <w:rsid w:val="00E94938"/>
    <w:rsid w:val="00E94EDE"/>
    <w:rsid w:val="00EE7EB7"/>
    <w:rsid w:val="00FA4F1E"/>
    <w:rsid w:val="00F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AE23"/>
  <w15:chartTrackingRefBased/>
  <w15:docId w15:val="{48ECA23C-3565-46B6-B82C-364789C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D1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D16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D16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B269E"/>
    <w:pPr>
      <w:spacing w:after="0" w:line="240" w:lineRule="auto"/>
      <w:ind w:left="720"/>
    </w:pPr>
    <w:rPr>
      <w:rFonts w:cs="Calibri"/>
    </w:rPr>
  </w:style>
  <w:style w:type="table" w:styleId="Tabela-Siatka">
    <w:name w:val="Table Grid"/>
    <w:basedOn w:val="Standardowy"/>
    <w:uiPriority w:val="39"/>
    <w:rsid w:val="00006AD0"/>
    <w:pPr>
      <w:spacing w:after="0" w:line="240" w:lineRule="auto"/>
    </w:pPr>
    <w:rPr>
      <w:rFonts w:ascii="Arial" w:hAnsi="Arial" w:cstheme="majorBidi"/>
      <w:kern w:val="32"/>
      <w:sz w:val="2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F4A9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6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0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0F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0F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0F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0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Sztorc-Szcząber, Elżbieta</cp:lastModifiedBy>
  <cp:revision>135</cp:revision>
  <dcterms:created xsi:type="dcterms:W3CDTF">2022-12-06T09:01:00Z</dcterms:created>
  <dcterms:modified xsi:type="dcterms:W3CDTF">2022-12-14T11:34:00Z</dcterms:modified>
</cp:coreProperties>
</file>