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99" w:rsidRPr="003E50D0" w:rsidRDefault="002F4699" w:rsidP="002F4699">
      <w:pPr>
        <w:pStyle w:val="NormalnyWeb"/>
        <w:spacing w:before="0" w:beforeAutospacing="0" w:after="0" w:afterAutospacing="0"/>
        <w:ind w:left="10080"/>
        <w:rPr>
          <w:rFonts w:ascii="Arial" w:hAnsi="Arial" w:cs="Arial"/>
          <w:iCs/>
          <w:sz w:val="20"/>
          <w:szCs w:val="20"/>
        </w:rPr>
      </w:pPr>
      <w:r w:rsidRPr="003E50D0">
        <w:rPr>
          <w:rFonts w:ascii="Arial" w:hAnsi="Arial" w:cs="Arial"/>
          <w:iCs/>
          <w:sz w:val="20"/>
          <w:szCs w:val="20"/>
        </w:rPr>
        <w:t xml:space="preserve">Załącznik nr 1 do uchwały Nr </w:t>
      </w:r>
      <w:r>
        <w:rPr>
          <w:rFonts w:ascii="Arial" w:hAnsi="Arial" w:cs="Arial"/>
          <w:iCs/>
          <w:sz w:val="20"/>
          <w:szCs w:val="20"/>
        </w:rPr>
        <w:t>1416/17</w:t>
      </w:r>
    </w:p>
    <w:p w:rsidR="002F4699" w:rsidRPr="003E50D0" w:rsidRDefault="002F4699" w:rsidP="002F4699">
      <w:pPr>
        <w:pStyle w:val="NormalnyWeb"/>
        <w:spacing w:before="0" w:beforeAutospacing="0" w:after="0" w:afterAutospacing="0"/>
        <w:ind w:left="10080"/>
        <w:rPr>
          <w:rFonts w:ascii="Arial" w:hAnsi="Arial" w:cs="Arial"/>
          <w:iCs/>
          <w:sz w:val="20"/>
          <w:szCs w:val="20"/>
        </w:rPr>
      </w:pPr>
      <w:r w:rsidRPr="003E50D0">
        <w:rPr>
          <w:rFonts w:ascii="Arial" w:hAnsi="Arial" w:cs="Arial"/>
          <w:iCs/>
          <w:sz w:val="20"/>
          <w:szCs w:val="20"/>
        </w:rPr>
        <w:t>Zarządu Województwa Małopolskiego</w:t>
      </w:r>
    </w:p>
    <w:p w:rsidR="002F4699" w:rsidRPr="003E50D0" w:rsidRDefault="002F4699" w:rsidP="002F4699">
      <w:pPr>
        <w:pStyle w:val="NormalnyWeb"/>
        <w:spacing w:before="0" w:beforeAutospacing="0" w:after="0" w:afterAutospacing="0"/>
        <w:ind w:left="10080"/>
        <w:rPr>
          <w:rFonts w:ascii="Arial" w:hAnsi="Arial" w:cs="Arial"/>
          <w:iCs/>
          <w:sz w:val="20"/>
          <w:szCs w:val="20"/>
        </w:rPr>
      </w:pPr>
      <w:r w:rsidRPr="003E50D0">
        <w:rPr>
          <w:rFonts w:ascii="Arial" w:hAnsi="Arial" w:cs="Arial"/>
          <w:iCs/>
          <w:sz w:val="20"/>
          <w:szCs w:val="20"/>
        </w:rPr>
        <w:t xml:space="preserve">z dnia </w:t>
      </w:r>
      <w:r>
        <w:rPr>
          <w:rFonts w:ascii="Arial" w:hAnsi="Arial" w:cs="Arial"/>
          <w:iCs/>
          <w:sz w:val="20"/>
          <w:szCs w:val="20"/>
        </w:rPr>
        <w:t>8 września 2017r.</w:t>
      </w:r>
    </w:p>
    <w:p w:rsidR="002F4699" w:rsidRDefault="002F4699" w:rsidP="002F4699">
      <w:pPr>
        <w:pStyle w:val="Nagwek2"/>
        <w:rPr>
          <w:rFonts w:ascii="Arial" w:hAnsi="Arial" w:cs="Arial"/>
          <w:sz w:val="20"/>
        </w:rPr>
      </w:pPr>
    </w:p>
    <w:p w:rsidR="002F4699" w:rsidRPr="00CD48C5" w:rsidRDefault="002F4699" w:rsidP="002F4699">
      <w:pPr>
        <w:pStyle w:val="Nagwek2"/>
        <w:rPr>
          <w:rFonts w:ascii="Arial" w:hAnsi="Arial" w:cs="Arial"/>
          <w:sz w:val="20"/>
        </w:rPr>
      </w:pPr>
      <w:r w:rsidRPr="00CD48C5">
        <w:rPr>
          <w:rFonts w:ascii="Arial" w:hAnsi="Arial" w:cs="Arial"/>
          <w:sz w:val="20"/>
        </w:rPr>
        <w:t>Zarząd Województwa Małopolskiego</w:t>
      </w:r>
      <w:r w:rsidRPr="00CD48C5">
        <w:rPr>
          <w:rFonts w:ascii="Arial" w:hAnsi="Arial" w:cs="Arial"/>
          <w:sz w:val="20"/>
        </w:rPr>
        <w:br/>
        <w:t xml:space="preserve">zgodnie z art. 35 ustawy z dn. 21 sierpnia 1997 o gospodarce nieruchomościami </w:t>
      </w:r>
    </w:p>
    <w:tbl>
      <w:tblPr>
        <w:tblpPr w:leftFromText="141" w:rightFromText="141" w:vertAnchor="text" w:horzAnchor="margin" w:tblpY="693"/>
        <w:tblW w:w="15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"/>
        <w:gridCol w:w="836"/>
        <w:gridCol w:w="1097"/>
        <w:gridCol w:w="3021"/>
        <w:gridCol w:w="1033"/>
        <w:gridCol w:w="4236"/>
        <w:gridCol w:w="3503"/>
        <w:gridCol w:w="1456"/>
      </w:tblGrid>
      <w:tr w:rsidR="002F4699" w:rsidRPr="00CD48C5" w:rsidTr="00034FA8">
        <w:trPr>
          <w:cantSplit/>
          <w:trHeight w:val="304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48C5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C5">
              <w:rPr>
                <w:rFonts w:ascii="Arial" w:hAnsi="Arial" w:cs="Arial"/>
                <w:sz w:val="20"/>
                <w:szCs w:val="20"/>
              </w:rPr>
              <w:t>Oznaczenie nieruchomości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C5">
              <w:rPr>
                <w:rFonts w:ascii="Arial" w:hAnsi="Arial" w:cs="Arial"/>
                <w:sz w:val="20"/>
                <w:szCs w:val="20"/>
              </w:rPr>
              <w:t>Pow. działki (ha)</w:t>
            </w:r>
          </w:p>
        </w:tc>
        <w:tc>
          <w:tcPr>
            <w:tcW w:w="42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C5">
              <w:rPr>
                <w:rFonts w:ascii="Arial" w:hAnsi="Arial" w:cs="Arial"/>
                <w:sz w:val="20"/>
                <w:szCs w:val="20"/>
              </w:rPr>
              <w:t>opis nieruchomości</w:t>
            </w:r>
          </w:p>
        </w:tc>
        <w:tc>
          <w:tcPr>
            <w:tcW w:w="35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C5">
              <w:rPr>
                <w:rFonts w:ascii="Arial" w:hAnsi="Arial" w:cs="Arial"/>
                <w:sz w:val="20"/>
                <w:szCs w:val="20"/>
              </w:rPr>
              <w:t>Przeznaczenie i sposób zagospodarowania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4699" w:rsidRDefault="002F4699" w:rsidP="00034FA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C5">
              <w:rPr>
                <w:rFonts w:ascii="Arial" w:hAnsi="Arial" w:cs="Arial"/>
                <w:sz w:val="20"/>
                <w:szCs w:val="20"/>
              </w:rPr>
              <w:t xml:space="preserve">Cena wywoławcza </w:t>
            </w:r>
            <w:r w:rsidRPr="00CD48C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netto</w:t>
            </w:r>
          </w:p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C5">
              <w:rPr>
                <w:rFonts w:ascii="Arial" w:hAnsi="Arial" w:cs="Arial"/>
                <w:sz w:val="20"/>
                <w:szCs w:val="20"/>
              </w:rPr>
              <w:t>w zł</w:t>
            </w:r>
          </w:p>
        </w:tc>
      </w:tr>
      <w:tr w:rsidR="002F4699" w:rsidRPr="00CD48C5" w:rsidTr="00034FA8">
        <w:trPr>
          <w:cantSplit/>
          <w:trHeight w:val="352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C5">
              <w:rPr>
                <w:rFonts w:ascii="Arial" w:hAnsi="Arial" w:cs="Arial"/>
                <w:sz w:val="20"/>
                <w:szCs w:val="20"/>
              </w:rPr>
              <w:t>Nr działki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Obręb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48C5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  <w:r w:rsidRPr="00CD4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0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F4699" w:rsidRPr="00CD48C5" w:rsidTr="00034FA8">
        <w:trPr>
          <w:cantSplit/>
          <w:trHeight w:val="2497"/>
        </w:trPr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2F4699" w:rsidRPr="00CD48C5" w:rsidRDefault="002F4699" w:rsidP="00034FA8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4699" w:rsidRPr="00CD48C5" w:rsidRDefault="002F4699" w:rsidP="00034FA8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4699" w:rsidRPr="00CD48C5" w:rsidRDefault="002F4699" w:rsidP="00034FA8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4699" w:rsidRPr="00CD48C5" w:rsidRDefault="002F4699" w:rsidP="00034FA8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8C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2F4699" w:rsidRPr="00CD48C5" w:rsidRDefault="002F4699" w:rsidP="00034FA8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4699" w:rsidRPr="00CD48C5" w:rsidRDefault="002F4699" w:rsidP="00034FA8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4699" w:rsidRPr="00CD48C5" w:rsidRDefault="002F4699" w:rsidP="00034FA8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8C5">
              <w:rPr>
                <w:rFonts w:ascii="Arial" w:hAnsi="Arial" w:cs="Arial"/>
                <w:sz w:val="20"/>
                <w:szCs w:val="20"/>
              </w:rPr>
              <w:t>869/3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2F4699" w:rsidRPr="00CD48C5" w:rsidRDefault="002F4699" w:rsidP="00034FA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Obręb Brzezna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2F4699" w:rsidRPr="00CD48C5" w:rsidRDefault="002F4699" w:rsidP="00034FA8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C5">
              <w:rPr>
                <w:rFonts w:ascii="Arial" w:hAnsi="Arial" w:cs="Arial"/>
                <w:sz w:val="22"/>
              </w:rPr>
              <w:t xml:space="preserve">NS1S/00111850/7 </w:t>
            </w:r>
            <w:r>
              <w:rPr>
                <w:rFonts w:ascii="Arial" w:hAnsi="Arial" w:cs="Arial"/>
                <w:sz w:val="22"/>
              </w:rPr>
              <w:br/>
            </w:r>
            <w:r w:rsidRPr="00CD48C5">
              <w:rPr>
                <w:rFonts w:ascii="Arial" w:hAnsi="Arial" w:cs="Arial"/>
                <w:sz w:val="20"/>
                <w:szCs w:val="20"/>
              </w:rPr>
              <w:t xml:space="preserve"> VI Wydział Ksiąg Wieczystych Sądu Rejonowego W Nowym Sączu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2F4699" w:rsidRPr="00CD48C5" w:rsidRDefault="002F4699" w:rsidP="00034FA8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8C5">
              <w:rPr>
                <w:rFonts w:ascii="Arial" w:hAnsi="Arial" w:cs="Arial"/>
                <w:sz w:val="20"/>
                <w:szCs w:val="20"/>
              </w:rPr>
              <w:t xml:space="preserve">0,0312 </w:t>
            </w:r>
          </w:p>
        </w:tc>
        <w:tc>
          <w:tcPr>
            <w:tcW w:w="42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F4699" w:rsidRPr="003E50D0" w:rsidRDefault="002F4699" w:rsidP="00034FA8">
            <w:pPr>
              <w:pStyle w:val="Akapitzlist"/>
              <w:ind w:left="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E50D0">
              <w:rPr>
                <w:rFonts w:ascii="Arial" w:hAnsi="Arial" w:cs="Arial"/>
                <w:sz w:val="20"/>
                <w:szCs w:val="20"/>
                <w:lang w:val="pl-PL"/>
              </w:rPr>
              <w:t xml:space="preserve">Działka nr 869/3 jest niezabudowana, porośnięta roślinnością trawiastą, posiada regularny kształt i jest płaska, brak wyposażenia w urządzenia infrastruktury technicznej. Przedmiotowa nieruchomość położona jest bezpośrednio przy drodze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gminnej</w:t>
            </w:r>
            <w:r w:rsidRPr="003E50D0">
              <w:rPr>
                <w:rFonts w:ascii="Arial" w:hAnsi="Arial" w:cs="Arial"/>
                <w:sz w:val="20"/>
                <w:szCs w:val="20"/>
                <w:lang w:val="pl-PL"/>
              </w:rPr>
              <w:t xml:space="preserve">, w bliskiej odległości od skrzyżowania w formie ronda. W otoczeniu znajdują się zakłady usługowe, stacja paliw oraz zabudowa mieszkaniowa i działki niezabudowane. </w:t>
            </w:r>
          </w:p>
        </w:tc>
        <w:tc>
          <w:tcPr>
            <w:tcW w:w="350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F4699" w:rsidRPr="000432D1" w:rsidRDefault="002F4699" w:rsidP="00034FA8">
            <w:pPr>
              <w:ind w:firstLin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32D1">
              <w:rPr>
                <w:rFonts w:ascii="Arial" w:hAnsi="Arial" w:cs="Arial"/>
                <w:sz w:val="20"/>
                <w:szCs w:val="20"/>
              </w:rPr>
              <w:t xml:space="preserve">Zgodnie z miejscowym planem zagospodarowania przestrzennego Gminy Podegrodzie zatwierdzonym uchwałą Rady Gminy Podegrodzie nr 370/XLVIII/2010 </w:t>
            </w:r>
            <w:r w:rsidRPr="000432D1">
              <w:rPr>
                <w:rFonts w:ascii="Arial" w:hAnsi="Arial" w:cs="Arial"/>
                <w:sz w:val="20"/>
                <w:szCs w:val="20"/>
              </w:rPr>
              <w:br/>
              <w:t>z dnia 16 lipca 2010 r. działka oznaczona nr 869/3 położona jest na terenie zabudowy usługowej o symbolu U2.</w:t>
            </w:r>
          </w:p>
          <w:p w:rsidR="002F4699" w:rsidRPr="00B70A5B" w:rsidRDefault="002F4699" w:rsidP="00034FA8">
            <w:pPr>
              <w:ind w:firstLine="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F4699" w:rsidRPr="00243F56" w:rsidRDefault="002F4699" w:rsidP="00034FA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43 000,00</w:t>
            </w:r>
            <w:r w:rsidRPr="00243F56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  <w:p w:rsidR="002F4699" w:rsidRPr="00223659" w:rsidRDefault="002F4699" w:rsidP="00034FA8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43F56">
              <w:rPr>
                <w:rFonts w:ascii="Arial" w:hAnsi="Arial" w:cs="Arial"/>
                <w:sz w:val="18"/>
                <w:szCs w:val="18"/>
              </w:rPr>
              <w:t>(plus VAT)</w:t>
            </w:r>
          </w:p>
        </w:tc>
      </w:tr>
    </w:tbl>
    <w:p w:rsidR="002F4699" w:rsidRPr="00CD48C5" w:rsidRDefault="002F4699" w:rsidP="002F4699">
      <w:pPr>
        <w:pStyle w:val="Tekstpodstawowy3"/>
        <w:spacing w:after="0"/>
        <w:jc w:val="center"/>
        <w:rPr>
          <w:sz w:val="20"/>
          <w:szCs w:val="20"/>
          <w:lang w:val="pl-PL"/>
        </w:rPr>
      </w:pPr>
      <w:r w:rsidRPr="00CD48C5">
        <w:rPr>
          <w:sz w:val="20"/>
          <w:szCs w:val="20"/>
        </w:rPr>
        <w:t xml:space="preserve"> (tekst jedn.: </w:t>
      </w:r>
      <w:r w:rsidRPr="00CD48C5">
        <w:rPr>
          <w:sz w:val="20"/>
          <w:szCs w:val="20"/>
          <w:lang w:val="pl-PL"/>
        </w:rPr>
        <w:t>Dz.</w:t>
      </w:r>
      <w:r>
        <w:rPr>
          <w:sz w:val="20"/>
          <w:szCs w:val="20"/>
          <w:lang w:val="pl-PL"/>
        </w:rPr>
        <w:t xml:space="preserve"> </w:t>
      </w:r>
      <w:r w:rsidRPr="00CD48C5">
        <w:rPr>
          <w:sz w:val="20"/>
          <w:szCs w:val="20"/>
          <w:lang w:val="pl-PL"/>
        </w:rPr>
        <w:t>U.</w:t>
      </w:r>
      <w:r>
        <w:rPr>
          <w:sz w:val="20"/>
          <w:szCs w:val="20"/>
          <w:lang w:val="pl-PL"/>
        </w:rPr>
        <w:t xml:space="preserve"> z</w:t>
      </w:r>
      <w:r w:rsidRPr="00CD48C5">
        <w:rPr>
          <w:bCs/>
          <w:sz w:val="20"/>
          <w:szCs w:val="20"/>
          <w:lang w:val="pl-PL"/>
        </w:rPr>
        <w:t xml:space="preserve"> 2016</w:t>
      </w:r>
      <w:r>
        <w:rPr>
          <w:bCs/>
          <w:sz w:val="20"/>
          <w:szCs w:val="20"/>
          <w:lang w:val="pl-PL"/>
        </w:rPr>
        <w:t xml:space="preserve"> poz. </w:t>
      </w:r>
      <w:r w:rsidRPr="00CD48C5">
        <w:rPr>
          <w:bCs/>
          <w:sz w:val="20"/>
          <w:szCs w:val="20"/>
          <w:lang w:val="pl-PL"/>
        </w:rPr>
        <w:t>2147</w:t>
      </w:r>
      <w:r w:rsidRPr="00CD48C5">
        <w:rPr>
          <w:sz w:val="20"/>
          <w:szCs w:val="20"/>
          <w:lang w:val="pl-PL"/>
        </w:rPr>
        <w:t xml:space="preserve"> ze zm.</w:t>
      </w:r>
      <w:r w:rsidRPr="00CD48C5">
        <w:rPr>
          <w:sz w:val="20"/>
          <w:szCs w:val="20"/>
        </w:rPr>
        <w:t>)</w:t>
      </w:r>
      <w:r w:rsidRPr="00CD48C5">
        <w:rPr>
          <w:sz w:val="20"/>
          <w:szCs w:val="20"/>
          <w:lang w:val="pl-PL"/>
        </w:rPr>
        <w:t xml:space="preserve"> </w:t>
      </w:r>
      <w:r w:rsidRPr="00CD48C5">
        <w:rPr>
          <w:b/>
          <w:bCs/>
          <w:sz w:val="20"/>
          <w:szCs w:val="20"/>
        </w:rPr>
        <w:t>podaje do publicznej wiadomości</w:t>
      </w:r>
      <w:r w:rsidRPr="00CD48C5">
        <w:rPr>
          <w:b/>
          <w:bCs/>
          <w:sz w:val="20"/>
          <w:szCs w:val="20"/>
          <w:lang w:val="pl-PL"/>
        </w:rPr>
        <w:t xml:space="preserve"> </w:t>
      </w:r>
      <w:r w:rsidRPr="00CD48C5">
        <w:rPr>
          <w:sz w:val="20"/>
          <w:szCs w:val="20"/>
        </w:rPr>
        <w:t>wykaz nieruchomości przeznaczonych do zbycia</w:t>
      </w:r>
    </w:p>
    <w:p w:rsidR="002F4699" w:rsidRPr="00BC2182" w:rsidRDefault="002F4699" w:rsidP="002F4699">
      <w:pPr>
        <w:pStyle w:val="NormalnyWeb"/>
        <w:spacing w:before="0" w:beforeAutospacing="0" w:after="0" w:afterAutospacing="0"/>
        <w:ind w:left="10080"/>
        <w:rPr>
          <w:rFonts w:ascii="Arial" w:hAnsi="Arial" w:cs="Arial"/>
          <w:i/>
          <w:iCs/>
          <w:sz w:val="20"/>
          <w:szCs w:val="20"/>
          <w:highlight w:val="yellow"/>
        </w:rPr>
      </w:pPr>
    </w:p>
    <w:p w:rsidR="002F4699" w:rsidRPr="00BC2182" w:rsidRDefault="002F4699" w:rsidP="002F4699">
      <w:pPr>
        <w:pStyle w:val="NormalnyWeb"/>
        <w:spacing w:before="0" w:beforeAutospacing="0" w:after="0" w:afterAutospacing="0"/>
        <w:ind w:left="10080"/>
        <w:rPr>
          <w:rFonts w:ascii="Arial" w:hAnsi="Arial" w:cs="Arial"/>
          <w:i/>
          <w:iCs/>
          <w:sz w:val="20"/>
          <w:szCs w:val="20"/>
          <w:highlight w:val="yellow"/>
        </w:rPr>
      </w:pPr>
    </w:p>
    <w:p w:rsidR="002F4699" w:rsidRPr="0025380C" w:rsidRDefault="002F4699" w:rsidP="002F4699">
      <w:pPr>
        <w:pStyle w:val="NormalnyWeb"/>
        <w:spacing w:before="0" w:beforeAutospacing="0" w:after="0" w:afterAutospacing="0"/>
        <w:ind w:left="10080"/>
        <w:rPr>
          <w:rFonts w:ascii="Arial" w:hAnsi="Arial" w:cs="Arial"/>
          <w:i/>
          <w:iCs/>
          <w:sz w:val="20"/>
          <w:szCs w:val="20"/>
          <w:highlight w:val="yellow"/>
        </w:rPr>
      </w:pPr>
    </w:p>
    <w:p w:rsidR="002F4699" w:rsidRPr="0025380C" w:rsidRDefault="002F4699" w:rsidP="002F4699">
      <w:pPr>
        <w:pStyle w:val="Tekstpodstawowy3"/>
        <w:numPr>
          <w:ilvl w:val="0"/>
          <w:numId w:val="1"/>
        </w:numPr>
        <w:jc w:val="both"/>
        <w:rPr>
          <w:rFonts w:eastAsia="Arial Unicode MS" w:cs="Arial"/>
          <w:lang w:eastAsia="pl-PL"/>
        </w:rPr>
      </w:pPr>
      <w:r w:rsidRPr="0025380C">
        <w:rPr>
          <w:rFonts w:eastAsia="Arial Unicode MS" w:cs="Arial"/>
          <w:lang w:eastAsia="pl-PL"/>
        </w:rPr>
        <w:t>Osoby, którym przysługuje prawo pierwszeństwa w nabyciu nieruchomości</w:t>
      </w:r>
      <w:r>
        <w:rPr>
          <w:rFonts w:eastAsia="Arial Unicode MS" w:cs="Arial"/>
          <w:lang w:eastAsia="pl-PL"/>
        </w:rPr>
        <w:t>, zgodnie z art. 34 ust. 1 pkt.1 i pkt</w:t>
      </w:r>
      <w:r w:rsidRPr="0025380C">
        <w:rPr>
          <w:rFonts w:eastAsia="Arial Unicode MS" w:cs="Arial"/>
          <w:lang w:eastAsia="pl-PL"/>
        </w:rPr>
        <w:t xml:space="preserve"> 2 ustawy o gospodarce nieruchomościami winny złożyć wniosek o nabycie tejże nieruchomości w terminie 6 tygodni – licząc od dnia wywieszenia niniejszego wykazu.</w:t>
      </w:r>
    </w:p>
    <w:p w:rsidR="002F4699" w:rsidRPr="0025380C" w:rsidRDefault="002F4699" w:rsidP="002F4699">
      <w:pPr>
        <w:pStyle w:val="Tekstpodstawowy3"/>
        <w:numPr>
          <w:ilvl w:val="0"/>
          <w:numId w:val="1"/>
        </w:numPr>
        <w:jc w:val="both"/>
        <w:rPr>
          <w:rFonts w:eastAsia="Arial Unicode MS" w:cs="Arial"/>
          <w:lang w:eastAsia="pl-PL"/>
        </w:rPr>
      </w:pPr>
      <w:r w:rsidRPr="0025380C">
        <w:rPr>
          <w:rFonts w:eastAsia="Arial Unicode MS" w:cs="Arial"/>
          <w:lang w:eastAsia="pl-PL"/>
        </w:rPr>
        <w:t xml:space="preserve">Niniejszy wykaz zostaje wywieszony na okres 21 dni tj. </w:t>
      </w:r>
      <w:r w:rsidRPr="005C7579">
        <w:rPr>
          <w:rFonts w:eastAsia="Arial Unicode MS" w:cs="Arial"/>
          <w:lang w:eastAsia="pl-PL"/>
        </w:rPr>
        <w:t>od dnia</w:t>
      </w:r>
      <w:r w:rsidR="005C7579" w:rsidRPr="005C7579">
        <w:rPr>
          <w:rFonts w:eastAsia="Arial Unicode MS" w:cs="Arial"/>
          <w:lang w:val="pl-PL" w:eastAsia="pl-PL"/>
        </w:rPr>
        <w:t xml:space="preserve"> 21.09.2017r. do dnia 11.10.2017r.</w:t>
      </w:r>
      <w:r w:rsidRPr="005C7579">
        <w:rPr>
          <w:rFonts w:eastAsia="Arial Unicode MS" w:cs="Arial"/>
          <w:lang w:val="pl-PL" w:eastAsia="pl-PL"/>
        </w:rPr>
        <w:t xml:space="preserve"> na tablicy ogłoszeń w siedzibie Urzędu Marszałkowskiego Województwa Małopolskiego ul. Racławicka 56 w Krakowie (parter oraz III p. nowy budynek) oraz Krakowskiego  Biura Geodezji i Terenów Rolnych, ul. Gazowa 15 w Kraków oraz opublikowany w Biuletynie Informacji Publicznej Urzędu  Marszałkowskiego Województwa Małopolskiego i na stronie internetowej </w:t>
      </w:r>
      <w:r w:rsidRPr="005C7579">
        <w:rPr>
          <w:rFonts w:cs="Arial"/>
        </w:rPr>
        <w:t xml:space="preserve">Urzędu Marszałkowskiego </w:t>
      </w:r>
      <w:r w:rsidRPr="005C7579">
        <w:rPr>
          <w:rFonts w:eastAsia="Arial Unicode MS" w:cs="Arial"/>
          <w:lang w:val="pl-PL" w:eastAsia="pl-PL"/>
        </w:rPr>
        <w:t>Województwa Małopolskiego.</w:t>
      </w:r>
    </w:p>
    <w:p w:rsidR="002F4699" w:rsidRPr="0025380C" w:rsidRDefault="002F4699" w:rsidP="002F4699">
      <w:pPr>
        <w:pStyle w:val="Tekstpodstawowy3"/>
        <w:numPr>
          <w:ilvl w:val="0"/>
          <w:numId w:val="1"/>
        </w:numPr>
        <w:jc w:val="both"/>
        <w:rPr>
          <w:rFonts w:eastAsia="Arial Unicode MS" w:cs="Arial"/>
          <w:lang w:eastAsia="pl-PL"/>
        </w:rPr>
      </w:pPr>
      <w:r w:rsidRPr="0025380C">
        <w:rPr>
          <w:rFonts w:eastAsia="Arial Unicode MS" w:cs="Arial"/>
          <w:lang w:eastAsia="pl-PL"/>
        </w:rPr>
        <w:t>Informacje dotyczące nieruchomości można uzyskać w Urzędzie Marszałkowskim Województwa Małopolskiego, Departament Rozwoju Gospodarczego, ul. Racławicka 56, pokój nr 353 w</w:t>
      </w:r>
      <w:r w:rsidRPr="0025380C">
        <w:rPr>
          <w:rFonts w:eastAsia="Arial Unicode MS" w:cs="Arial"/>
          <w:lang w:val="pl-PL" w:eastAsia="pl-PL"/>
        </w:rPr>
        <w:t> </w:t>
      </w:r>
      <w:r w:rsidRPr="0025380C">
        <w:rPr>
          <w:rFonts w:eastAsia="Arial Unicode MS" w:cs="Arial"/>
          <w:lang w:eastAsia="pl-PL"/>
        </w:rPr>
        <w:t>godz. 8.00-16.00, tel. (012) 63 03 </w:t>
      </w:r>
      <w:r w:rsidRPr="0025380C">
        <w:rPr>
          <w:rFonts w:eastAsia="Arial Unicode MS" w:cs="Arial"/>
          <w:lang w:val="pl-PL" w:eastAsia="pl-PL"/>
        </w:rPr>
        <w:t>344</w:t>
      </w:r>
      <w:r w:rsidRPr="0025380C">
        <w:rPr>
          <w:rFonts w:eastAsia="Arial Unicode MS" w:cs="Arial"/>
          <w:lang w:eastAsia="pl-PL"/>
        </w:rPr>
        <w:t xml:space="preserve"> oraz w Krakowskim Biurze Geodezji i Terenów Rolnych w Krakowie ul. Gazowa 15, tel. (0-12) 430-69-66 (wew.121).</w:t>
      </w:r>
    </w:p>
    <w:p w:rsidR="002F4699" w:rsidRDefault="002F4699" w:rsidP="002F4699">
      <w:pPr>
        <w:rPr>
          <w:rFonts w:ascii="Arial" w:hAnsi="Arial" w:cs="Arial"/>
          <w:color w:val="FF0000"/>
          <w:sz w:val="20"/>
          <w:szCs w:val="20"/>
          <w:highlight w:val="yellow"/>
        </w:rPr>
      </w:pPr>
    </w:p>
    <w:p w:rsidR="0054042A" w:rsidRDefault="0054042A">
      <w:bookmarkStart w:id="0" w:name="_GoBack"/>
      <w:bookmarkEnd w:id="0"/>
    </w:p>
    <w:sectPr w:rsidR="0054042A" w:rsidSect="002F46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161ED"/>
    <w:multiLevelType w:val="hybridMultilevel"/>
    <w:tmpl w:val="0E701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52"/>
    <w:rsid w:val="002F4699"/>
    <w:rsid w:val="0054042A"/>
    <w:rsid w:val="005C7579"/>
    <w:rsid w:val="00C7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F4699"/>
    <w:pPr>
      <w:keepNext/>
      <w:spacing w:line="360" w:lineRule="auto"/>
      <w:jc w:val="center"/>
      <w:outlineLvl w:val="1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F4699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rsid w:val="002F46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3">
    <w:name w:val="Body Text 3"/>
    <w:basedOn w:val="Normalny"/>
    <w:link w:val="Tekstpodstawowy3Znak"/>
    <w:rsid w:val="002F4699"/>
    <w:pPr>
      <w:spacing w:after="120"/>
    </w:pPr>
    <w:rPr>
      <w:rFonts w:ascii="Arial" w:hAnsi="Arial"/>
      <w:sz w:val="16"/>
      <w:szCs w:val="16"/>
      <w:lang w:val="x-none"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2F4699"/>
    <w:rPr>
      <w:rFonts w:ascii="Arial" w:eastAsia="Times New Roman" w:hAnsi="Arial" w:cs="Times New Roman"/>
      <w:sz w:val="16"/>
      <w:szCs w:val="16"/>
      <w:lang w:val="x-none"/>
    </w:rPr>
  </w:style>
  <w:style w:type="paragraph" w:styleId="Akapitzlist">
    <w:name w:val="List Paragraph"/>
    <w:basedOn w:val="Normalny"/>
    <w:uiPriority w:val="34"/>
    <w:qFormat/>
    <w:rsid w:val="002F4699"/>
    <w:pPr>
      <w:widowControl w:val="0"/>
      <w:suppressAutoHyphens/>
      <w:ind w:left="720"/>
      <w:contextualSpacing/>
    </w:pPr>
    <w:rPr>
      <w:rFonts w:eastAsia="Arial Unicode MS"/>
      <w:kern w:val="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F4699"/>
    <w:pPr>
      <w:keepNext/>
      <w:spacing w:line="360" w:lineRule="auto"/>
      <w:jc w:val="center"/>
      <w:outlineLvl w:val="1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F4699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rsid w:val="002F46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3">
    <w:name w:val="Body Text 3"/>
    <w:basedOn w:val="Normalny"/>
    <w:link w:val="Tekstpodstawowy3Znak"/>
    <w:rsid w:val="002F4699"/>
    <w:pPr>
      <w:spacing w:after="120"/>
    </w:pPr>
    <w:rPr>
      <w:rFonts w:ascii="Arial" w:hAnsi="Arial"/>
      <w:sz w:val="16"/>
      <w:szCs w:val="16"/>
      <w:lang w:val="x-none"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2F4699"/>
    <w:rPr>
      <w:rFonts w:ascii="Arial" w:eastAsia="Times New Roman" w:hAnsi="Arial" w:cs="Times New Roman"/>
      <w:sz w:val="16"/>
      <w:szCs w:val="16"/>
      <w:lang w:val="x-none"/>
    </w:rPr>
  </w:style>
  <w:style w:type="paragraph" w:styleId="Akapitzlist">
    <w:name w:val="List Paragraph"/>
    <w:basedOn w:val="Normalny"/>
    <w:uiPriority w:val="34"/>
    <w:qFormat/>
    <w:rsid w:val="002F4699"/>
    <w:pPr>
      <w:widowControl w:val="0"/>
      <w:suppressAutoHyphens/>
      <w:ind w:left="720"/>
      <w:contextualSpacing/>
    </w:pPr>
    <w:rPr>
      <w:rFonts w:eastAsia="Arial Unicode MS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2046</Characters>
  <Application>Microsoft Office Word</Application>
  <DocSecurity>0</DocSecurity>
  <Lines>17</Lines>
  <Paragraphs>4</Paragraphs>
  <ScaleCrop>false</ScaleCrop>
  <Company>UMWM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dc:description/>
  <cp:lastModifiedBy>umwm</cp:lastModifiedBy>
  <cp:revision>3</cp:revision>
  <dcterms:created xsi:type="dcterms:W3CDTF">2017-09-20T08:16:00Z</dcterms:created>
  <dcterms:modified xsi:type="dcterms:W3CDTF">2017-09-21T08:53:00Z</dcterms:modified>
</cp:coreProperties>
</file>