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3E" w:rsidRPr="00D93DF8" w:rsidRDefault="00531D2E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UCHWAŁA Nr </w:t>
      </w:r>
      <w:r w:rsidR="001463D5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4</w:t>
      </w:r>
      <w:r w:rsidR="000B2C6B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/2022</w:t>
      </w:r>
    </w:p>
    <w:p w:rsidR="00EB493E" w:rsidRPr="00D93DF8" w:rsidRDefault="00D93DF8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Małopolskiej Rady Działalności Pożytku Publicznego</w:t>
      </w:r>
    </w:p>
    <w:p w:rsidR="00EB493E" w:rsidRPr="00D93DF8" w:rsidRDefault="006976C5" w:rsidP="002B3FD2">
      <w:pPr>
        <w:suppressAutoHyphens w:val="0"/>
        <w:autoSpaceDN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z dnia </w:t>
      </w:r>
      <w:r w:rsidR="004F2CB4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28 listopada</w:t>
      </w:r>
      <w:bookmarkStart w:id="0" w:name="_GoBack"/>
      <w:bookmarkEnd w:id="0"/>
      <w:r w:rsidR="000B2C6B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2022</w:t>
      </w: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r.</w:t>
      </w:r>
    </w:p>
    <w:p w:rsidR="00EB493E" w:rsidRPr="00D93DF8" w:rsidRDefault="00F526DF" w:rsidP="00D93DF8">
      <w:pPr>
        <w:suppressAutoHyphens w:val="0"/>
        <w:autoSpaceDN/>
        <w:spacing w:line="259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F526DF">
        <w:rPr>
          <w:rFonts w:ascii="Arial" w:hAnsi="Arial" w:cs="Arial"/>
          <w:b/>
          <w:sz w:val="24"/>
          <w:szCs w:val="24"/>
          <w:lang w:val="pl-PL"/>
        </w:rPr>
        <w:t xml:space="preserve">w sprawie </w:t>
      </w:r>
      <w:r w:rsidR="00991A1A">
        <w:rPr>
          <w:rFonts w:ascii="Arial" w:hAnsi="Arial" w:cs="Arial"/>
          <w:b/>
          <w:sz w:val="24"/>
          <w:szCs w:val="24"/>
          <w:lang w:val="pl-PL"/>
        </w:rPr>
        <w:t>powołania Komisji Wyborczej</w:t>
      </w:r>
      <w:r w:rsidR="001463D5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1463D5" w:rsidRPr="001463D5">
        <w:rPr>
          <w:rFonts w:ascii="Arial" w:hAnsi="Arial" w:cs="Arial"/>
          <w:b/>
          <w:bCs/>
          <w:sz w:val="24"/>
          <w:szCs w:val="24"/>
          <w:lang w:val="pl-PL"/>
        </w:rPr>
        <w:t xml:space="preserve">w ramach procedury naboru do </w:t>
      </w:r>
      <w:r w:rsidR="001463D5" w:rsidRPr="001463D5">
        <w:rPr>
          <w:rFonts w:ascii="Arial" w:hAnsi="Arial" w:cs="Arial"/>
          <w:b/>
          <w:sz w:val="24"/>
          <w:szCs w:val="24"/>
          <w:lang w:val="pl-PL"/>
        </w:rPr>
        <w:t xml:space="preserve">Komitetu Monitorującego </w:t>
      </w:r>
      <w:r w:rsidR="001463D5" w:rsidRPr="002B37E8">
        <w:rPr>
          <w:rFonts w:ascii="Arial" w:hAnsi="Arial" w:cs="Arial"/>
          <w:b/>
          <w:i/>
          <w:sz w:val="24"/>
          <w:szCs w:val="24"/>
          <w:lang w:val="pl-PL"/>
        </w:rPr>
        <w:t>Program Fundusze Europejskie dla Małopolski 2021-2027. Małopolska Przyszłości.</w:t>
      </w:r>
    </w:p>
    <w:p w:rsidR="00EB493E" w:rsidRPr="001463D5" w:rsidRDefault="00F526DF" w:rsidP="001463D5">
      <w:pPr>
        <w:suppressAutoHyphens w:val="0"/>
        <w:autoSpaceDN/>
        <w:spacing w:before="480" w:line="240" w:lineRule="auto"/>
        <w:jc w:val="both"/>
        <w:outlineLvl w:val="0"/>
        <w:rPr>
          <w:rFonts w:ascii="Arial" w:eastAsia="Times New Roman" w:hAnsi="Arial" w:cs="Arial"/>
          <w:color w:val="000000"/>
          <w:lang w:val="pl-PL" w:eastAsia="pl-PL"/>
        </w:rPr>
      </w:pPr>
      <w:r w:rsidRPr="00F526DF">
        <w:rPr>
          <w:rFonts w:ascii="Arial" w:eastAsia="Times New Roman" w:hAnsi="Arial" w:cs="Arial"/>
          <w:color w:val="000000"/>
          <w:lang w:val="pl-PL" w:eastAsia="pl-PL"/>
        </w:rPr>
        <w:t>Na p</w:t>
      </w:r>
      <w:r w:rsidR="001463D5">
        <w:rPr>
          <w:rFonts w:ascii="Arial" w:eastAsia="Times New Roman" w:hAnsi="Arial" w:cs="Arial"/>
          <w:color w:val="000000"/>
          <w:lang w:val="pl-PL" w:eastAsia="pl-PL"/>
        </w:rPr>
        <w:t>odstawie art. 41a ust. 2 pkt 6</w:t>
      </w:r>
      <w:r w:rsidRPr="00F526DF">
        <w:rPr>
          <w:rFonts w:ascii="Arial" w:eastAsia="Times New Roman" w:hAnsi="Arial" w:cs="Arial"/>
          <w:color w:val="000000"/>
          <w:lang w:val="pl-PL" w:eastAsia="pl-PL"/>
        </w:rPr>
        <w:t xml:space="preserve"> ustawy z dnia 24 kwietnia 2003 r. o działalności pożytku publicznego i o wolontariacie (t.j. Dz. U. 2022 poz. 1327 ze zm.),</w:t>
      </w:r>
      <w:r w:rsidR="001463D5">
        <w:rPr>
          <w:rFonts w:ascii="Arial" w:eastAsia="Times New Roman" w:hAnsi="Arial" w:cs="Arial"/>
          <w:color w:val="000000"/>
          <w:lang w:val="pl-PL" w:eastAsia="pl-PL"/>
        </w:rPr>
        <w:t xml:space="preserve"> </w:t>
      </w:r>
      <w:r w:rsidR="001463D5" w:rsidRPr="001463D5">
        <w:rPr>
          <w:rFonts w:ascii="Arial" w:eastAsia="Times New Roman" w:hAnsi="Arial" w:cs="Arial"/>
          <w:color w:val="000000"/>
          <w:lang w:val="pl-PL" w:eastAsia="pl-PL"/>
        </w:rPr>
        <w:t>§</w:t>
      </w:r>
      <w:r w:rsidR="001463D5">
        <w:rPr>
          <w:rFonts w:ascii="Arial" w:eastAsia="Times New Roman" w:hAnsi="Arial" w:cs="Arial"/>
          <w:color w:val="000000"/>
          <w:lang w:val="pl-PL" w:eastAsia="pl-PL"/>
        </w:rPr>
        <w:t xml:space="preserve"> 6 ust. 2 </w:t>
      </w:r>
      <w:r w:rsidR="001463D5" w:rsidRPr="001463D5">
        <w:rPr>
          <w:rFonts w:ascii="Arial" w:eastAsia="Times New Roman" w:hAnsi="Arial" w:cs="Arial"/>
          <w:color w:val="000000"/>
          <w:lang w:val="pl-PL" w:eastAsia="pl-PL"/>
        </w:rPr>
        <w:t>Załącznik</w:t>
      </w:r>
      <w:r w:rsidR="001463D5">
        <w:rPr>
          <w:rFonts w:ascii="Arial" w:eastAsia="Times New Roman" w:hAnsi="Arial" w:cs="Arial"/>
          <w:color w:val="000000"/>
          <w:lang w:val="pl-PL" w:eastAsia="pl-PL"/>
        </w:rPr>
        <w:t>a</w:t>
      </w:r>
      <w:r w:rsidR="001463D5" w:rsidRPr="001463D5">
        <w:rPr>
          <w:rFonts w:ascii="Arial" w:eastAsia="Times New Roman" w:hAnsi="Arial" w:cs="Arial"/>
          <w:color w:val="000000"/>
          <w:lang w:val="pl-PL" w:eastAsia="pl-PL"/>
        </w:rPr>
        <w:t xml:space="preserve"> nr 1 do uchwały nr 83</w:t>
      </w:r>
      <w:r w:rsidR="001463D5">
        <w:rPr>
          <w:rFonts w:ascii="Arial" w:eastAsia="Times New Roman" w:hAnsi="Arial" w:cs="Arial"/>
          <w:color w:val="000000"/>
          <w:lang w:val="pl-PL" w:eastAsia="pl-PL"/>
        </w:rPr>
        <w:t xml:space="preserve"> </w:t>
      </w:r>
      <w:r w:rsidR="001463D5" w:rsidRPr="001463D5">
        <w:rPr>
          <w:rFonts w:ascii="Arial" w:eastAsia="Times New Roman" w:hAnsi="Arial" w:cs="Arial"/>
          <w:color w:val="000000"/>
          <w:lang w:val="pl-PL" w:eastAsia="pl-PL"/>
        </w:rPr>
        <w:t xml:space="preserve">Rady Działalności Pożytku Publicznego </w:t>
      </w:r>
      <w:r w:rsidR="001463D5">
        <w:rPr>
          <w:rFonts w:ascii="Arial" w:eastAsia="Times New Roman" w:hAnsi="Arial" w:cs="Arial"/>
          <w:color w:val="000000"/>
          <w:lang w:val="pl-PL" w:eastAsia="pl-PL"/>
        </w:rPr>
        <w:t xml:space="preserve">z dnia 14 października 2022 r. </w:t>
      </w:r>
      <w:r w:rsidR="001463D5" w:rsidRPr="001463D5">
        <w:rPr>
          <w:rFonts w:ascii="Arial" w:eastAsia="Times New Roman" w:hAnsi="Arial" w:cs="Arial"/>
          <w:color w:val="000000"/>
          <w:lang w:val="pl-PL" w:eastAsia="pl-PL"/>
        </w:rPr>
        <w:t>w sprawie ordynacji w sprawie zmiany uchwały nr 82 Rady Działalności Pożytku Publicznego z dnia 11 października 2022 r. w sprawie procedury wyłaniania organizacji pozarządowych do składów komitetów monitorujących programy polityki spójności na lata 2021-2027</w:t>
      </w:r>
      <w:r w:rsidR="001463D5">
        <w:rPr>
          <w:rFonts w:ascii="Arial" w:eastAsia="Times New Roman" w:hAnsi="Arial" w:cs="Arial"/>
          <w:color w:val="000000"/>
          <w:lang w:val="pl-PL" w:eastAsia="pl-PL"/>
        </w:rPr>
        <w:t xml:space="preserve"> oraz</w:t>
      </w:r>
      <w:r w:rsidRPr="00F526DF">
        <w:rPr>
          <w:rFonts w:ascii="Arial" w:eastAsia="Times New Roman" w:hAnsi="Arial" w:cs="Arial"/>
          <w:color w:val="000000"/>
          <w:lang w:val="pl-PL" w:eastAsia="pl-PL"/>
        </w:rPr>
        <w:t xml:space="preserve"> § 2 ust. 1 pkt. 1</w:t>
      </w:r>
      <w:r w:rsidR="001463D5">
        <w:rPr>
          <w:rFonts w:ascii="Arial" w:eastAsia="Times New Roman" w:hAnsi="Arial" w:cs="Arial"/>
          <w:color w:val="000000"/>
          <w:lang w:val="pl-PL" w:eastAsia="pl-PL"/>
        </w:rPr>
        <w:t>0</w:t>
      </w:r>
      <w:r w:rsidRPr="00F526DF">
        <w:rPr>
          <w:rFonts w:ascii="Arial" w:eastAsia="Times New Roman" w:hAnsi="Arial" w:cs="Arial"/>
          <w:color w:val="000000"/>
          <w:lang w:val="pl-PL" w:eastAsia="pl-PL"/>
        </w:rPr>
        <w:t xml:space="preserve"> Regulaminu określającego organizację i tryb działania Małopolskiej Rady Działalności Pożytku Publicznego będącego Załącznikiem nr 2 do Uchwały nr 874/22 Zarządu Województwa Małopolskiego z dnia 31 maja 2022 r. w sprawie trybu powołania członków Małopolskiej Rady Działalności Pożytku Publicznego, terminu i sposobu zgłaszania kandydatów oraz określenia organizacji i trybu jej działania, Małopolska Rada Działalności Pożytku Publicznego uchwala, co następuje: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1</w:t>
      </w:r>
    </w:p>
    <w:p w:rsidR="00EF5B26" w:rsidRPr="00996ADF" w:rsidRDefault="00991A1A" w:rsidP="00996ADF">
      <w:pPr>
        <w:pStyle w:val="Akapitzlist"/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Powołuje się Komisję Wyborczą</w:t>
      </w:r>
      <w:r w:rsidR="001463D5" w:rsidRPr="00996ADF">
        <w:rPr>
          <w:rFonts w:ascii="Arial" w:eastAsia="Times New Roman" w:hAnsi="Arial" w:cs="Arial"/>
          <w:color w:val="000000"/>
          <w:lang w:val="pl-PL" w:eastAsia="pl-PL"/>
        </w:rPr>
        <w:t xml:space="preserve"> w ramach procedury naboru do Komitetu Monitorującego </w:t>
      </w:r>
      <w:r w:rsidR="001463D5" w:rsidRPr="00996ADF">
        <w:rPr>
          <w:rFonts w:ascii="Arial" w:eastAsia="Times New Roman" w:hAnsi="Arial" w:cs="Arial"/>
          <w:i/>
          <w:color w:val="000000"/>
          <w:lang w:val="pl-PL" w:eastAsia="pl-PL"/>
        </w:rPr>
        <w:t>Program Fundusze Europejskie dla Małopolski 2021-2027. Małopolska Przyszłości</w:t>
      </w:r>
      <w:r w:rsidR="001463D5" w:rsidRPr="00996ADF">
        <w:rPr>
          <w:rFonts w:ascii="Arial" w:eastAsia="Times New Roman" w:hAnsi="Arial" w:cs="Arial"/>
          <w:color w:val="000000"/>
          <w:lang w:val="pl-PL" w:eastAsia="pl-PL"/>
        </w:rPr>
        <w:t xml:space="preserve"> w składzie:</w:t>
      </w:r>
    </w:p>
    <w:p w:rsidR="001463D5" w:rsidRPr="00C855E8" w:rsidRDefault="00C855E8" w:rsidP="00996ADF">
      <w:pPr>
        <w:pStyle w:val="Akapitzlist"/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b/>
          <w:color w:val="000000"/>
          <w:lang w:val="pl-PL" w:eastAsia="pl-PL"/>
        </w:rPr>
      </w:pPr>
      <w:r w:rsidRPr="00C855E8">
        <w:rPr>
          <w:rFonts w:ascii="Arial" w:eastAsia="Times New Roman" w:hAnsi="Arial" w:cs="Arial"/>
          <w:b/>
          <w:color w:val="000000"/>
          <w:lang w:val="pl-PL" w:eastAsia="pl-PL"/>
        </w:rPr>
        <w:t>Agata Machnik-Pado</w:t>
      </w:r>
      <w:r>
        <w:rPr>
          <w:rFonts w:ascii="Arial" w:eastAsia="Times New Roman" w:hAnsi="Arial" w:cs="Arial"/>
          <w:b/>
          <w:color w:val="000000"/>
          <w:lang w:val="pl-PL" w:eastAsia="pl-PL"/>
        </w:rPr>
        <w:t xml:space="preserve"> – Przewodnicząca Komisji</w:t>
      </w:r>
    </w:p>
    <w:p w:rsidR="001463D5" w:rsidRPr="00C855E8" w:rsidRDefault="00C40578" w:rsidP="00996ADF">
      <w:pPr>
        <w:pStyle w:val="Akapitzlist"/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b/>
          <w:color w:val="000000"/>
          <w:lang w:val="pl-PL" w:eastAsia="pl-PL"/>
        </w:rPr>
      </w:pPr>
      <w:r w:rsidRPr="00C855E8">
        <w:rPr>
          <w:rFonts w:ascii="Arial" w:eastAsia="Times New Roman" w:hAnsi="Arial" w:cs="Arial"/>
          <w:b/>
          <w:color w:val="000000"/>
          <w:lang w:val="pl-PL" w:eastAsia="pl-PL"/>
        </w:rPr>
        <w:t>Aleksandra Włodarczyk</w:t>
      </w:r>
    </w:p>
    <w:p w:rsidR="001463D5" w:rsidRPr="00C855E8" w:rsidRDefault="00C855E8" w:rsidP="00996ADF">
      <w:pPr>
        <w:pStyle w:val="Akapitzlist"/>
        <w:numPr>
          <w:ilvl w:val="0"/>
          <w:numId w:val="23"/>
        </w:numPr>
        <w:spacing w:after="0" w:line="252" w:lineRule="auto"/>
        <w:ind w:left="714" w:hanging="357"/>
        <w:jc w:val="both"/>
        <w:rPr>
          <w:rFonts w:ascii="Arial" w:eastAsia="Times New Roman" w:hAnsi="Arial" w:cs="Arial"/>
          <w:b/>
          <w:color w:val="000000"/>
          <w:lang w:val="pl-PL" w:eastAsia="pl-PL"/>
        </w:rPr>
      </w:pPr>
      <w:r w:rsidRPr="00C855E8">
        <w:rPr>
          <w:rFonts w:ascii="Arial" w:eastAsia="Times New Roman" w:hAnsi="Arial" w:cs="Arial"/>
          <w:b/>
          <w:color w:val="000000"/>
          <w:lang w:val="pl-PL" w:eastAsia="pl-PL"/>
        </w:rPr>
        <w:t>Alicja Kowalik</w:t>
      </w:r>
    </w:p>
    <w:p w:rsidR="00996ADF" w:rsidRPr="00C855E8" w:rsidRDefault="00C40578" w:rsidP="00996ADF">
      <w:pPr>
        <w:pStyle w:val="Akapitzlist"/>
        <w:numPr>
          <w:ilvl w:val="0"/>
          <w:numId w:val="23"/>
        </w:numPr>
        <w:spacing w:after="240" w:line="252" w:lineRule="auto"/>
        <w:ind w:left="714" w:hanging="357"/>
        <w:jc w:val="both"/>
        <w:rPr>
          <w:rFonts w:ascii="Arial" w:eastAsia="Times New Roman" w:hAnsi="Arial" w:cs="Arial"/>
          <w:b/>
          <w:color w:val="000000"/>
          <w:lang w:val="pl-PL" w:eastAsia="pl-PL"/>
        </w:rPr>
      </w:pPr>
      <w:r w:rsidRPr="00C855E8">
        <w:rPr>
          <w:rFonts w:ascii="Arial" w:eastAsia="Times New Roman" w:hAnsi="Arial" w:cs="Arial"/>
          <w:b/>
          <w:color w:val="000000"/>
          <w:lang w:val="pl-PL" w:eastAsia="pl-PL"/>
        </w:rPr>
        <w:t xml:space="preserve">Robert Zakrzewski </w:t>
      </w:r>
      <w:r>
        <w:rPr>
          <w:rFonts w:ascii="Arial" w:eastAsia="Times New Roman" w:hAnsi="Arial" w:cs="Arial"/>
          <w:b/>
          <w:color w:val="000000"/>
          <w:lang w:val="pl-PL" w:eastAsia="pl-PL"/>
        </w:rPr>
        <w:t>- obserwator</w:t>
      </w:r>
    </w:p>
    <w:p w:rsidR="00996ADF" w:rsidRPr="00996ADF" w:rsidRDefault="00996ADF" w:rsidP="00996ADF">
      <w:pPr>
        <w:pStyle w:val="Akapitzlist"/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Zadania i za</w:t>
      </w:r>
      <w:r w:rsidR="00125098">
        <w:rPr>
          <w:rFonts w:ascii="Arial" w:eastAsia="Times New Roman" w:hAnsi="Arial" w:cs="Arial"/>
          <w:color w:val="000000"/>
          <w:lang w:val="pl-PL" w:eastAsia="pl-PL"/>
        </w:rPr>
        <w:t xml:space="preserve">sady </w:t>
      </w:r>
      <w:r w:rsidR="00991A1A">
        <w:rPr>
          <w:rFonts w:ascii="Arial" w:eastAsia="Times New Roman" w:hAnsi="Arial" w:cs="Arial"/>
          <w:color w:val="000000"/>
          <w:lang w:val="pl-PL" w:eastAsia="pl-PL"/>
        </w:rPr>
        <w:t>działania Komisji Wyborczej</w:t>
      </w:r>
      <w:r>
        <w:rPr>
          <w:rFonts w:ascii="Arial" w:eastAsia="Times New Roman" w:hAnsi="Arial" w:cs="Arial"/>
          <w:color w:val="000000"/>
          <w:lang w:val="pl-PL" w:eastAsia="pl-PL"/>
        </w:rPr>
        <w:t xml:space="preserve"> określone są w </w:t>
      </w:r>
      <w:r w:rsidR="00125098">
        <w:rPr>
          <w:rFonts w:ascii="Arial" w:eastAsia="Times New Roman" w:hAnsi="Arial" w:cs="Arial"/>
          <w:color w:val="000000"/>
          <w:lang w:val="pl-PL" w:eastAsia="pl-PL"/>
        </w:rPr>
        <w:t>Załączniku</w:t>
      </w:r>
      <w:r w:rsidRPr="00996ADF">
        <w:rPr>
          <w:rFonts w:ascii="Arial" w:eastAsia="Times New Roman" w:hAnsi="Arial" w:cs="Arial"/>
          <w:color w:val="000000"/>
          <w:lang w:val="pl-PL" w:eastAsia="pl-PL"/>
        </w:rPr>
        <w:t xml:space="preserve"> nr 1 do uchwały nr 83 Rady Działalności Pożytku Publicznego z dnia 14 października 2022 r. w sprawie ordynacji w sprawie zmiany uchwały nr 82 Rady Działalności Pożytku Publicznego z dnia 11 października 2022 r. w sprawie procedury wyłaniania organizacji pozarządowych do składów komitetów monitorujących programy polityki spójności na lata 2021-2027</w:t>
      </w:r>
    </w:p>
    <w:p w:rsidR="00EB493E" w:rsidRPr="00955BD8" w:rsidRDefault="006976C5" w:rsidP="00955BD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955BD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 w:rsidRPr="00955BD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955BD8">
        <w:rPr>
          <w:rFonts w:ascii="Arial" w:eastAsia="Times New Roman" w:hAnsi="Arial" w:cs="Arial"/>
          <w:b/>
          <w:sz w:val="24"/>
          <w:szCs w:val="24"/>
          <w:lang w:val="pl-PL" w:eastAsia="pl-PL"/>
        </w:rPr>
        <w:t>2</w:t>
      </w:r>
    </w:p>
    <w:p w:rsidR="00EB493E" w:rsidRDefault="006976C5" w:rsidP="00D6741F">
      <w:pPr>
        <w:spacing w:after="252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 xml:space="preserve">Uchwała wchodzi w życie z dniem podjęcia. 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>Uprawnionych do głosowania:16</w:t>
      </w:r>
    </w:p>
    <w:p w:rsidR="000B2C6B" w:rsidRPr="000B2C6B" w:rsidRDefault="00340D8C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Liczba głosujących</w:t>
      </w:r>
      <w:r w:rsidR="000B2C6B" w:rsidRPr="000B2C6B">
        <w:rPr>
          <w:rFonts w:ascii="Arial" w:eastAsia="Times New Roman" w:hAnsi="Arial" w:cs="Arial"/>
          <w:color w:val="000000"/>
          <w:lang w:val="pl-PL" w:eastAsia="pl-PL"/>
        </w:rPr>
        <w:t xml:space="preserve">: </w:t>
      </w:r>
      <w:r w:rsidR="00974B11">
        <w:rPr>
          <w:rFonts w:ascii="Arial" w:eastAsia="Times New Roman" w:hAnsi="Arial" w:cs="Arial"/>
          <w:color w:val="000000"/>
          <w:lang w:val="pl-PL" w:eastAsia="pl-PL"/>
        </w:rPr>
        <w:t>12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Oddane głosy: „za”: </w:t>
      </w:r>
      <w:r w:rsidR="00974B11">
        <w:rPr>
          <w:rFonts w:ascii="Arial" w:eastAsia="Times New Roman" w:hAnsi="Arial" w:cs="Arial"/>
          <w:color w:val="000000"/>
          <w:lang w:val="pl-PL" w:eastAsia="pl-PL"/>
        </w:rPr>
        <w:t>12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; „przeciw”: </w:t>
      </w:r>
      <w:r w:rsidR="00974B11">
        <w:rPr>
          <w:rFonts w:ascii="Arial" w:eastAsia="Times New Roman" w:hAnsi="Arial" w:cs="Arial"/>
          <w:color w:val="000000"/>
          <w:lang w:val="pl-PL" w:eastAsia="pl-PL"/>
        </w:rPr>
        <w:t>0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, „wstrzymujący się”: </w:t>
      </w:r>
      <w:r w:rsidR="00974B11">
        <w:rPr>
          <w:rFonts w:ascii="Arial" w:eastAsia="Times New Roman" w:hAnsi="Arial" w:cs="Arial"/>
          <w:color w:val="000000"/>
          <w:lang w:val="pl-PL" w:eastAsia="pl-PL"/>
        </w:rPr>
        <w:t>0</w:t>
      </w:r>
      <w:r>
        <w:rPr>
          <w:rFonts w:ascii="Arial" w:eastAsia="Times New Roman" w:hAnsi="Arial" w:cs="Arial"/>
          <w:color w:val="000000"/>
          <w:lang w:val="pl-PL" w:eastAsia="pl-PL"/>
        </w:rPr>
        <w:t>.</w:t>
      </w:r>
    </w:p>
    <w:sectPr w:rsidR="000B2C6B" w:rsidRPr="000B2C6B" w:rsidSect="001463D5">
      <w:pgSz w:w="11906" w:h="16838"/>
      <w:pgMar w:top="1417" w:right="1276" w:bottom="993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C5" w:rsidRDefault="006976C5">
      <w:pPr>
        <w:spacing w:after="0" w:line="240" w:lineRule="auto"/>
      </w:pPr>
      <w:r>
        <w:separator/>
      </w:r>
    </w:p>
  </w:endnote>
  <w:endnote w:type="continuationSeparator" w:id="0">
    <w:p w:rsidR="006976C5" w:rsidRDefault="006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C5" w:rsidRDefault="00697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76C5" w:rsidRDefault="0069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398"/>
    <w:multiLevelType w:val="multilevel"/>
    <w:tmpl w:val="C50C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E5BF1"/>
    <w:multiLevelType w:val="hybridMultilevel"/>
    <w:tmpl w:val="7E26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1EBE"/>
    <w:multiLevelType w:val="hybridMultilevel"/>
    <w:tmpl w:val="29AAA4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9D2768"/>
    <w:multiLevelType w:val="hybridMultilevel"/>
    <w:tmpl w:val="88B405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EAC9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73167"/>
    <w:multiLevelType w:val="hybridMultilevel"/>
    <w:tmpl w:val="07C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75FE8"/>
    <w:multiLevelType w:val="hybridMultilevel"/>
    <w:tmpl w:val="2F66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3B14"/>
    <w:multiLevelType w:val="hybridMultilevel"/>
    <w:tmpl w:val="75FCC37C"/>
    <w:lvl w:ilvl="0" w:tplc="AC023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F0107"/>
    <w:multiLevelType w:val="hybridMultilevel"/>
    <w:tmpl w:val="9FA87220"/>
    <w:lvl w:ilvl="0" w:tplc="84344E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5C31A8"/>
    <w:multiLevelType w:val="hybridMultilevel"/>
    <w:tmpl w:val="4E40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D5DCA"/>
    <w:multiLevelType w:val="hybridMultilevel"/>
    <w:tmpl w:val="A97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2616C"/>
    <w:multiLevelType w:val="hybridMultilevel"/>
    <w:tmpl w:val="7EF2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025C7"/>
    <w:multiLevelType w:val="multilevel"/>
    <w:tmpl w:val="F6AA9BB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44A65CDC"/>
    <w:multiLevelType w:val="hybridMultilevel"/>
    <w:tmpl w:val="7FB8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1F5A52"/>
    <w:multiLevelType w:val="hybridMultilevel"/>
    <w:tmpl w:val="AC88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F654F"/>
    <w:multiLevelType w:val="hybridMultilevel"/>
    <w:tmpl w:val="B518F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CD6439"/>
    <w:multiLevelType w:val="hybridMultilevel"/>
    <w:tmpl w:val="4258A838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6" w15:restartNumberingAfterBreak="0">
    <w:nsid w:val="50174565"/>
    <w:multiLevelType w:val="hybridMultilevel"/>
    <w:tmpl w:val="AB6A9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E3E83"/>
    <w:multiLevelType w:val="hybridMultilevel"/>
    <w:tmpl w:val="E4902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20E6B"/>
    <w:multiLevelType w:val="hybridMultilevel"/>
    <w:tmpl w:val="AB6A9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F66C7"/>
    <w:multiLevelType w:val="hybridMultilevel"/>
    <w:tmpl w:val="9A5A079C"/>
    <w:lvl w:ilvl="0" w:tplc="709A39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90751E"/>
    <w:multiLevelType w:val="hybridMultilevel"/>
    <w:tmpl w:val="92C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67852"/>
    <w:multiLevelType w:val="multilevel"/>
    <w:tmpl w:val="5AD4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50EB1"/>
    <w:multiLevelType w:val="hybridMultilevel"/>
    <w:tmpl w:val="21B6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0308C"/>
    <w:multiLevelType w:val="hybridMultilevel"/>
    <w:tmpl w:val="5734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2"/>
  </w:num>
  <w:num w:numId="5">
    <w:abstractNumId w:val="15"/>
  </w:num>
  <w:num w:numId="6">
    <w:abstractNumId w:val="10"/>
  </w:num>
  <w:num w:numId="7">
    <w:abstractNumId w:val="4"/>
  </w:num>
  <w:num w:numId="8">
    <w:abstractNumId w:val="23"/>
  </w:num>
  <w:num w:numId="9">
    <w:abstractNumId w:val="9"/>
  </w:num>
  <w:num w:numId="10">
    <w:abstractNumId w:val="13"/>
  </w:num>
  <w:num w:numId="11">
    <w:abstractNumId w:val="5"/>
  </w:num>
  <w:num w:numId="12">
    <w:abstractNumId w:val="20"/>
  </w:num>
  <w:num w:numId="13">
    <w:abstractNumId w:val="8"/>
  </w:num>
  <w:num w:numId="14">
    <w:abstractNumId w:val="14"/>
  </w:num>
  <w:num w:numId="15">
    <w:abstractNumId w:val="22"/>
  </w:num>
  <w:num w:numId="16">
    <w:abstractNumId w:val="1"/>
  </w:num>
  <w:num w:numId="17">
    <w:abstractNumId w:val="3"/>
  </w:num>
  <w:num w:numId="18">
    <w:abstractNumId w:val="17"/>
  </w:num>
  <w:num w:numId="19">
    <w:abstractNumId w:val="7"/>
  </w:num>
  <w:num w:numId="20">
    <w:abstractNumId w:val="19"/>
  </w:num>
  <w:num w:numId="21">
    <w:abstractNumId w:val="12"/>
  </w:num>
  <w:num w:numId="22">
    <w:abstractNumId w:val="18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37ADB"/>
    <w:rsid w:val="00054DE9"/>
    <w:rsid w:val="0006073D"/>
    <w:rsid w:val="000B2C6B"/>
    <w:rsid w:val="000C72A1"/>
    <w:rsid w:val="00125098"/>
    <w:rsid w:val="001463D5"/>
    <w:rsid w:val="00207162"/>
    <w:rsid w:val="00223198"/>
    <w:rsid w:val="00272CB2"/>
    <w:rsid w:val="0028514D"/>
    <w:rsid w:val="002A1676"/>
    <w:rsid w:val="002B37E8"/>
    <w:rsid w:val="002B3FD2"/>
    <w:rsid w:val="002E5CDB"/>
    <w:rsid w:val="002F5C29"/>
    <w:rsid w:val="0031037B"/>
    <w:rsid w:val="003303C7"/>
    <w:rsid w:val="00340D8C"/>
    <w:rsid w:val="00345A76"/>
    <w:rsid w:val="003C5256"/>
    <w:rsid w:val="003E0C68"/>
    <w:rsid w:val="004907D1"/>
    <w:rsid w:val="004926FA"/>
    <w:rsid w:val="004F2CB4"/>
    <w:rsid w:val="00503278"/>
    <w:rsid w:val="00531D2E"/>
    <w:rsid w:val="00584F50"/>
    <w:rsid w:val="005A0E9C"/>
    <w:rsid w:val="005F42B4"/>
    <w:rsid w:val="005F7766"/>
    <w:rsid w:val="006976C5"/>
    <w:rsid w:val="00704D2B"/>
    <w:rsid w:val="00776531"/>
    <w:rsid w:val="008158EF"/>
    <w:rsid w:val="00831E91"/>
    <w:rsid w:val="008B7176"/>
    <w:rsid w:val="008D09FD"/>
    <w:rsid w:val="008D284A"/>
    <w:rsid w:val="00911066"/>
    <w:rsid w:val="00911159"/>
    <w:rsid w:val="00955BD8"/>
    <w:rsid w:val="00974B11"/>
    <w:rsid w:val="00991A1A"/>
    <w:rsid w:val="00996ADF"/>
    <w:rsid w:val="00A42AA4"/>
    <w:rsid w:val="00B33A9C"/>
    <w:rsid w:val="00B419F7"/>
    <w:rsid w:val="00C362C5"/>
    <w:rsid w:val="00C40578"/>
    <w:rsid w:val="00C855E8"/>
    <w:rsid w:val="00CC6A25"/>
    <w:rsid w:val="00D34C18"/>
    <w:rsid w:val="00D47838"/>
    <w:rsid w:val="00D60D94"/>
    <w:rsid w:val="00D6741F"/>
    <w:rsid w:val="00D67BDB"/>
    <w:rsid w:val="00D93243"/>
    <w:rsid w:val="00D93DF8"/>
    <w:rsid w:val="00DC61FA"/>
    <w:rsid w:val="00E540BA"/>
    <w:rsid w:val="00EB493E"/>
    <w:rsid w:val="00ED09D6"/>
    <w:rsid w:val="00EF5B26"/>
    <w:rsid w:val="00F417B3"/>
    <w:rsid w:val="00F421D3"/>
    <w:rsid w:val="00F46557"/>
    <w:rsid w:val="00F526DF"/>
    <w:rsid w:val="00F6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63EC6-3ECE-498E-8EF6-52A29A6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27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dc:description/>
  <cp:lastModifiedBy>Seweryn, Monika</cp:lastModifiedBy>
  <cp:revision>12</cp:revision>
  <dcterms:created xsi:type="dcterms:W3CDTF">2022-11-02T10:20:00Z</dcterms:created>
  <dcterms:modified xsi:type="dcterms:W3CDTF">2022-11-30T13:23:00Z</dcterms:modified>
</cp:coreProperties>
</file>