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442E1" w14:textId="4BC2E4B7" w:rsidR="00735B45" w:rsidRDefault="006919EF">
      <w:pPr>
        <w:spacing w:after="0" w:line="240" w:lineRule="auto"/>
        <w:ind w:left="3538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</w:t>
      </w:r>
      <w:r>
        <w:rPr>
          <w:rFonts w:ascii="Arial" w:hAnsi="Arial" w:cs="Arial"/>
          <w:b/>
          <w:sz w:val="20"/>
          <w:szCs w:val="20"/>
        </w:rPr>
        <w:br/>
        <w:t xml:space="preserve">do Uchwały Nr </w:t>
      </w:r>
      <w:r w:rsidR="00F32D61">
        <w:rPr>
          <w:rFonts w:ascii="Arial" w:hAnsi="Arial" w:cs="Arial"/>
          <w:b/>
          <w:sz w:val="20"/>
          <w:szCs w:val="20"/>
        </w:rPr>
        <w:t>912</w:t>
      </w:r>
      <w:r>
        <w:rPr>
          <w:rFonts w:ascii="Arial" w:hAnsi="Arial" w:cs="Arial"/>
          <w:b/>
          <w:sz w:val="20"/>
          <w:szCs w:val="20"/>
        </w:rPr>
        <w:t>/20</w:t>
      </w:r>
    </w:p>
    <w:p w14:paraId="5ED6A68D" w14:textId="77777777" w:rsidR="00735B45" w:rsidRDefault="006919EF">
      <w:pPr>
        <w:spacing w:after="0" w:line="240" w:lineRule="auto"/>
        <w:ind w:left="3538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Zarządu Województwa Małopolskiego </w:t>
      </w:r>
    </w:p>
    <w:p w14:paraId="6BC04FF4" w14:textId="6EC4FE75" w:rsidR="00735B45" w:rsidRDefault="006919EF">
      <w:pPr>
        <w:spacing w:after="0" w:line="240" w:lineRule="auto"/>
        <w:ind w:left="3538" w:firstLine="227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F32D61">
        <w:rPr>
          <w:rFonts w:ascii="Arial" w:hAnsi="Arial" w:cs="Arial"/>
          <w:b/>
          <w:sz w:val="20"/>
          <w:szCs w:val="20"/>
        </w:rPr>
        <w:t xml:space="preserve">7 </w:t>
      </w:r>
      <w:bookmarkStart w:id="0" w:name="_GoBack"/>
      <w:bookmarkEnd w:id="0"/>
      <w:r w:rsidR="00CC14E3">
        <w:rPr>
          <w:rFonts w:ascii="Arial" w:hAnsi="Arial" w:cs="Arial"/>
          <w:b/>
          <w:sz w:val="20"/>
          <w:szCs w:val="20"/>
        </w:rPr>
        <w:t>lipca</w:t>
      </w:r>
      <w:r>
        <w:rPr>
          <w:rFonts w:ascii="Arial" w:hAnsi="Arial" w:cs="Arial"/>
          <w:b/>
          <w:sz w:val="20"/>
          <w:szCs w:val="20"/>
        </w:rPr>
        <w:t xml:space="preserve"> 2020 r.</w:t>
      </w:r>
    </w:p>
    <w:p w14:paraId="4BC83096" w14:textId="77777777" w:rsidR="00735B45" w:rsidRDefault="00735B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CC887" w14:textId="77777777" w:rsidR="00735B45" w:rsidRDefault="00735B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5BB4F" w14:textId="77777777" w:rsidR="00735B45" w:rsidRDefault="00735B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F9E7D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 OTWARTEGO KONKURSU OFERT</w:t>
      </w:r>
    </w:p>
    <w:p w14:paraId="1840049E" w14:textId="77777777" w:rsidR="00735B45" w:rsidRDefault="00735B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32123C" w14:textId="22DB8C90" w:rsidR="004F4E5C" w:rsidRDefault="006919EF" w:rsidP="004F4E5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Województwa Małopolskiego ogłasza otwarty konkurs ofert na realizację zada</w:t>
      </w:r>
      <w:r w:rsidR="0048293B">
        <w:rPr>
          <w:rFonts w:ascii="Arial" w:hAnsi="Arial" w:cs="Arial"/>
          <w:b/>
          <w:sz w:val="24"/>
          <w:szCs w:val="24"/>
        </w:rPr>
        <w:t>nia</w:t>
      </w:r>
      <w:r>
        <w:rPr>
          <w:rFonts w:ascii="Arial" w:hAnsi="Arial" w:cs="Arial"/>
          <w:b/>
          <w:sz w:val="24"/>
          <w:szCs w:val="24"/>
        </w:rPr>
        <w:t xml:space="preserve"> publiczn</w:t>
      </w:r>
      <w:r w:rsidR="0048293B">
        <w:rPr>
          <w:rFonts w:ascii="Arial" w:hAnsi="Arial" w:cs="Arial"/>
          <w:b/>
          <w:sz w:val="24"/>
          <w:szCs w:val="24"/>
        </w:rPr>
        <w:t>ego</w:t>
      </w:r>
      <w:r>
        <w:rPr>
          <w:rFonts w:ascii="Arial" w:hAnsi="Arial" w:cs="Arial"/>
          <w:b/>
          <w:sz w:val="24"/>
          <w:szCs w:val="24"/>
        </w:rPr>
        <w:t xml:space="preserve"> Województwa Małopolskiego w obszarze nauki, szkolnictwa wyższego, edukacji, oświaty i wychowania w 2020 r. (zadanie wyłonione w ramach 4. edycji Budżetu Obywatelskiego Województwa Małopolskiego) pn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AFDE7C1" w14:textId="6FF2824D" w:rsidR="00735B45" w:rsidRDefault="006919EF" w:rsidP="004F4E5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„Od kodowania do budowania – wielopokoleniowa robotyka”</w:t>
      </w:r>
    </w:p>
    <w:p w14:paraId="29B0C675" w14:textId="77777777" w:rsidR="00735B45" w:rsidRDefault="00735B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00"/>
        </w:rPr>
      </w:pPr>
    </w:p>
    <w:p w14:paraId="7DBA4D58" w14:textId="77777777" w:rsidR="00735B45" w:rsidRDefault="00735B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3616D0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KONKURSU</w:t>
      </w:r>
    </w:p>
    <w:p w14:paraId="09160E7F" w14:textId="77777777" w:rsidR="00735B45" w:rsidRDefault="00735B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36C507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Rozdział I</w:t>
      </w:r>
    </w:p>
    <w:p w14:paraId="06315B70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RODZAJE, ZAKRES I FORMY REALIZACJI ZADANIA</w:t>
      </w:r>
    </w:p>
    <w:p w14:paraId="2E8D8C83" w14:textId="1B1987E3" w:rsidR="00735B45" w:rsidRPr="00AC47AA" w:rsidRDefault="006919EF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C47AA">
        <w:rPr>
          <w:rFonts w:ascii="Arial" w:hAnsi="Arial" w:cs="Arial"/>
          <w:color w:val="000000"/>
          <w:sz w:val="24"/>
          <w:szCs w:val="24"/>
          <w:lang w:eastAsia="pl-PL"/>
        </w:rPr>
        <w:t>Otwarty k</w:t>
      </w:r>
      <w:r w:rsidR="0048293B">
        <w:rPr>
          <w:rFonts w:ascii="Arial" w:hAnsi="Arial" w:cs="Arial"/>
          <w:color w:val="000000"/>
          <w:sz w:val="24"/>
          <w:szCs w:val="24"/>
          <w:lang w:eastAsia="pl-PL"/>
        </w:rPr>
        <w:t>onkurs ofert na realizację zadania</w:t>
      </w:r>
      <w:r w:rsidRPr="00AC47AA">
        <w:rPr>
          <w:rFonts w:ascii="Arial" w:hAnsi="Arial" w:cs="Arial"/>
          <w:color w:val="000000"/>
          <w:sz w:val="24"/>
          <w:szCs w:val="24"/>
          <w:lang w:eastAsia="pl-PL"/>
        </w:rPr>
        <w:t xml:space="preserve"> publiczn</w:t>
      </w:r>
      <w:r w:rsidR="0048293B">
        <w:rPr>
          <w:rFonts w:ascii="Arial" w:hAnsi="Arial" w:cs="Arial"/>
          <w:color w:val="000000"/>
          <w:sz w:val="24"/>
          <w:szCs w:val="24"/>
          <w:lang w:eastAsia="pl-PL"/>
        </w:rPr>
        <w:t>ego</w:t>
      </w:r>
      <w:r w:rsidRPr="00AC47AA">
        <w:rPr>
          <w:rFonts w:ascii="Arial" w:hAnsi="Arial" w:cs="Arial"/>
          <w:color w:val="000000"/>
          <w:sz w:val="24"/>
          <w:szCs w:val="24"/>
          <w:lang w:eastAsia="pl-PL"/>
        </w:rPr>
        <w:t xml:space="preserve"> Województwa Małopolskiego w obszarze: nauki, szkolnictwa wyższego, edukacji, </w:t>
      </w:r>
      <w:r w:rsidRPr="00AC47AA">
        <w:rPr>
          <w:rFonts w:ascii="Arial" w:hAnsi="Arial" w:cs="Arial"/>
          <w:color w:val="000000"/>
          <w:sz w:val="24"/>
          <w:szCs w:val="24"/>
          <w:lang w:eastAsia="pl-PL"/>
        </w:rPr>
        <w:br/>
        <w:t>oświaty i wychowania w 2020 r. (</w:t>
      </w:r>
      <w:r w:rsidRPr="00AC47AA">
        <w:rPr>
          <w:rFonts w:ascii="Arial" w:hAnsi="Arial" w:cs="Arial"/>
          <w:sz w:val="24"/>
          <w:szCs w:val="24"/>
        </w:rPr>
        <w:t xml:space="preserve">zadanie wyłonione w ramach 4. edycji Budżetu Obywatelskiego Województwa Małopolskiego) </w:t>
      </w:r>
      <w:r w:rsidRPr="00AC47AA">
        <w:rPr>
          <w:rFonts w:ascii="Arial" w:hAnsi="Arial" w:cs="Arial"/>
          <w:color w:val="000000"/>
          <w:sz w:val="24"/>
          <w:szCs w:val="24"/>
          <w:lang w:eastAsia="pl-PL"/>
        </w:rPr>
        <w:t xml:space="preserve"> pn. </w:t>
      </w:r>
      <w:r w:rsidRPr="00AC47AA">
        <w:rPr>
          <w:rFonts w:ascii="Arial" w:hAnsi="Arial" w:cs="Arial"/>
          <w:sz w:val="24"/>
          <w:szCs w:val="24"/>
        </w:rPr>
        <w:t>„Od kodowania do budowania – wielopokoleniowa robotyka”</w:t>
      </w:r>
      <w:r w:rsidRPr="00AC47AA">
        <w:rPr>
          <w:rFonts w:ascii="Arial" w:hAnsi="Arial" w:cs="Arial"/>
          <w:color w:val="000000"/>
          <w:sz w:val="24"/>
          <w:szCs w:val="24"/>
          <w:lang w:eastAsia="pl-PL"/>
        </w:rPr>
        <w:t xml:space="preserve"> ogłoszony jest na podstawie ustawy z dnia 24 kwietnia 2003 r. o działalności pożytku publicznego i o wolontariacie (t.j. Dz. U. </w:t>
      </w:r>
      <w:r w:rsidRPr="00AC47AA">
        <w:rPr>
          <w:rFonts w:ascii="Arial" w:hAnsi="Arial" w:cs="Arial"/>
          <w:color w:val="000000"/>
          <w:sz w:val="24"/>
          <w:szCs w:val="24"/>
          <w:lang w:eastAsia="pl-PL"/>
        </w:rPr>
        <w:br/>
        <w:t>z 20</w:t>
      </w:r>
      <w:r w:rsidR="0058332F" w:rsidRPr="00AC47AA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AC47AA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</w:t>
      </w:r>
      <w:r w:rsidR="0058332F" w:rsidRPr="00AC47AA">
        <w:rPr>
          <w:rFonts w:ascii="Arial" w:hAnsi="Arial" w:cs="Arial"/>
          <w:color w:val="000000"/>
          <w:sz w:val="24"/>
          <w:szCs w:val="24"/>
          <w:lang w:eastAsia="pl-PL"/>
        </w:rPr>
        <w:t>1057).</w:t>
      </w:r>
    </w:p>
    <w:p w14:paraId="4F1C057E" w14:textId="77777777" w:rsidR="00FA2D20" w:rsidRPr="009072F9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Założeniem konkursu jest wyłonienie oferty i zlecenie podmiotowi prowadzącemu działalność pożytku publicznego realizacji zadania publicznego Województwa Małopolskiego w obszarze nauki, szkolnictwa wyższego, edukacji, pn. „Od </w:t>
      </w:r>
      <w:r w:rsidRPr="009072F9">
        <w:rPr>
          <w:rFonts w:ascii="Arial" w:hAnsi="Arial" w:cs="Arial"/>
          <w:color w:val="000000"/>
          <w:sz w:val="24"/>
          <w:szCs w:val="24"/>
          <w:lang w:eastAsia="pl-PL"/>
        </w:rPr>
        <w:t>kodowania do budowania – wielopokoleniowa robotyka”. Zadanie zostało wybrane na podstawie głosowania w 4. edycji Budżetu Obywatelskiego Województwa Małopolskiego (Uchwała Nr 1973/19 Zarządu Województwa Małopolskiego z dnia 31 października 2019 r. w sprawie zatwierdzenia listy zadań do realizacji w ramach 4. edycji Budżetu Obywatelsk</w:t>
      </w:r>
      <w:r w:rsidR="00FA2D20" w:rsidRPr="009072F9">
        <w:rPr>
          <w:rFonts w:ascii="Arial" w:hAnsi="Arial" w:cs="Arial"/>
          <w:color w:val="000000"/>
          <w:sz w:val="24"/>
          <w:szCs w:val="24"/>
          <w:lang w:eastAsia="pl-PL"/>
        </w:rPr>
        <w:t>iego Województwa Małopolskiego).</w:t>
      </w:r>
    </w:p>
    <w:p w14:paraId="1C0788EC" w14:textId="6BA08889" w:rsidR="009072F9" w:rsidRPr="009072F9" w:rsidRDefault="00FA2D20" w:rsidP="009072F9">
      <w:pPr>
        <w:numPr>
          <w:ilvl w:val="0"/>
          <w:numId w:val="19"/>
        </w:numPr>
        <w:spacing w:after="39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9072F9">
        <w:rPr>
          <w:rFonts w:ascii="Arial" w:hAnsi="Arial" w:cs="Arial"/>
          <w:color w:val="000000"/>
          <w:sz w:val="24"/>
          <w:szCs w:val="24"/>
          <w:lang w:eastAsia="pl-PL"/>
        </w:rPr>
        <w:t>Ww.</w:t>
      </w:r>
      <w:r w:rsidR="00496694" w:rsidRPr="009072F9">
        <w:rPr>
          <w:rFonts w:ascii="Arial" w:hAnsi="Arial" w:cs="Arial"/>
          <w:bCs/>
          <w:sz w:val="24"/>
          <w:szCs w:val="24"/>
        </w:rPr>
        <w:t xml:space="preserve"> </w:t>
      </w:r>
      <w:r w:rsidRPr="009072F9">
        <w:rPr>
          <w:rFonts w:ascii="Arial" w:hAnsi="Arial" w:cs="Arial"/>
          <w:color w:val="000000"/>
          <w:sz w:val="24"/>
          <w:szCs w:val="24"/>
          <w:lang w:eastAsia="pl-PL"/>
        </w:rPr>
        <w:t xml:space="preserve">konkurs </w:t>
      </w:r>
      <w:r w:rsidR="00496694" w:rsidRPr="009072F9">
        <w:rPr>
          <w:rFonts w:ascii="Arial" w:hAnsi="Arial" w:cs="Arial"/>
          <w:color w:val="000000"/>
          <w:sz w:val="24"/>
          <w:szCs w:val="24"/>
          <w:lang w:eastAsia="pl-PL"/>
        </w:rPr>
        <w:t xml:space="preserve">ma również służyć realizacji </w:t>
      </w:r>
      <w:r w:rsidR="0048293B">
        <w:rPr>
          <w:rFonts w:ascii="Arial" w:hAnsi="Arial" w:cs="Arial"/>
          <w:color w:val="000000"/>
          <w:sz w:val="24"/>
          <w:szCs w:val="24"/>
          <w:lang w:eastAsia="pl-PL"/>
        </w:rPr>
        <w:t>wymienionych w lit.a-lit.c</w:t>
      </w:r>
      <w:r w:rsidRPr="009072F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8293B">
        <w:rPr>
          <w:rFonts w:ascii="Arial" w:hAnsi="Arial" w:cs="Arial"/>
          <w:color w:val="000000"/>
          <w:sz w:val="24"/>
          <w:szCs w:val="24"/>
          <w:lang w:eastAsia="pl-PL"/>
        </w:rPr>
        <w:t>celów z</w:t>
      </w:r>
      <w:r w:rsidRPr="009072F9">
        <w:rPr>
          <w:rFonts w:ascii="Arial" w:hAnsi="Arial" w:cs="Arial"/>
          <w:color w:val="000000"/>
          <w:sz w:val="24"/>
          <w:szCs w:val="24"/>
          <w:lang w:eastAsia="pl-PL"/>
        </w:rPr>
        <w:t xml:space="preserve"> zakresu nauki, szkolnictwa wyższego, edukacji oświaty i wychowania, określon</w:t>
      </w:r>
      <w:r w:rsidR="009072F9" w:rsidRPr="009072F9">
        <w:rPr>
          <w:rFonts w:ascii="Arial" w:hAnsi="Arial" w:cs="Arial"/>
          <w:color w:val="000000"/>
          <w:sz w:val="24"/>
          <w:szCs w:val="24"/>
          <w:lang w:eastAsia="pl-PL"/>
        </w:rPr>
        <w:t>ych</w:t>
      </w:r>
      <w:r w:rsidRPr="009072F9">
        <w:rPr>
          <w:rFonts w:ascii="Arial" w:hAnsi="Arial" w:cs="Arial"/>
          <w:color w:val="000000"/>
          <w:sz w:val="24"/>
          <w:szCs w:val="24"/>
          <w:lang w:eastAsia="pl-PL"/>
        </w:rPr>
        <w:t xml:space="preserve"> w Programie współpracy Województwa Małopolskiego z organizacjami pozarządowymi i innymi podmiotami prowadzącymi działalność pożytku publicznego na rok 2020</w:t>
      </w:r>
      <w:r w:rsidR="009072F9" w:rsidRPr="009072F9">
        <w:rPr>
          <w:rFonts w:ascii="Arial" w:hAnsi="Arial" w:cs="Arial"/>
          <w:color w:val="000000"/>
          <w:sz w:val="24"/>
          <w:szCs w:val="24"/>
          <w:lang w:eastAsia="pl-PL"/>
        </w:rPr>
        <w:t xml:space="preserve"> przyjętym Uchwałą nr </w:t>
      </w:r>
      <w:r w:rsidR="003D4FBF">
        <w:rPr>
          <w:rFonts w:ascii="Arial" w:hAnsi="Arial" w:cs="Arial"/>
          <w:color w:val="000000"/>
          <w:sz w:val="24"/>
          <w:szCs w:val="24"/>
          <w:lang w:eastAsia="pl-PL"/>
        </w:rPr>
        <w:t>X</w:t>
      </w:r>
      <w:r w:rsidR="009072F9" w:rsidRPr="009072F9">
        <w:rPr>
          <w:rFonts w:ascii="Arial" w:hAnsi="Arial" w:cs="Arial"/>
          <w:color w:val="000000"/>
          <w:sz w:val="24"/>
          <w:szCs w:val="24"/>
          <w:lang w:eastAsia="pl-PL"/>
        </w:rPr>
        <w:t xml:space="preserve">XIII/329/20 z dnia 1 lipca 2020 r. w sprawie zmiany </w:t>
      </w:r>
      <w:bookmarkStart w:id="1" w:name="_Hlk505018552"/>
      <w:r w:rsidR="009072F9" w:rsidRPr="009072F9">
        <w:rPr>
          <w:rFonts w:ascii="Arial" w:hAnsi="Arial" w:cs="Arial"/>
          <w:color w:val="000000"/>
          <w:sz w:val="24"/>
          <w:szCs w:val="24"/>
          <w:lang w:eastAsia="pl-PL"/>
        </w:rPr>
        <w:t xml:space="preserve">uchwały Nr XV/198/19 Sejmiku Województwa Małopolskiego z dnia 25 listopada 2019 r. w sprawie przyjęcia </w:t>
      </w:r>
      <w:bookmarkEnd w:id="1"/>
      <w:r w:rsidR="009072F9" w:rsidRPr="009072F9">
        <w:rPr>
          <w:rFonts w:ascii="Arial" w:hAnsi="Arial" w:cs="Arial"/>
          <w:color w:val="000000"/>
          <w:sz w:val="24"/>
          <w:szCs w:val="24"/>
          <w:lang w:eastAsia="pl-PL"/>
        </w:rPr>
        <w:t>„Programu współpracy Województwa Małopolskiego z organizacjami pozarządowymi i innymi podmiotami prowadzącymi działalność pożytku publicznego na rok 2020”</w:t>
      </w:r>
      <w:r w:rsidR="0048293B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14:paraId="0754599B" w14:textId="601F3453" w:rsidR="00735B45" w:rsidRDefault="00735B45" w:rsidP="009072F9">
      <w:pPr>
        <w:spacing w:after="39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232E4E3" w14:textId="3A1697A9" w:rsidR="00FA2D20" w:rsidRPr="00FA2D20" w:rsidRDefault="00FA2D20" w:rsidP="00FA2D20">
      <w:pPr>
        <w:pStyle w:val="Akapitzlist"/>
        <w:numPr>
          <w:ilvl w:val="0"/>
          <w:numId w:val="27"/>
        </w:numPr>
        <w:spacing w:after="39" w:line="240" w:lineRule="auto"/>
        <w:jc w:val="both"/>
        <w:rPr>
          <w:rFonts w:ascii="Arial" w:hAnsi="Arial" w:cs="Arial"/>
          <w:strike/>
          <w:color w:val="000000"/>
          <w:sz w:val="24"/>
          <w:szCs w:val="24"/>
          <w:lang w:eastAsia="pl-PL"/>
        </w:rPr>
      </w:pPr>
      <w:r w:rsidRPr="00FA2D20">
        <w:rPr>
          <w:rFonts w:ascii="Arial" w:hAnsi="Arial" w:cs="Arial"/>
          <w:color w:val="000000"/>
          <w:sz w:val="24"/>
          <w:szCs w:val="24"/>
          <w:lang w:eastAsia="pl-PL"/>
        </w:rPr>
        <w:t xml:space="preserve">kształtowanie kompetencji kluczowych małopolskich uczniów, </w:t>
      </w:r>
    </w:p>
    <w:p w14:paraId="25CB02DA" w14:textId="783938AA" w:rsidR="00FA2D20" w:rsidRDefault="00FA2D20" w:rsidP="00FA2D20">
      <w:pPr>
        <w:numPr>
          <w:ilvl w:val="0"/>
          <w:numId w:val="27"/>
        </w:numPr>
        <w:spacing w:after="39" w:line="240" w:lineRule="auto"/>
        <w:jc w:val="both"/>
        <w:rPr>
          <w:rFonts w:ascii="Arial" w:hAnsi="Arial" w:cs="Arial"/>
          <w:strike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aktywizacja osób dorosłych poprzez organizowanie zajęć, szkoleń i wydarzeń umożliwiających rozwój zainteresowań, wiedzy i kompetencji,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w szczególności kompetencji cyfrowych – edukacja ustawiczna,</w:t>
      </w:r>
    </w:p>
    <w:p w14:paraId="1AEFABE5" w14:textId="60CC3AA2" w:rsidR="00FA2D20" w:rsidRPr="00AC47AA" w:rsidRDefault="00FA2D20" w:rsidP="00AC47AA">
      <w:pPr>
        <w:numPr>
          <w:ilvl w:val="0"/>
          <w:numId w:val="27"/>
        </w:numPr>
        <w:spacing w:after="39" w:line="240" w:lineRule="auto"/>
        <w:jc w:val="both"/>
        <w:rPr>
          <w:rFonts w:ascii="Arial" w:hAnsi="Arial" w:cs="Arial"/>
          <w:strike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organizacja różnorodnych inicjatyw edukacyjnych np.: przeglądów, wystaw, warsztatów, konferencji, sympozjów, szkoleń lub innych imprez o charakterze edukacyjnym – aktywna i innowacyjna przestrzeń edukacyjna.</w:t>
      </w:r>
    </w:p>
    <w:p w14:paraId="49FE44E2" w14:textId="7D9768F5" w:rsidR="00735B45" w:rsidRDefault="006919EF">
      <w:pPr>
        <w:numPr>
          <w:ilvl w:val="0"/>
          <w:numId w:val="19"/>
        </w:numPr>
        <w:tabs>
          <w:tab w:val="left" w:pos="426"/>
        </w:tabs>
        <w:spacing w:after="39" w:line="240" w:lineRule="auto"/>
        <w:ind w:left="426" w:hanging="426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Zlecenie ww. zadania  odbywać się będzie w formie powierzenia realizacji zadania</w:t>
      </w:r>
      <w:r w:rsidR="0048293B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wraz z udzieleniem dotacji na s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finansowanie jego realizacji.</w:t>
      </w:r>
      <w:r>
        <w:rPr>
          <w:rFonts w:ascii="Arial" w:hAnsi="Arial" w:cs="Arial"/>
          <w:sz w:val="24"/>
          <w:szCs w:val="24"/>
          <w:lang w:eastAsia="pl-PL"/>
        </w:rPr>
        <w:t xml:space="preserve"> Przewiduje się wybór i sfinansowanie jednej oferty.</w:t>
      </w:r>
    </w:p>
    <w:p w14:paraId="3AA56712" w14:textId="77777777" w:rsidR="00735B45" w:rsidRPr="0058332F" w:rsidRDefault="006919EF">
      <w:pPr>
        <w:numPr>
          <w:ilvl w:val="0"/>
          <w:numId w:val="19"/>
        </w:numPr>
        <w:tabs>
          <w:tab w:val="left" w:pos="426"/>
        </w:tabs>
        <w:spacing w:after="39" w:line="24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Realizacja zadania, z uwagi na sytuację epidemiczną COVID-19, może odbywać się wyłącznie w warunkach online w celu zagwarantowania maksymalnego bezpieczeństwa i zdrowia uczestników oraz prowadzących zajęcia. </w:t>
      </w:r>
    </w:p>
    <w:p w14:paraId="6F98B677" w14:textId="5695816B" w:rsidR="00735B45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Zadanie, o którym mowa w ust. </w:t>
      </w:r>
      <w:r w:rsidR="0048293B">
        <w:rPr>
          <w:rFonts w:ascii="Arial" w:hAnsi="Arial" w:cs="Arial"/>
          <w:color w:val="000000"/>
          <w:sz w:val="24"/>
          <w:szCs w:val="24"/>
          <w:lang w:eastAsia="pl-PL"/>
        </w:rPr>
        <w:t>2  skierowane jest do mieszkańcó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 powiatu tarnowskiego i polega na przeprowadzeniu cyklu zajęć online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z podstaw robotyki i programowania w sposób nawiązujący do metody Lego Education, z wykorzystaniem darmowych i ogólnie dostępnych do pobrania programów do projektowania i symulacji, umożliwiających wykonywanie wirtualnych czynności, analogicznych do czynności wykonywanych w warunkach stacjonarnych na modelach Lego Education. </w:t>
      </w:r>
    </w:p>
    <w:p w14:paraId="509CE233" w14:textId="77777777" w:rsidR="00735B45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Zajęcia online należy przeprowadzić za pomocą dostępnych i darmowych komunikatorów, pozwalających na sprawną realizację zajęć online.  </w:t>
      </w:r>
    </w:p>
    <w:p w14:paraId="2D9E98D1" w14:textId="77777777" w:rsidR="00735B45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Ww. zajęcia online mają być skierowane do osób w każdym wieku i powinny być prowadzone w interakcji międzypokoleniowej, tak by mogli w nich uczestniczyć rodzice z dziećmi, seniorzy z wnukami, pod warunkiem jednak, że będą to osoby zamieszkujące w tym samym gospodarstwie domowym (względy COVID-19).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przypadku gdy uczestnicy z tej samej rodziny zamieszkiwać będą w kilku odrębnych gospodarstwach domowych, a względy techniczne nie będą stanowić żadnych przeszkód w udziale w zajęciach online dopuszcza się odstąpienie od wymogu zamieszkania uczestników z tej samej rodziny w jednym gospodarstwie domowym. </w:t>
      </w:r>
    </w:p>
    <w:p w14:paraId="38595F0C" w14:textId="77777777" w:rsidR="00735B45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Po stronie Oferenta leży obowiązek takiej organizacji zajęć  by zagwarantowana była ciągłość transmisji bez ryzyka przeciążenia z powodu zbyt dużej liczby uczestników w tym samym czasie.</w:t>
      </w:r>
    </w:p>
    <w:p w14:paraId="57A01005" w14:textId="4092BD8A" w:rsidR="00735B45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>Uczestnicy zajęć będą korzystać z własnych komputerów.</w:t>
      </w:r>
    </w:p>
    <w:p w14:paraId="329386A7" w14:textId="4A3421A7" w:rsidR="00735B45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Łączna liczba uczestników zajęć niniejszego projektu nie </w:t>
      </w:r>
      <w:r w:rsidR="00AC47AA">
        <w:rPr>
          <w:rFonts w:ascii="Arial" w:hAnsi="Arial" w:cs="Arial"/>
          <w:color w:val="000000"/>
          <w:sz w:val="24"/>
          <w:szCs w:val="24"/>
          <w:lang w:eastAsia="pl-PL"/>
        </w:rPr>
        <w:t>może być mniejsza niż  125 osób. Ł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ączna liczba zorganizowanych szkoleń to </w:t>
      </w:r>
      <w:r w:rsidR="00AC47AA">
        <w:rPr>
          <w:rFonts w:ascii="Arial" w:hAnsi="Arial" w:cs="Arial"/>
          <w:color w:val="000000"/>
          <w:sz w:val="24"/>
          <w:szCs w:val="24"/>
          <w:lang w:eastAsia="pl-PL"/>
        </w:rPr>
        <w:t xml:space="preserve">natomiast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min. 200 zajęć przeprowadzonych przez min. 10  trenerów. </w:t>
      </w:r>
    </w:p>
    <w:p w14:paraId="60A191A7" w14:textId="77777777" w:rsidR="00735B45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Po stronie Oferenta, w ramach udzielonej dotacji, leży obowiązek zatrudnienia trenerów. </w:t>
      </w:r>
    </w:p>
    <w:p w14:paraId="315D9D78" w14:textId="77777777" w:rsidR="00735B45" w:rsidRDefault="006919EF">
      <w:pPr>
        <w:numPr>
          <w:ilvl w:val="0"/>
          <w:numId w:val="19"/>
        </w:numPr>
        <w:tabs>
          <w:tab w:val="left" w:pos="426"/>
        </w:tabs>
        <w:spacing w:after="39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Oczekiwane obligatoryjne rezultaty konieczne do osiągnięcia przy realizacji zadań:</w:t>
      </w:r>
    </w:p>
    <w:p w14:paraId="6F6ECA59" w14:textId="77777777" w:rsidR="00735B45" w:rsidRDefault="006919EF">
      <w:pPr>
        <w:tabs>
          <w:tab w:val="left" w:pos="426"/>
        </w:tabs>
        <w:spacing w:after="39" w:line="240" w:lineRule="auto"/>
        <w:ind w:left="426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1) zorganizowanie cyklu min. 200 szkoleń z programowania i robotyki, przeprowadzonych przez min. 10 wykwalifikowanych trenerów,</w:t>
      </w:r>
    </w:p>
    <w:p w14:paraId="0855BCA9" w14:textId="6DDFE1A5" w:rsidR="00735B45" w:rsidRDefault="006919EF">
      <w:pPr>
        <w:tabs>
          <w:tab w:val="left" w:pos="426"/>
        </w:tabs>
        <w:spacing w:after="39" w:line="240" w:lineRule="auto"/>
        <w:ind w:left="426"/>
        <w:jc w:val="both"/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2) przeszkolenie min. 125 osób, w wieku o którym mowa w ust. </w:t>
      </w:r>
      <w:r w:rsidR="00AC47AA">
        <w:rPr>
          <w:rFonts w:ascii="Arial" w:hAnsi="Arial" w:cs="Arial"/>
          <w:bCs/>
          <w:color w:val="000000"/>
          <w:sz w:val="24"/>
          <w:szCs w:val="24"/>
          <w:lang w:eastAsia="pl-PL"/>
        </w:rPr>
        <w:t>8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br/>
        <w:t xml:space="preserve">z zakresu, o którym mowa w ust. </w:t>
      </w:r>
      <w:r w:rsidR="00AC47AA">
        <w:rPr>
          <w:rFonts w:ascii="Arial" w:hAnsi="Arial" w:cs="Arial"/>
          <w:bCs/>
          <w:color w:val="000000"/>
          <w:sz w:val="24"/>
          <w:szCs w:val="24"/>
          <w:lang w:eastAsia="pl-PL"/>
        </w:rPr>
        <w:t>6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.</w:t>
      </w:r>
    </w:p>
    <w:p w14:paraId="36BD152B" w14:textId="2589E978" w:rsidR="00735B45" w:rsidRPr="00917A9E" w:rsidRDefault="006919EF" w:rsidP="00917A9E">
      <w:pPr>
        <w:numPr>
          <w:ilvl w:val="0"/>
          <w:numId w:val="19"/>
        </w:numPr>
        <w:tabs>
          <w:tab w:val="left" w:pos="426"/>
        </w:tabs>
        <w:spacing w:after="39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Rekomendowany sposób monitorowania rezultatów/źródło informacji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br/>
        <w:t>o osiągnięciu wskaźnika:</w:t>
      </w:r>
    </w:p>
    <w:p w14:paraId="0EE1ED36" w14:textId="77777777" w:rsidR="00735B45" w:rsidRPr="009174DD" w:rsidRDefault="006919EF" w:rsidP="00AC47AA">
      <w:pPr>
        <w:numPr>
          <w:ilvl w:val="0"/>
          <w:numId w:val="22"/>
        </w:numPr>
        <w:tabs>
          <w:tab w:val="left" w:pos="426"/>
        </w:tabs>
        <w:spacing w:after="39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174DD">
        <w:rPr>
          <w:rFonts w:ascii="Arial" w:hAnsi="Arial" w:cs="Arial"/>
          <w:sz w:val="24"/>
          <w:szCs w:val="24"/>
        </w:rPr>
        <w:lastRenderedPageBreak/>
        <w:t>harmonogram zajęć (data, godzina, liczba uczestników i trenerów w danym terminie, dopuszcza się podział na mniejsze grupy w celu zagwarantowania ciągłości transmisji, np. jeden trener-jedna grupa tzn. jedna rodzina, lub jeden trener-dwie grupy, tzn. dwie rodziny),</w:t>
      </w:r>
    </w:p>
    <w:p w14:paraId="0C55FB40" w14:textId="21E9A7F0" w:rsidR="00735B45" w:rsidRPr="009174DD" w:rsidRDefault="006919EF" w:rsidP="00AC47AA">
      <w:pPr>
        <w:numPr>
          <w:ilvl w:val="0"/>
          <w:numId w:val="22"/>
        </w:numPr>
        <w:tabs>
          <w:tab w:val="left" w:pos="426"/>
        </w:tabs>
        <w:spacing w:after="39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174D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wykaz przeszkolonych uczestników i daty zajęć, w których uczestniczyli– </w:t>
      </w:r>
      <w:r w:rsidRPr="009174D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</w:t>
      </w:r>
      <w:r w:rsidR="004E6D5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in. 125 osób,</w:t>
      </w:r>
      <w:r w:rsidRPr="009174D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9174D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5994766D" w14:textId="6FA102FC" w:rsidR="00735B45" w:rsidRPr="009174DD" w:rsidRDefault="006919EF" w:rsidP="00AC47AA">
      <w:pPr>
        <w:pStyle w:val="Tretekstu"/>
        <w:numPr>
          <w:ilvl w:val="0"/>
          <w:numId w:val="22"/>
        </w:numPr>
        <w:spacing w:after="39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174D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liczba przeprowadzonych zajęć -  </w:t>
      </w:r>
      <w:r w:rsidRPr="009174D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min. 200</w:t>
      </w:r>
      <w:r w:rsidRPr="009174D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(wykaz zajęć z określeniem daty </w:t>
      </w:r>
      <w:r w:rsidR="009174DD">
        <w:rPr>
          <w:rFonts w:ascii="Arial" w:hAnsi="Arial" w:cs="Arial"/>
          <w:bCs/>
          <w:color w:val="000000"/>
          <w:sz w:val="24"/>
          <w:szCs w:val="24"/>
          <w:lang w:eastAsia="pl-PL"/>
        </w:rPr>
        <w:br/>
      </w:r>
      <w:r w:rsidRPr="009174D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i  godziny, </w:t>
      </w:r>
      <w:r w:rsidRPr="009174D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liczba logowań w każdym z  określonych </w:t>
      </w:r>
      <w:r w:rsidR="004E6D5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>w harmonogramie terminów zajęć),</w:t>
      </w:r>
    </w:p>
    <w:p w14:paraId="2F902BEF" w14:textId="77777777" w:rsidR="00735B45" w:rsidRDefault="006919EF" w:rsidP="00AC47AA">
      <w:pPr>
        <w:numPr>
          <w:ilvl w:val="0"/>
          <w:numId w:val="22"/>
        </w:numPr>
        <w:tabs>
          <w:tab w:val="left" w:pos="426"/>
        </w:tabs>
        <w:spacing w:after="39" w:line="240" w:lineRule="auto"/>
        <w:ind w:left="714" w:hanging="357"/>
        <w:jc w:val="both"/>
      </w:pPr>
      <w:r w:rsidRPr="009174DD">
        <w:rPr>
          <w:rFonts w:ascii="Arial" w:hAnsi="Arial" w:cs="Arial"/>
          <w:bCs/>
          <w:color w:val="000000"/>
          <w:sz w:val="24"/>
          <w:szCs w:val="24"/>
          <w:lang w:eastAsia="pl-PL"/>
        </w:rPr>
        <w:t>liczba trenerów –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. 10,</w:t>
      </w:r>
    </w:p>
    <w:p w14:paraId="105D2351" w14:textId="77777777" w:rsidR="00735B45" w:rsidRDefault="006919EF" w:rsidP="00AC47AA">
      <w:pPr>
        <w:pStyle w:val="Tretekstu"/>
        <w:numPr>
          <w:ilvl w:val="0"/>
          <w:numId w:val="22"/>
        </w:numPr>
        <w:spacing w:after="39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>udział każdej grupy w quizie tematycznym, podsumowującym zdobytą wiedzę, na koniec każdego z zajęć – wyniki i liczba wykonanych przez uczestników quizów wraz z  datą i godziną ich wykonania  (np. automatyczny znacznik czasu) stanowią integralny element sprawozdania i należy je dołączyć do sprawozdania (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dopuszcza się dostarczenie ich </w:t>
      </w:r>
      <w:r>
        <w:rPr>
          <w:rFonts w:ascii="Arial" w:hAnsi="Arial" w:cs="Arial"/>
          <w:sz w:val="24"/>
          <w:szCs w:val="24"/>
        </w:rPr>
        <w:t>na informatycznym nośniku danych),</w:t>
      </w:r>
    </w:p>
    <w:p w14:paraId="5C4B049D" w14:textId="64522262" w:rsidR="00735B45" w:rsidRPr="009174DD" w:rsidRDefault="006919EF" w:rsidP="00AC47AA">
      <w:pPr>
        <w:numPr>
          <w:ilvl w:val="0"/>
          <w:numId w:val="22"/>
        </w:numPr>
        <w:shd w:val="clear" w:color="auto" w:fill="FFFFFF"/>
        <w:spacing w:after="39" w:line="240" w:lineRule="auto"/>
        <w:ind w:left="714" w:hanging="357"/>
        <w:jc w:val="both"/>
      </w:pPr>
      <w:r w:rsidRPr="009174D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min. </w:t>
      </w:r>
      <w:r w:rsidR="00FB05DC" w:rsidRPr="009174D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>10</w:t>
      </w:r>
      <w:r w:rsidRPr="009174D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 ankiet </w:t>
      </w:r>
      <w:bookmarkStart w:id="2" w:name="__DdeLink__4935_756061814"/>
      <w:r w:rsidRPr="009174D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>ewaluacyjnych wypełnionych online przez uczestników</w:t>
      </w:r>
      <w:r w:rsidR="009174D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 na zakończenie projektu), oceniających zajęcia i trenerów; ankiety wraz z datą ich wypełnienia (np. </w:t>
      </w:r>
      <w:r w:rsidR="009F362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>automatyczny znacznik czasu) stanowią integralny element sprawozdania i należy je dołączyć do sprawozdania (dopuszcza się dostarczenie ich na informatycznym nośniku danych).</w:t>
      </w:r>
      <w:r w:rsidRPr="009174D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bookmarkEnd w:id="2"/>
    </w:p>
    <w:p w14:paraId="44FCD70C" w14:textId="7CA10B1F" w:rsidR="00735B45" w:rsidRDefault="006919EF">
      <w:pPr>
        <w:numPr>
          <w:ilvl w:val="0"/>
          <w:numId w:val="19"/>
        </w:numPr>
        <w:tabs>
          <w:tab w:val="left" w:pos="426"/>
        </w:tabs>
        <w:spacing w:after="39" w:line="240" w:lineRule="auto"/>
        <w:ind w:left="426" w:hanging="426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Oferent w złożonej ofercie musi uwzględnić obligatoryjne rezultaty wskazane w ust. 1</w:t>
      </w:r>
      <w:r w:rsidR="00AC47AA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oraz może dodatkowo wskazać  informacje dotyczące rezultatów zadania publicznego, o którym mowa w części III, pkt. 6 oferty. </w:t>
      </w:r>
    </w:p>
    <w:p w14:paraId="32D2C34C" w14:textId="77777777" w:rsidR="00735B45" w:rsidRDefault="006919EF">
      <w:pPr>
        <w:numPr>
          <w:ilvl w:val="0"/>
          <w:numId w:val="19"/>
        </w:numPr>
        <w:tabs>
          <w:tab w:val="left" w:pos="426"/>
        </w:tabs>
        <w:spacing w:after="39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Oferent może dodatkowo wykazać </w:t>
      </w:r>
      <w:r>
        <w:rPr>
          <w:rFonts w:ascii="Arial" w:hAnsi="Arial" w:cs="Arial"/>
          <w:b/>
          <w:sz w:val="24"/>
          <w:szCs w:val="24"/>
          <w:lang w:eastAsia="pl-PL"/>
        </w:rPr>
        <w:t>autorskie rezultaty</w:t>
      </w:r>
      <w:r>
        <w:rPr>
          <w:rFonts w:ascii="Arial" w:hAnsi="Arial" w:cs="Arial"/>
          <w:sz w:val="24"/>
          <w:szCs w:val="24"/>
          <w:lang w:eastAsia="pl-PL"/>
        </w:rPr>
        <w:t xml:space="preserve">, specyficzne dla zadania, wraz z podaniem informacji o planowanym poziomie ich osiągnięcia i sposobie monitorowania rezultatów/źródle informacji o osiągnięciu wskaźnika (czyli w jaki sposób zostanie potwierdzone osiągnięcie wskaźnika, np. listy obecności, dokumentacja fotograficzna, protokoły odbioru, zawarte porozumienia). Rezultaty wskazane w złożonej ofercie powinny jak najtrafniej oddawać zakres rzeczowy </w:t>
      </w:r>
      <w:r>
        <w:rPr>
          <w:rFonts w:ascii="Arial" w:hAnsi="Arial" w:cs="Arial"/>
          <w:sz w:val="24"/>
          <w:szCs w:val="24"/>
          <w:lang w:eastAsia="pl-PL"/>
        </w:rPr>
        <w:br/>
        <w:t>i cele realizacji zadania i zostać przedstawione w sposób wymierny.</w:t>
      </w:r>
    </w:p>
    <w:p w14:paraId="5A9B0F94" w14:textId="025169AC" w:rsidR="00735B45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</w:pPr>
      <w:r>
        <w:rPr>
          <w:rFonts w:ascii="Arial" w:hAnsi="Arial" w:cs="Arial"/>
          <w:sz w:val="24"/>
          <w:szCs w:val="24"/>
          <w:lang w:eastAsia="pl-PL"/>
        </w:rPr>
        <w:t>Określone w ust. 1</w:t>
      </w:r>
      <w:r w:rsidR="00AC47AA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 xml:space="preserve"> dokumenty, stanowiące sposób monitorowania rezultatu/źródło informacji o osiągnięciu wskaźnika, należy załączyć </w:t>
      </w:r>
      <w:r>
        <w:rPr>
          <w:rFonts w:ascii="Arial" w:hAnsi="Arial" w:cs="Arial"/>
          <w:sz w:val="24"/>
          <w:szCs w:val="24"/>
          <w:lang w:eastAsia="pl-PL"/>
        </w:rPr>
        <w:br/>
        <w:t>do sprawozdania z realizacji zadania publicznego.</w:t>
      </w:r>
    </w:p>
    <w:p w14:paraId="09B179DC" w14:textId="77777777" w:rsidR="00735B45" w:rsidRDefault="006919EF">
      <w:pPr>
        <w:numPr>
          <w:ilvl w:val="0"/>
          <w:numId w:val="19"/>
        </w:numPr>
        <w:spacing w:after="39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części III, pkt. 5 oferty, oferent może dokonać opisu ryzyka związanego </w:t>
      </w:r>
      <w:r>
        <w:rPr>
          <w:rFonts w:ascii="Arial" w:hAnsi="Arial" w:cs="Arial"/>
          <w:sz w:val="24"/>
          <w:szCs w:val="24"/>
          <w:lang w:eastAsia="pl-PL"/>
        </w:rPr>
        <w:br/>
        <w:t>z zakładanymi rezultatami. Wskazanie ryzyka oraz sposobów im zapobiegania może stanowić podstawę do uwzględnienia osiągnięcia lub nieosiągnięcia rezultatu i jego przyczyn.</w:t>
      </w:r>
    </w:p>
    <w:p w14:paraId="789C9F45" w14:textId="77777777" w:rsidR="00735B45" w:rsidRDefault="00735B45">
      <w:pPr>
        <w:spacing w:after="0" w:line="240" w:lineRule="auto"/>
        <w:jc w:val="center"/>
      </w:pPr>
    </w:p>
    <w:p w14:paraId="2B971CAB" w14:textId="77777777" w:rsidR="00735B45" w:rsidRDefault="006919EF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II</w:t>
      </w:r>
    </w:p>
    <w:p w14:paraId="5F3396AC" w14:textId="77777777" w:rsidR="00735B45" w:rsidRDefault="006919EF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WYSOKOŚĆ ŚRODKÓW PRZEZNACZONYCH NA REALIZACJĘ ZADANIA</w:t>
      </w:r>
    </w:p>
    <w:p w14:paraId="66284DC3" w14:textId="796671F1" w:rsidR="00A82595" w:rsidRPr="00A82595" w:rsidRDefault="006919EF" w:rsidP="00A82595">
      <w:pPr>
        <w:pStyle w:val="Nagwek6"/>
        <w:numPr>
          <w:ilvl w:val="0"/>
          <w:numId w:val="1"/>
        </w:numPr>
        <w:ind w:left="357" w:hanging="357"/>
        <w:jc w:val="both"/>
      </w:pPr>
      <w:r>
        <w:rPr>
          <w:rFonts w:cs="Arial"/>
          <w:b w:val="0"/>
          <w:bCs w:val="0"/>
          <w:lang w:eastAsia="pl-PL"/>
        </w:rPr>
        <w:t>Zarząd Województwa Małopolskiego przeznacza</w:t>
      </w:r>
      <w:r>
        <w:rPr>
          <w:rFonts w:cs="Arial"/>
          <w:b w:val="0"/>
          <w:bCs w:val="0"/>
          <w:lang w:val="pl-PL" w:eastAsia="pl-PL"/>
        </w:rPr>
        <w:t xml:space="preserve"> w 2020 r. </w:t>
      </w:r>
      <w:r>
        <w:rPr>
          <w:rFonts w:cs="Arial"/>
          <w:b w:val="0"/>
          <w:bCs w:val="0"/>
          <w:lang w:eastAsia="pl-PL"/>
        </w:rPr>
        <w:t xml:space="preserve">na realizację </w:t>
      </w:r>
      <w:r>
        <w:rPr>
          <w:rFonts w:cs="Arial"/>
          <w:b w:val="0"/>
          <w:bCs w:val="0"/>
          <w:lang w:val="pl-PL" w:eastAsia="pl-PL"/>
        </w:rPr>
        <w:t>zadań</w:t>
      </w:r>
      <w:r>
        <w:rPr>
          <w:rFonts w:cs="Arial"/>
          <w:b w:val="0"/>
          <w:bCs w:val="0"/>
          <w:vertAlign w:val="superscript"/>
          <w:lang w:val="pl-PL" w:eastAsia="pl-PL"/>
        </w:rPr>
        <w:t xml:space="preserve"> </w:t>
      </w:r>
      <w:r>
        <w:rPr>
          <w:rFonts w:cs="Arial"/>
          <w:b w:val="0"/>
          <w:bCs w:val="0"/>
          <w:lang w:val="pl-PL" w:eastAsia="pl-PL"/>
        </w:rPr>
        <w:t>wybranych</w:t>
      </w:r>
      <w:r>
        <w:rPr>
          <w:rFonts w:cs="Arial"/>
          <w:b w:val="0"/>
          <w:bCs w:val="0"/>
          <w:lang w:eastAsia="pl-PL"/>
        </w:rPr>
        <w:t xml:space="preserve"> w</w:t>
      </w:r>
      <w:r>
        <w:rPr>
          <w:rFonts w:cs="Arial"/>
          <w:b w:val="0"/>
          <w:bCs w:val="0"/>
          <w:lang w:val="pl-PL" w:eastAsia="pl-PL"/>
        </w:rPr>
        <w:t xml:space="preserve"> </w:t>
      </w:r>
      <w:r>
        <w:rPr>
          <w:rFonts w:cs="Arial"/>
          <w:b w:val="0"/>
          <w:bCs w:val="0"/>
          <w:lang w:eastAsia="pl-PL"/>
        </w:rPr>
        <w:t>ramach</w:t>
      </w:r>
      <w:r w:rsidR="0048293B">
        <w:rPr>
          <w:rFonts w:cs="Arial"/>
          <w:b w:val="0"/>
          <w:bCs w:val="0"/>
          <w:lang w:val="pl-PL" w:eastAsia="pl-PL"/>
        </w:rPr>
        <w:t xml:space="preserve"> ww. k</w:t>
      </w:r>
      <w:r>
        <w:rPr>
          <w:rFonts w:cs="Arial"/>
          <w:b w:val="0"/>
          <w:bCs w:val="0"/>
          <w:lang w:val="pl-PL" w:eastAsia="pl-PL"/>
        </w:rPr>
        <w:t>onkursu</w:t>
      </w:r>
      <w:r>
        <w:rPr>
          <w:rFonts w:cs="Arial"/>
          <w:b w:val="0"/>
          <w:bCs w:val="0"/>
          <w:lang w:eastAsia="pl-PL"/>
        </w:rPr>
        <w:t xml:space="preserve"> środki finansowe do kwotę ogółem </w:t>
      </w:r>
      <w:r>
        <w:rPr>
          <w:rFonts w:cs="Arial"/>
          <w:b w:val="0"/>
          <w:bCs w:val="0"/>
          <w:lang w:eastAsia="pl-PL"/>
        </w:rPr>
        <w:br/>
      </w:r>
      <w:r>
        <w:rPr>
          <w:rFonts w:cs="Arial"/>
          <w:lang w:eastAsia="pl-PL"/>
        </w:rPr>
        <w:t>40</w:t>
      </w:r>
      <w:r>
        <w:rPr>
          <w:rFonts w:cs="Arial"/>
          <w:bCs w:val="0"/>
          <w:lang w:val="pl-PL" w:eastAsia="pl-PL"/>
        </w:rPr>
        <w:t> 000,00</w:t>
      </w:r>
      <w:r>
        <w:rPr>
          <w:rFonts w:cs="Arial"/>
          <w:bCs w:val="0"/>
          <w:lang w:eastAsia="pl-PL"/>
        </w:rPr>
        <w:t xml:space="preserve"> zł</w:t>
      </w:r>
      <w:r>
        <w:rPr>
          <w:rFonts w:cs="Arial"/>
          <w:b w:val="0"/>
          <w:bCs w:val="0"/>
          <w:lang w:val="pl-PL" w:eastAsia="pl-PL"/>
        </w:rPr>
        <w:t xml:space="preserve"> (słownie: czterdzieści tysięcy złotych)</w:t>
      </w:r>
      <w:r w:rsidR="007B7244">
        <w:rPr>
          <w:rFonts w:cs="Arial"/>
          <w:b w:val="0"/>
          <w:bCs w:val="0"/>
          <w:lang w:val="pl-PL" w:eastAsia="pl-PL"/>
        </w:rPr>
        <w:t xml:space="preserve">, z zastrzeżeniem pkt. </w:t>
      </w:r>
      <w:r w:rsidR="00A24C00">
        <w:rPr>
          <w:rFonts w:cs="Arial"/>
          <w:b w:val="0"/>
          <w:bCs w:val="0"/>
          <w:lang w:val="pl-PL" w:eastAsia="pl-PL"/>
        </w:rPr>
        <w:t>3</w:t>
      </w:r>
      <w:r>
        <w:rPr>
          <w:rFonts w:cs="Arial"/>
          <w:b w:val="0"/>
          <w:bCs w:val="0"/>
          <w:lang w:val="pl-PL" w:eastAsia="pl-PL"/>
        </w:rPr>
        <w:t>.</w:t>
      </w:r>
    </w:p>
    <w:p w14:paraId="77561753" w14:textId="70C61012" w:rsidR="00735B45" w:rsidRPr="00A82595" w:rsidRDefault="006919EF">
      <w:pPr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4"/>
          <w:szCs w:val="24"/>
          <w:lang w:eastAsia="pl-PL"/>
        </w:rPr>
        <w:t xml:space="preserve">Zarząd Województwa Małopolskiego zastrzega sobie prawo do zmiany puli środków finansowych na </w:t>
      </w:r>
      <w:r w:rsidR="00AD5972" w:rsidRPr="005A2B0C">
        <w:rPr>
          <w:rFonts w:ascii="Arial" w:hAnsi="Arial" w:cs="Arial"/>
          <w:bCs/>
          <w:color w:val="auto"/>
          <w:sz w:val="24"/>
          <w:szCs w:val="24"/>
          <w:lang w:eastAsia="pl-PL"/>
        </w:rPr>
        <w:t>sfinansowanie zadania realizowanego</w:t>
      </w:r>
      <w:r w:rsidR="005A2B0C" w:rsidRPr="005A2B0C">
        <w:rPr>
          <w:rFonts w:ascii="Arial" w:hAnsi="Arial" w:cs="Arial"/>
          <w:bCs/>
          <w:color w:val="auto"/>
          <w:sz w:val="24"/>
          <w:szCs w:val="24"/>
          <w:lang w:eastAsia="pl-PL"/>
        </w:rPr>
        <w:t xml:space="preserve"> </w:t>
      </w:r>
      <w:r w:rsidR="0048293B">
        <w:rPr>
          <w:rFonts w:ascii="Arial" w:hAnsi="Arial" w:cs="Arial"/>
          <w:bCs/>
          <w:sz w:val="24"/>
          <w:szCs w:val="24"/>
          <w:lang w:eastAsia="pl-PL"/>
        </w:rPr>
        <w:t>w ramach k</w:t>
      </w:r>
      <w:r>
        <w:rPr>
          <w:rFonts w:ascii="Arial" w:hAnsi="Arial" w:cs="Arial"/>
          <w:bCs/>
          <w:sz w:val="24"/>
          <w:szCs w:val="24"/>
          <w:lang w:eastAsia="pl-PL"/>
        </w:rPr>
        <w:t>onkursu</w:t>
      </w:r>
      <w:r w:rsidR="007B7244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r w:rsidR="007B7244" w:rsidRPr="00A24C00">
        <w:rPr>
          <w:rFonts w:ascii="Arial" w:hAnsi="Arial" w:cs="Arial"/>
          <w:bCs/>
          <w:sz w:val="24"/>
          <w:szCs w:val="24"/>
          <w:lang w:eastAsia="pl-PL"/>
        </w:rPr>
        <w:t xml:space="preserve">z zastrzeżeniem pkt. </w:t>
      </w:r>
      <w:r w:rsidR="00A24C00" w:rsidRPr="00A24C00">
        <w:rPr>
          <w:rFonts w:ascii="Arial" w:hAnsi="Arial" w:cs="Arial"/>
          <w:bCs/>
          <w:sz w:val="24"/>
          <w:szCs w:val="24"/>
          <w:lang w:eastAsia="pl-PL"/>
        </w:rPr>
        <w:t>3</w:t>
      </w:r>
      <w:r w:rsidRPr="00A24C00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5DBCDD4E" w14:textId="4740B577" w:rsidR="00A82595" w:rsidRPr="0048293B" w:rsidRDefault="00A82595" w:rsidP="00A82595">
      <w:pPr>
        <w:pStyle w:val="Nagwek6"/>
        <w:numPr>
          <w:ilvl w:val="0"/>
          <w:numId w:val="1"/>
        </w:numPr>
        <w:ind w:left="357" w:hanging="357"/>
        <w:jc w:val="both"/>
        <w:rPr>
          <w:b w:val="0"/>
        </w:rPr>
      </w:pPr>
      <w:r w:rsidRPr="00A82595">
        <w:rPr>
          <w:rFonts w:cs="Arial"/>
          <w:b w:val="0"/>
          <w:color w:val="000000"/>
          <w:lang w:eastAsia="pl-PL"/>
        </w:rPr>
        <w:lastRenderedPageBreak/>
        <w:t xml:space="preserve">Ostateczna kwota przeznaczona na </w:t>
      </w:r>
      <w:r w:rsidR="00AD5972" w:rsidRPr="00214C2B">
        <w:rPr>
          <w:rFonts w:cs="Arial"/>
          <w:b w:val="0"/>
          <w:bCs w:val="0"/>
          <w:color w:val="auto"/>
          <w:lang w:eastAsia="pl-PL"/>
        </w:rPr>
        <w:t>sfinansowanie zadania realizowanego</w:t>
      </w:r>
      <w:r w:rsidR="00AD5972" w:rsidRPr="00214C2B">
        <w:rPr>
          <w:rFonts w:cs="Arial"/>
          <w:bCs w:val="0"/>
          <w:strike/>
          <w:color w:val="auto"/>
          <w:lang w:eastAsia="pl-PL"/>
        </w:rPr>
        <w:t xml:space="preserve"> </w:t>
      </w:r>
      <w:r w:rsidRPr="00A82595">
        <w:rPr>
          <w:rFonts w:cs="Arial"/>
          <w:b w:val="0"/>
          <w:color w:val="000000"/>
          <w:lang w:eastAsia="pl-PL"/>
        </w:rPr>
        <w:t xml:space="preserve">w ramach konkursu będzie uzależniona od bieżącej sytuacji budżetowej oraz od dochodów budżetu Województwa Małopolskiego w związku z zaistniałą </w:t>
      </w:r>
      <w:r w:rsidR="00AD3FD0">
        <w:rPr>
          <w:rFonts w:cs="Arial"/>
          <w:b w:val="0"/>
          <w:color w:val="000000"/>
          <w:lang w:eastAsia="pl-PL"/>
        </w:rPr>
        <w:t>sytuacją epidemiczną panującą w k</w:t>
      </w:r>
      <w:r w:rsidRPr="00A82595">
        <w:rPr>
          <w:rFonts w:cs="Arial"/>
          <w:b w:val="0"/>
          <w:color w:val="000000"/>
          <w:lang w:eastAsia="pl-PL"/>
        </w:rPr>
        <w:t>raju (wirusem COVID-19) lub w związku ze skutkami tej epidemii</w:t>
      </w:r>
      <w:r w:rsidR="00A24C00">
        <w:rPr>
          <w:rFonts w:cs="Arial"/>
          <w:b w:val="0"/>
          <w:color w:val="000000"/>
          <w:lang w:val="pl-PL" w:eastAsia="pl-PL"/>
        </w:rPr>
        <w:t>.</w:t>
      </w:r>
    </w:p>
    <w:p w14:paraId="47FFF209" w14:textId="77777777" w:rsidR="0048293B" w:rsidRPr="0048293B" w:rsidRDefault="0048293B" w:rsidP="0048293B">
      <w:pPr>
        <w:pStyle w:val="Nagwek6"/>
        <w:ind w:left="357"/>
        <w:jc w:val="both"/>
        <w:rPr>
          <w:b w:val="0"/>
        </w:rPr>
      </w:pPr>
    </w:p>
    <w:p w14:paraId="57D69271" w14:textId="77777777" w:rsidR="00A82595" w:rsidRDefault="00A82595" w:rsidP="00A82595">
      <w:pPr>
        <w:spacing w:after="0" w:line="240" w:lineRule="auto"/>
        <w:ind w:left="357"/>
        <w:jc w:val="both"/>
      </w:pPr>
    </w:p>
    <w:p w14:paraId="3CC9C00A" w14:textId="77777777" w:rsidR="00735B45" w:rsidRDefault="00735B45">
      <w:pPr>
        <w:spacing w:after="0" w:line="240" w:lineRule="auto"/>
        <w:ind w:left="357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22D92743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III</w:t>
      </w:r>
    </w:p>
    <w:p w14:paraId="7FC3F0D4" w14:textId="77777777" w:rsidR="00735B45" w:rsidRDefault="006919EF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ZASADY PRZYZNAWANIA DOTACJI</w:t>
      </w:r>
    </w:p>
    <w:p w14:paraId="1AFAFDC3" w14:textId="0232EFC4" w:rsidR="00735B45" w:rsidRDefault="006919EF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Zlecenie zada</w:t>
      </w:r>
      <w:r w:rsidR="004310A2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i udzielenie dotacji następuje z zastosowaniem przepisów </w:t>
      </w:r>
      <w:r>
        <w:rPr>
          <w:rFonts w:ascii="Arial" w:hAnsi="Arial" w:cs="Arial"/>
          <w:sz w:val="24"/>
          <w:szCs w:val="24"/>
        </w:rPr>
        <w:br/>
        <w:t>art. 16 ustawy z dnia 24 kwietnia 2003 r. o działalności pożytku publicznego i o wolontariacie, zwanej dalej „UoDPPioW”</w:t>
      </w:r>
      <w:r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i </w:t>
      </w:r>
      <w:r>
        <w:rPr>
          <w:rFonts w:ascii="Arial" w:hAnsi="Arial" w:cs="Arial"/>
          <w:bCs/>
          <w:sz w:val="24"/>
          <w:szCs w:val="24"/>
        </w:rPr>
        <w:t xml:space="preserve">przepisów ustawy z dnia </w:t>
      </w:r>
      <w:r>
        <w:rPr>
          <w:rFonts w:ascii="Arial" w:hAnsi="Arial" w:cs="Arial"/>
          <w:bCs/>
          <w:sz w:val="24"/>
          <w:szCs w:val="24"/>
        </w:rPr>
        <w:br/>
        <w:t>27 sierpnia 2009 r. o finansach publicznych</w:t>
      </w:r>
      <w:r>
        <w:rPr>
          <w:rStyle w:val="Zakotwiczenieprzypisudolnego"/>
          <w:rFonts w:ascii="Arial" w:hAnsi="Arial" w:cs="Arial"/>
          <w:bCs/>
          <w:sz w:val="24"/>
          <w:szCs w:val="24"/>
        </w:rPr>
        <w:footnoteReference w:id="2"/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E5E859" w14:textId="1E9E9221" w:rsidR="00735B45" w:rsidRDefault="006919EF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przyznanie dotacji na realizację zadania mogą ubiegać się organizacje pozarządowe, zgodnie z art. 3 ust. 2 oraz podmioty wymienione w art. 3 </w:t>
      </w:r>
      <w:r>
        <w:rPr>
          <w:rFonts w:ascii="Arial" w:hAnsi="Arial" w:cs="Arial"/>
          <w:sz w:val="24"/>
          <w:szCs w:val="24"/>
        </w:rPr>
        <w:br/>
        <w:t xml:space="preserve">ust. 3 UoDPPioW oraz stowarzyszenia zwykłe zgodnie z ustawą z dnia 7 kwietnia </w:t>
      </w:r>
      <w:r>
        <w:rPr>
          <w:rFonts w:ascii="Arial" w:hAnsi="Arial" w:cs="Arial"/>
          <w:sz w:val="24"/>
          <w:szCs w:val="24"/>
        </w:rPr>
        <w:br/>
        <w:t>1989 r</w:t>
      </w:r>
      <w:r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.  Prawo o stowarzyszeniach, zwane dalej „Oferentami” jeśli ich cele statutowe są zgodne z </w:t>
      </w:r>
      <w:r w:rsidR="00806CEA">
        <w:rPr>
          <w:rFonts w:ascii="Arial" w:hAnsi="Arial" w:cs="Arial"/>
          <w:sz w:val="24"/>
          <w:szCs w:val="24"/>
        </w:rPr>
        <w:t>obszarem, celami i założeniami k</w:t>
      </w:r>
      <w:r>
        <w:rPr>
          <w:rFonts w:ascii="Arial" w:hAnsi="Arial" w:cs="Arial"/>
          <w:sz w:val="24"/>
          <w:szCs w:val="24"/>
        </w:rPr>
        <w:t>onkursu, w jakim realizowane jest zadanie</w:t>
      </w:r>
      <w:r>
        <w:rPr>
          <w:rFonts w:ascii="Arial" w:hAnsi="Arial" w:cs="Arial"/>
          <w:i/>
          <w:sz w:val="24"/>
          <w:szCs w:val="24"/>
        </w:rPr>
        <w:t>.</w:t>
      </w:r>
    </w:p>
    <w:p w14:paraId="740F753F" w14:textId="3319623A" w:rsidR="00735B45" w:rsidRDefault="006919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Dotacja </w:t>
      </w:r>
      <w:r w:rsidR="00806CEA">
        <w:rPr>
          <w:rFonts w:ascii="Arial" w:hAnsi="Arial" w:cs="Arial"/>
          <w:sz w:val="24"/>
          <w:szCs w:val="24"/>
          <w:lang w:eastAsia="pl-PL"/>
        </w:rPr>
        <w:t>może być przyznana jedynie na s</w:t>
      </w:r>
      <w:r>
        <w:rPr>
          <w:rFonts w:ascii="Arial" w:hAnsi="Arial" w:cs="Arial"/>
          <w:sz w:val="24"/>
          <w:szCs w:val="24"/>
          <w:lang w:eastAsia="pl-PL"/>
        </w:rPr>
        <w:t xml:space="preserve">finansowanie zadania z zakresu działalności statutowej nieodpłatnej lub odpłatnej. </w:t>
      </w:r>
      <w:r>
        <w:rPr>
          <w:rFonts w:ascii="Arial" w:hAnsi="Arial" w:cs="Arial"/>
          <w:sz w:val="24"/>
          <w:szCs w:val="24"/>
        </w:rPr>
        <w:t>Środki dotacji nie mogą być przeznaczone na finansowanie działalności gospodarczej Oferenta.</w:t>
      </w:r>
    </w:p>
    <w:p w14:paraId="1011E6B4" w14:textId="77777777" w:rsidR="00735B45" w:rsidRDefault="006919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Oferent nie może prowadzić odpłatnej działalności pożytku publicznego i działalności gospodarczej w odniesieniu do tego samego przedmiotu działalności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9CC41C3" w14:textId="77777777" w:rsidR="00735B45" w:rsidRDefault="006919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Dwie lub więcej organizacji pozarządowych lub podmiotów wymienionych w art. 3 ust. 3 ustawy z dnia 24 kwietnia 2003 r. o działalności pożytku publicznego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i o wolontariacie mogą złożyć ofertę wspólną, a ich prawa i obowiązki wynikające ze złożenia oferty wspólnej określa powyższa ustawa. </w:t>
      </w:r>
    </w:p>
    <w:p w14:paraId="4C039C6C" w14:textId="77777777" w:rsidR="00735B45" w:rsidRDefault="006919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oferty nie jest równoznaczne z przyznaniem dotacji, nie gwarantuje również przyznania dotacji w wysokości wnioskowanej przez Oferenta. Wysokość przyznanej dotacji może być niższa niż wnioskowana przez Oferenta.</w:t>
      </w:r>
    </w:p>
    <w:p w14:paraId="4194B91F" w14:textId="77777777" w:rsidR="00735B45" w:rsidRDefault="006919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przyznanej dotacji może być niższa niż kwota wnioskowana w ofercie realizacji zadania.</w:t>
      </w:r>
    </w:p>
    <w:p w14:paraId="018EA498" w14:textId="68139C33" w:rsidR="00735B45" w:rsidRDefault="002B512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pl-PL"/>
        </w:rPr>
        <w:t>W niniejszym k</w:t>
      </w:r>
      <w:r w:rsidR="006919EF">
        <w:rPr>
          <w:rFonts w:ascii="Arial" w:hAnsi="Arial" w:cs="Arial"/>
          <w:bCs/>
          <w:sz w:val="24"/>
          <w:szCs w:val="24"/>
          <w:lang w:eastAsia="pl-PL"/>
        </w:rPr>
        <w:t>onkursie</w:t>
      </w:r>
      <w:r w:rsidR="006919EF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6919EF">
        <w:rPr>
          <w:rFonts w:ascii="Arial" w:hAnsi="Arial" w:cs="Arial"/>
          <w:b/>
          <w:sz w:val="24"/>
          <w:szCs w:val="24"/>
        </w:rPr>
        <w:t xml:space="preserve">nie mogą </w:t>
      </w:r>
      <w:r w:rsidR="006919EF">
        <w:rPr>
          <w:rFonts w:ascii="Arial" w:hAnsi="Arial" w:cs="Arial"/>
          <w:sz w:val="24"/>
          <w:szCs w:val="24"/>
        </w:rPr>
        <w:t xml:space="preserve">być składane oferty, które uzyskały wsparcie finansowe realizacji zadania z budżetu Województwa Małopolskiego w ramach innych otwartych konkursów ofert, jak również </w:t>
      </w:r>
      <w:r w:rsidR="006919EF">
        <w:rPr>
          <w:rFonts w:ascii="Arial" w:hAnsi="Arial" w:cs="Arial"/>
          <w:bCs/>
          <w:sz w:val="24"/>
          <w:szCs w:val="24"/>
          <w:lang w:eastAsia="pl-PL"/>
        </w:rPr>
        <w:t xml:space="preserve">z pominięciem otwartego konkursu ofert, zgodnie z art. 19a </w:t>
      </w:r>
      <w:r w:rsidR="006919EF">
        <w:rPr>
          <w:rFonts w:ascii="Arial" w:hAnsi="Arial" w:cs="Arial"/>
          <w:bCs/>
          <w:sz w:val="24"/>
          <w:szCs w:val="24"/>
        </w:rPr>
        <w:t xml:space="preserve">UoDPPioW </w:t>
      </w:r>
      <w:r w:rsidR="006919EF">
        <w:rPr>
          <w:rFonts w:ascii="Arial" w:hAnsi="Arial" w:cs="Arial"/>
          <w:sz w:val="24"/>
          <w:szCs w:val="24"/>
        </w:rPr>
        <w:t xml:space="preserve">lub są współfinansowane przez Wojewódzkie Jednostki Organizacyjne Województwa Małopolskiego (m.in. ROPS, WUP, MIK, instytucje kultury). </w:t>
      </w:r>
      <w:r w:rsidR="006919EF">
        <w:rPr>
          <w:rFonts w:ascii="Arial" w:hAnsi="Arial" w:cs="Arial"/>
          <w:bCs/>
          <w:sz w:val="24"/>
          <w:szCs w:val="24"/>
          <w:lang w:eastAsia="pl-PL"/>
        </w:rPr>
        <w:t xml:space="preserve">Ta sama oferta nie może też być przedmiotem wniosku o dofinansowanie z pominięciem otwartego konkursu ofert, zgodnie z art. 19a </w:t>
      </w:r>
      <w:r w:rsidR="006919EF">
        <w:rPr>
          <w:rFonts w:ascii="Arial" w:hAnsi="Arial" w:cs="Arial"/>
          <w:bCs/>
          <w:sz w:val="24"/>
          <w:szCs w:val="24"/>
        </w:rPr>
        <w:t>UoDPPioW.</w:t>
      </w:r>
    </w:p>
    <w:p w14:paraId="584D15E3" w14:textId="4CCFDF16" w:rsidR="00735B45" w:rsidRDefault="006919EF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lastRenderedPageBreak/>
        <w:t>Dotacja przyznana na realizację zadania publicznego będzie rozliczana zgodnie z przepisami ustawy z dnia 27 sierpnia 2009 r. o finansach publicznych</w:t>
      </w:r>
      <w:r w:rsidR="00A01B8F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0006D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  <w:t>ustawy z dnia 29 września 1994 r. o rachunkowości</w:t>
      </w:r>
      <w:r>
        <w:rPr>
          <w:rStyle w:val="Zakotwiczenieprzypisudolnego"/>
          <w:rFonts w:ascii="Arial" w:hAnsi="Arial" w:cs="Arial"/>
          <w:bCs/>
          <w:sz w:val="24"/>
          <w:szCs w:val="24"/>
        </w:rPr>
        <w:footnoteReference w:id="5"/>
      </w:r>
      <w:r w:rsidR="000006DF">
        <w:rPr>
          <w:rFonts w:ascii="Arial" w:hAnsi="Arial" w:cs="Arial"/>
          <w:bCs/>
          <w:sz w:val="24"/>
          <w:szCs w:val="24"/>
        </w:rPr>
        <w:t xml:space="preserve"> oraz ustawy z dnia 11 marca 2004 r. o podatku od towarów i usług</w:t>
      </w:r>
      <w:r w:rsidR="000006DF" w:rsidRPr="009A1882">
        <w:rPr>
          <w:rStyle w:val="Odwoanieprzypisudolnego"/>
          <w:rFonts w:ascii="Arial" w:hAnsi="Arial" w:cs="Arial"/>
          <w:bCs/>
          <w:sz w:val="16"/>
          <w:szCs w:val="16"/>
        </w:rPr>
        <w:footnoteReference w:id="6"/>
      </w:r>
      <w:r w:rsidRPr="009A1882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204D87ED" w14:textId="77777777" w:rsidR="00735B45" w:rsidRDefault="00735B4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9644199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IV</w:t>
      </w:r>
    </w:p>
    <w:p w14:paraId="763574C1" w14:textId="77777777" w:rsidR="00735B45" w:rsidRPr="009174DD" w:rsidRDefault="006919EF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174DD">
        <w:rPr>
          <w:rFonts w:ascii="Arial" w:hAnsi="Arial" w:cs="Arial"/>
          <w:b/>
          <w:sz w:val="24"/>
          <w:szCs w:val="24"/>
          <w:lang w:eastAsia="pl-PL"/>
        </w:rPr>
        <w:t>TERMINY I WARUNKI REALIZACJI ZADANIA PUBLICZNEGO</w:t>
      </w:r>
    </w:p>
    <w:p w14:paraId="7BCCF8B6" w14:textId="01FDAC3E" w:rsidR="00735B45" w:rsidRPr="009174DD" w:rsidRDefault="002B512B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57" w:hanging="357"/>
        <w:jc w:val="both"/>
      </w:pPr>
      <w:r>
        <w:rPr>
          <w:rFonts w:ascii="Arial" w:hAnsi="Arial" w:cs="Arial"/>
          <w:sz w:val="24"/>
          <w:szCs w:val="24"/>
          <w:lang w:eastAsia="pl-PL"/>
        </w:rPr>
        <w:t>Do k</w:t>
      </w:r>
      <w:r w:rsidR="006919EF" w:rsidRPr="009174DD">
        <w:rPr>
          <w:rFonts w:ascii="Arial" w:hAnsi="Arial" w:cs="Arial"/>
          <w:sz w:val="24"/>
          <w:szCs w:val="24"/>
          <w:lang w:eastAsia="pl-PL"/>
        </w:rPr>
        <w:t>onkursu mogą być skł</w:t>
      </w:r>
      <w:r>
        <w:rPr>
          <w:rFonts w:ascii="Arial" w:hAnsi="Arial" w:cs="Arial"/>
          <w:sz w:val="24"/>
          <w:szCs w:val="24"/>
          <w:lang w:eastAsia="pl-PL"/>
        </w:rPr>
        <w:t>adane oferty na realizacje zadania</w:t>
      </w:r>
      <w:r w:rsidR="006919EF" w:rsidRPr="009174DD">
        <w:rPr>
          <w:rFonts w:ascii="Arial" w:hAnsi="Arial" w:cs="Arial"/>
          <w:sz w:val="24"/>
          <w:szCs w:val="24"/>
          <w:lang w:eastAsia="pl-PL"/>
        </w:rPr>
        <w:t xml:space="preserve">, które rozpoczynać się będą nie wcześniej niż </w:t>
      </w:r>
      <w:r w:rsidR="002873E5" w:rsidRPr="002873E5">
        <w:rPr>
          <w:rFonts w:ascii="Arial" w:hAnsi="Arial" w:cs="Arial"/>
          <w:b/>
          <w:sz w:val="24"/>
          <w:szCs w:val="24"/>
          <w:lang w:eastAsia="pl-PL"/>
        </w:rPr>
        <w:t xml:space="preserve">dnia </w:t>
      </w:r>
      <w:r w:rsidR="009756DE">
        <w:rPr>
          <w:rFonts w:ascii="Arial" w:hAnsi="Arial" w:cs="Arial"/>
          <w:b/>
          <w:bCs/>
          <w:sz w:val="24"/>
          <w:szCs w:val="24"/>
          <w:lang w:eastAsia="pl-PL"/>
        </w:rPr>
        <w:t xml:space="preserve">1 września 2020 r. i nie kończyć później niż </w:t>
      </w:r>
      <w:r w:rsidR="002873E5">
        <w:rPr>
          <w:rFonts w:ascii="Arial" w:hAnsi="Arial" w:cs="Arial"/>
          <w:b/>
          <w:bCs/>
          <w:sz w:val="24"/>
          <w:szCs w:val="24"/>
          <w:lang w:eastAsia="pl-PL"/>
        </w:rPr>
        <w:t xml:space="preserve">dnia </w:t>
      </w:r>
      <w:r w:rsidR="009756DE">
        <w:rPr>
          <w:rFonts w:ascii="Arial" w:hAnsi="Arial" w:cs="Arial"/>
          <w:b/>
          <w:bCs/>
          <w:sz w:val="24"/>
          <w:szCs w:val="24"/>
          <w:lang w:eastAsia="pl-PL"/>
        </w:rPr>
        <w:t xml:space="preserve">31 grudnia 2020 r. </w:t>
      </w:r>
    </w:p>
    <w:p w14:paraId="454CAC06" w14:textId="1494CC53" w:rsidR="00735B45" w:rsidRDefault="006919EF" w:rsidP="002B512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9174DD">
        <w:rPr>
          <w:rFonts w:ascii="Arial" w:hAnsi="Arial" w:cs="Arial"/>
          <w:bCs/>
          <w:sz w:val="24"/>
          <w:szCs w:val="24"/>
        </w:rPr>
        <w:t xml:space="preserve">Ze środków dotacji pokrywane mogą być jedynie koszty poniesione w terminie realizacji zadania, jednak nie wcześniej niż od dnia zawarcia umowy i nie później niż do terminu zakończenia realizacji zadania. </w:t>
      </w:r>
    </w:p>
    <w:p w14:paraId="51C8628B" w14:textId="77777777" w:rsidR="00A82595" w:rsidRDefault="006919EF" w:rsidP="00A8259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Wkład osobowy </w:t>
      </w:r>
      <w:r>
        <w:rPr>
          <w:rFonts w:ascii="Arial" w:hAnsi="Arial" w:cs="Arial"/>
          <w:sz w:val="24"/>
          <w:szCs w:val="24"/>
          <w:lang w:eastAsia="pl-PL"/>
        </w:rPr>
        <w:t xml:space="preserve">rozumiany jest jako praca społeczna członków i świadczenia wolontariuszy planowane do zaangażowania w realizację zadania publicznego. Przy wycenie </w:t>
      </w:r>
      <w:r>
        <w:rPr>
          <w:rFonts w:ascii="Arial" w:hAnsi="Arial" w:cs="Arial"/>
          <w:i/>
          <w:iCs/>
          <w:sz w:val="24"/>
          <w:szCs w:val="24"/>
          <w:lang w:eastAsia="pl-PL"/>
        </w:rPr>
        <w:t xml:space="preserve">wkładu osobowego </w:t>
      </w:r>
      <w:r>
        <w:rPr>
          <w:rFonts w:ascii="Arial" w:hAnsi="Arial" w:cs="Arial"/>
          <w:sz w:val="24"/>
          <w:szCs w:val="24"/>
          <w:lang w:eastAsia="pl-PL"/>
        </w:rPr>
        <w:t xml:space="preserve">należy: opisać kryterium wyceny </w:t>
      </w:r>
      <w:r>
        <w:rPr>
          <w:rFonts w:ascii="Arial" w:hAnsi="Arial" w:cs="Arial"/>
          <w:i/>
          <w:iCs/>
          <w:sz w:val="24"/>
          <w:szCs w:val="24"/>
          <w:lang w:eastAsia="pl-PL"/>
        </w:rPr>
        <w:t>wkładu osobowego</w:t>
      </w:r>
      <w:r>
        <w:rPr>
          <w:rFonts w:ascii="Arial" w:hAnsi="Arial" w:cs="Arial"/>
          <w:sz w:val="24"/>
          <w:szCs w:val="24"/>
          <w:lang w:eastAsia="pl-PL"/>
        </w:rPr>
        <w:t xml:space="preserve">, który został przewidziany do realizacji zadania; zdefiniować rodzaj wykonanej przez wolontariusza nieodpłatnej pracy (określić rodzaj wykonywanej pracy w projekcie np. koordynacja, obsługa techniczna, obsługa księgowa); wartość nieodpłatnej pracy wykonywanej przez wolontariusza określa się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z uwzględnieniem ilości czasu poświęconego na jej wykonanie oraz średniej wysokości wynagrodzenia (wg stawki godzinowej lub dziennej) za dany rodzaj pracy obowiązującej u danego pracodawcy lub w danym regionie (można dokonać wyceny np. w oparciu o dane GUS); wycena pracy wolontariuszy/pracy społecznej może uwzględniać wszystkie koszty, które zostałby poniesione </w:t>
      </w:r>
      <w:r>
        <w:rPr>
          <w:rFonts w:ascii="Arial" w:hAnsi="Arial" w:cs="Arial"/>
          <w:sz w:val="24"/>
          <w:szCs w:val="24"/>
          <w:lang w:eastAsia="pl-PL"/>
        </w:rPr>
        <w:br/>
        <w:t>w przypadku jej odpłatnego wykonywania przez podmiot działający na zasadach rynkowych; wycena uwzględnia zatem koszt składek na ubezpieczenie społeczne oraz wszystkie pozostałe koszty wynikające z charakteru danego świadczenia.</w:t>
      </w:r>
    </w:p>
    <w:p w14:paraId="1A45D273" w14:textId="77777777" w:rsidR="00A82595" w:rsidRDefault="006919EF" w:rsidP="00A8259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A8259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D5972">
        <w:rPr>
          <w:rFonts w:ascii="Arial" w:hAnsi="Arial" w:cs="Arial"/>
          <w:sz w:val="24"/>
          <w:szCs w:val="24"/>
          <w:lang w:eastAsia="pl-PL"/>
        </w:rPr>
        <w:t xml:space="preserve">Nie przewiduje się wyceny </w:t>
      </w:r>
      <w:r w:rsidRPr="00AD5972">
        <w:rPr>
          <w:rFonts w:ascii="Arial" w:hAnsi="Arial" w:cs="Arial"/>
          <w:b/>
          <w:bCs/>
          <w:iCs/>
          <w:sz w:val="24"/>
          <w:szCs w:val="24"/>
          <w:lang w:eastAsia="pl-PL"/>
        </w:rPr>
        <w:t xml:space="preserve">wkładu rzeczowego </w:t>
      </w:r>
      <w:r w:rsidRPr="00AD5972">
        <w:rPr>
          <w:rFonts w:ascii="Arial" w:hAnsi="Arial" w:cs="Arial"/>
          <w:sz w:val="24"/>
          <w:szCs w:val="24"/>
          <w:lang w:eastAsia="pl-PL"/>
        </w:rPr>
        <w:t>w kosztorysie zadania</w:t>
      </w:r>
      <w:r w:rsidRPr="00A82595">
        <w:rPr>
          <w:rFonts w:ascii="Arial" w:hAnsi="Arial" w:cs="Arial"/>
          <w:sz w:val="24"/>
          <w:szCs w:val="24"/>
          <w:lang w:eastAsia="pl-PL"/>
        </w:rPr>
        <w:t>.</w:t>
      </w:r>
    </w:p>
    <w:p w14:paraId="193ABD63" w14:textId="242978C1" w:rsidR="00A82595" w:rsidRDefault="006919EF" w:rsidP="00A8259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A82595">
        <w:rPr>
          <w:rFonts w:ascii="Arial" w:hAnsi="Arial" w:cs="Arial"/>
          <w:sz w:val="24"/>
          <w:szCs w:val="24"/>
          <w:lang w:eastAsia="pl-PL"/>
        </w:rPr>
        <w:t xml:space="preserve">Na oferencie zadania spoczywa obowiązek uregulowania wszystkich wymogów prawnych przy realizacji zadania, w tym dotyczących: organizacji imprez zbiorowych, jak również pozyskania wszelkich ubezpieczeń, pozwoleń i zgód właścicieli/zarządców terenu. Oferent w całości odpowiada za prawidłową realizację zadania będącego przedmiotem wniosku </w:t>
      </w:r>
      <w:r w:rsidRPr="00214C2B">
        <w:rPr>
          <w:rFonts w:ascii="Arial" w:hAnsi="Arial" w:cs="Arial"/>
          <w:color w:val="auto"/>
          <w:sz w:val="24"/>
          <w:szCs w:val="24"/>
          <w:lang w:eastAsia="pl-PL"/>
        </w:rPr>
        <w:t xml:space="preserve">o </w:t>
      </w:r>
      <w:r w:rsidR="00D95A33" w:rsidRPr="00214C2B">
        <w:rPr>
          <w:rFonts w:ascii="Arial" w:hAnsi="Arial" w:cs="Arial"/>
          <w:color w:val="auto"/>
          <w:sz w:val="24"/>
          <w:szCs w:val="24"/>
          <w:lang w:eastAsia="pl-PL"/>
        </w:rPr>
        <w:t xml:space="preserve">udzielnie dotacji </w:t>
      </w:r>
      <w:r w:rsidRPr="00A82595">
        <w:rPr>
          <w:rFonts w:ascii="Arial" w:hAnsi="Arial" w:cs="Arial"/>
          <w:sz w:val="24"/>
          <w:szCs w:val="24"/>
          <w:lang w:eastAsia="pl-PL"/>
        </w:rPr>
        <w:t>w ramach Konkursu.</w:t>
      </w:r>
    </w:p>
    <w:p w14:paraId="4876EC07" w14:textId="7D8042C6" w:rsidR="00735B45" w:rsidRPr="00A82595" w:rsidRDefault="006919EF" w:rsidP="00A8259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A82595">
        <w:rPr>
          <w:rFonts w:ascii="Arial" w:hAnsi="Arial" w:cs="Arial"/>
          <w:sz w:val="24"/>
          <w:szCs w:val="24"/>
          <w:lang w:eastAsia="pl-PL"/>
        </w:rPr>
        <w:t xml:space="preserve"> W trakcie realizacji zadania mogą być dokonywane przesunięcia w zakresie poszczególnych pozycji kosztów działania oraz pomiędzy działaniami. Zmiany powyżej 20% wymagają uprzedniej zgody Województwa. Oferent zobligowany jest przedstawić zaktualizowaną kalkulację kosztów po uzyskaniu zgody na wprowadzenie zmian. Zmiany dokonuje się na druku – Zaktualizowana oferta realizacji zadania – stanowiącym załącznik nr 3 do umowy i wymagają aneksu do umowy.</w:t>
      </w:r>
    </w:p>
    <w:p w14:paraId="1549B6FD" w14:textId="77777777" w:rsidR="00735B45" w:rsidRDefault="00735B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7FDD7B5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V</w:t>
      </w:r>
    </w:p>
    <w:p w14:paraId="704925C0" w14:textId="77777777" w:rsidR="00735B45" w:rsidRDefault="006919EF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lastRenderedPageBreak/>
        <w:t>KWALIFIKOWALNOŚĆ WYDATKÓW</w:t>
      </w:r>
    </w:p>
    <w:p w14:paraId="413A1F46" w14:textId="77777777" w:rsidR="00735B45" w:rsidRDefault="006919EF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Wydatki zostaną uznane za </w:t>
      </w:r>
      <w:r>
        <w:rPr>
          <w:rFonts w:ascii="Arial" w:hAnsi="Arial" w:cs="Arial"/>
          <w:bCs/>
          <w:sz w:val="24"/>
          <w:szCs w:val="24"/>
          <w:u w:val="single"/>
        </w:rPr>
        <w:t>kwalifikowane</w:t>
      </w:r>
      <w:r>
        <w:rPr>
          <w:rFonts w:ascii="Arial" w:hAnsi="Arial" w:cs="Arial"/>
          <w:bCs/>
          <w:sz w:val="24"/>
          <w:szCs w:val="24"/>
        </w:rPr>
        <w:t xml:space="preserve"> tylko wtedy, gdy:</w:t>
      </w:r>
    </w:p>
    <w:p w14:paraId="6DCEA940" w14:textId="77777777" w:rsidR="00735B45" w:rsidRDefault="006919EF">
      <w:pPr>
        <w:pStyle w:val="Default"/>
        <w:numPr>
          <w:ilvl w:val="0"/>
          <w:numId w:val="10"/>
        </w:numPr>
        <w:spacing w:after="9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są bezpośrednio związane z realizowanym zadaniem i są niezbędne do jego realizacji;</w:t>
      </w:r>
    </w:p>
    <w:p w14:paraId="2C4000E0" w14:textId="77777777" w:rsidR="00735B45" w:rsidRDefault="006919EF">
      <w:pPr>
        <w:pStyle w:val="Default"/>
        <w:numPr>
          <w:ilvl w:val="0"/>
          <w:numId w:val="10"/>
        </w:numPr>
        <w:spacing w:after="9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są uwzględnione w kalkulacji kosztów zadania;</w:t>
      </w:r>
    </w:p>
    <w:p w14:paraId="2E6E5855" w14:textId="77777777" w:rsidR="00735B45" w:rsidRDefault="006919EF">
      <w:pPr>
        <w:pStyle w:val="Default"/>
        <w:numPr>
          <w:ilvl w:val="0"/>
          <w:numId w:val="10"/>
        </w:numPr>
        <w:spacing w:after="9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są racjonalnie skalkulowane na podstawie cen rynkowych;</w:t>
      </w:r>
    </w:p>
    <w:p w14:paraId="5A3F8F3E" w14:textId="77777777" w:rsidR="00735B45" w:rsidRDefault="006919EF">
      <w:pPr>
        <w:pStyle w:val="Default"/>
        <w:numPr>
          <w:ilvl w:val="0"/>
          <w:numId w:val="10"/>
        </w:numPr>
        <w:spacing w:after="9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odzwierciedlają koszty rzeczywiste, a także są skalkulowane proporcjonalnie dla przedsięwzięcia objętego finansowaniem;</w:t>
      </w:r>
    </w:p>
    <w:p w14:paraId="5367199C" w14:textId="77777777" w:rsidR="00735B45" w:rsidRDefault="006919EF">
      <w:pPr>
        <w:pStyle w:val="Default"/>
        <w:numPr>
          <w:ilvl w:val="0"/>
          <w:numId w:val="10"/>
        </w:numPr>
        <w:spacing w:after="9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zostały poniesione w okresie kwalifikowania wydatków, tj. w okresie  określonym w umowie;</w:t>
      </w:r>
    </w:p>
    <w:p w14:paraId="354E5894" w14:textId="77777777" w:rsidR="00735B45" w:rsidRDefault="006919EF">
      <w:pPr>
        <w:pStyle w:val="Default"/>
        <w:numPr>
          <w:ilvl w:val="0"/>
          <w:numId w:val="10"/>
        </w:numPr>
        <w:spacing w:after="9"/>
        <w:jc w:val="both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zostały faktycznie poniesione i udokumentowane, są poparte właściwymi dowodami księgowymi oraz są prawidłowo odzwierciedlone w ewidencji księgowej</w:t>
      </w:r>
      <w:r>
        <w:rPr>
          <w:rFonts w:ascii="Arial" w:hAnsi="Arial" w:cs="Arial"/>
        </w:rPr>
        <w:t>.</w:t>
      </w:r>
    </w:p>
    <w:p w14:paraId="19A8F69E" w14:textId="77777777" w:rsidR="00735B45" w:rsidRDefault="006919EF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pojęciem wydatku faktycznie poniesionego należy rozumieć wydatek poniesiony w znaczeniu kasowym, tj. jako rozchód środków pieniężnych z kasy lub rachunku bankowego oferenta, za wyjątkiem wkładu osobowego. </w:t>
      </w:r>
    </w:p>
    <w:p w14:paraId="0209BE81" w14:textId="77777777" w:rsidR="00735B45" w:rsidRDefault="00735B45">
      <w:pPr>
        <w:pStyle w:val="Tretekstu"/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</w:p>
    <w:p w14:paraId="4ADE09B1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VI</w:t>
      </w:r>
    </w:p>
    <w:p w14:paraId="4326B94C" w14:textId="77777777" w:rsidR="00735B45" w:rsidRDefault="006919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WYDATKI NIEKWALIFIKOWANE</w:t>
      </w:r>
    </w:p>
    <w:p w14:paraId="3F9F7BF7" w14:textId="77777777" w:rsidR="00735B45" w:rsidRDefault="006919EF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Wydatki, które </w:t>
      </w:r>
      <w:r>
        <w:rPr>
          <w:rFonts w:ascii="Arial" w:hAnsi="Arial" w:cs="Arial"/>
          <w:color w:val="00000A"/>
          <w:u w:val="single"/>
        </w:rPr>
        <w:t>nie mogą być finansowane z dotacji to:</w:t>
      </w:r>
    </w:p>
    <w:p w14:paraId="64638706" w14:textId="77777777" w:rsidR="00735B45" w:rsidRDefault="006919EF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podatek od towarów i usług (VAT), jeśli może zostać odliczony w oparciu o ustawę z dnia 11 marca 2004 r. o podatku od towarów i usług</w:t>
      </w:r>
      <w:r>
        <w:rPr>
          <w:rStyle w:val="Zakotwiczenieprzypisudolnego"/>
          <w:rFonts w:ascii="Arial" w:hAnsi="Arial" w:cs="Arial"/>
          <w:color w:val="00000A"/>
        </w:rPr>
        <w:footnoteReference w:id="7"/>
      </w:r>
      <w:r>
        <w:rPr>
          <w:rFonts w:ascii="Arial" w:hAnsi="Arial" w:cs="Arial"/>
          <w:color w:val="00000A"/>
        </w:rPr>
        <w:t xml:space="preserve">; </w:t>
      </w:r>
    </w:p>
    <w:p w14:paraId="593FD848" w14:textId="77777777" w:rsidR="00735B45" w:rsidRDefault="006919EF">
      <w:pPr>
        <w:pStyle w:val="Default"/>
        <w:numPr>
          <w:ilvl w:val="0"/>
          <w:numId w:val="17"/>
        </w:numPr>
        <w:ind w:left="714" w:hanging="35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zakup nieruchomości gruntowej, lokalowej, budowlanej; </w:t>
      </w:r>
    </w:p>
    <w:p w14:paraId="0159199A" w14:textId="77777777" w:rsidR="00735B45" w:rsidRDefault="006919EF">
      <w:pPr>
        <w:pStyle w:val="Default"/>
        <w:numPr>
          <w:ilvl w:val="0"/>
          <w:numId w:val="17"/>
        </w:numPr>
        <w:ind w:left="714" w:hanging="357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leasing; </w:t>
      </w:r>
    </w:p>
    <w:p w14:paraId="5237DB72" w14:textId="77777777" w:rsidR="00735B45" w:rsidRDefault="006919EF">
      <w:pPr>
        <w:pStyle w:val="Default"/>
        <w:numPr>
          <w:ilvl w:val="0"/>
          <w:numId w:val="17"/>
        </w:numPr>
        <w:spacing w:after="9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rezerwy na pokrycie przyszłych strat lub zobowiązań; </w:t>
      </w:r>
    </w:p>
    <w:p w14:paraId="43EA8E97" w14:textId="77777777" w:rsidR="00735B45" w:rsidRDefault="006919EF">
      <w:pPr>
        <w:pStyle w:val="Default"/>
        <w:numPr>
          <w:ilvl w:val="0"/>
          <w:numId w:val="17"/>
        </w:numPr>
        <w:spacing w:after="9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odsetki z tytułu niezapłaconych w terminie zobowiązań; </w:t>
      </w:r>
    </w:p>
    <w:p w14:paraId="186D048F" w14:textId="77777777" w:rsidR="00735B45" w:rsidRDefault="006919EF">
      <w:pPr>
        <w:pStyle w:val="Default"/>
        <w:numPr>
          <w:ilvl w:val="0"/>
          <w:numId w:val="17"/>
        </w:numPr>
        <w:spacing w:after="9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koszty kar i grzywien; </w:t>
      </w:r>
    </w:p>
    <w:p w14:paraId="2954A34A" w14:textId="77777777" w:rsidR="00735B45" w:rsidRDefault="006919EF">
      <w:pPr>
        <w:pStyle w:val="Default"/>
        <w:numPr>
          <w:ilvl w:val="0"/>
          <w:numId w:val="17"/>
        </w:numPr>
        <w:spacing w:after="9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koszty procesów sądowych; </w:t>
      </w:r>
    </w:p>
    <w:p w14:paraId="2F091058" w14:textId="77777777" w:rsidR="00735B45" w:rsidRDefault="006919EF">
      <w:pPr>
        <w:pStyle w:val="Default"/>
        <w:numPr>
          <w:ilvl w:val="0"/>
          <w:numId w:val="17"/>
        </w:numPr>
        <w:spacing w:after="9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nagrody, premie i inne formy bonifikaty rzeczowej lub finansowej dla osób zajmujących się realizacją zadania; </w:t>
      </w:r>
    </w:p>
    <w:p w14:paraId="09C4DE3B" w14:textId="77777777" w:rsidR="00735B45" w:rsidRDefault="006919EF">
      <w:pPr>
        <w:pStyle w:val="Default"/>
        <w:numPr>
          <w:ilvl w:val="0"/>
          <w:numId w:val="17"/>
        </w:numPr>
        <w:spacing w:after="9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koszty obsługi konta bankowego (nie dotyczy kosztów przelewów); </w:t>
      </w:r>
    </w:p>
    <w:p w14:paraId="608E443D" w14:textId="77777777" w:rsidR="00735B45" w:rsidRDefault="006919EF">
      <w:pPr>
        <w:pStyle w:val="Default"/>
        <w:numPr>
          <w:ilvl w:val="0"/>
          <w:numId w:val="17"/>
        </w:numPr>
        <w:ind w:hanging="357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podatki i opłaty z wyłączeniem podatku dochodowego od osób fizycznych, składek na ubezpieczenie społeczne i zdrowotne, składek na Fundusz Pracy oraz Fundusz Gwarantowanych Świadczeń Pracowniczych, a także opłat </w:t>
      </w:r>
      <w:r>
        <w:rPr>
          <w:rFonts w:ascii="Arial" w:hAnsi="Arial" w:cs="Arial"/>
          <w:color w:val="00000A"/>
        </w:rPr>
        <w:br/>
        <w:t xml:space="preserve">za zaświadczenie o niekaralności oraz opłaty za zajęcie pasa drogowego; </w:t>
      </w:r>
    </w:p>
    <w:p w14:paraId="4CDCCAF3" w14:textId="77777777" w:rsidR="00735B45" w:rsidRDefault="006919EF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niekwalifikowane związane z realizacją zadania ponosi Oferent.</w:t>
      </w:r>
    </w:p>
    <w:p w14:paraId="4D62B09B" w14:textId="77777777" w:rsidR="00735B45" w:rsidRDefault="006919EF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Niedozwolone jest podwójne finansowanie wydatku tzn. zrefundowanie całkowite lub częściowe danego wydatku dwa razy ze środków publicznych, wspólnotowych lub krajowych.</w:t>
      </w:r>
    </w:p>
    <w:p w14:paraId="5E1E0C77" w14:textId="77777777" w:rsidR="00735B45" w:rsidRDefault="00735B45">
      <w:pPr>
        <w:pStyle w:val="Wcicietrecitekstu"/>
        <w:ind w:firstLine="0"/>
        <w:rPr>
          <w:rFonts w:cs="Arial"/>
          <w:b/>
          <w:szCs w:val="24"/>
          <w:lang w:val="pl-PL"/>
        </w:rPr>
      </w:pPr>
    </w:p>
    <w:p w14:paraId="41D1091F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VII</w:t>
      </w:r>
    </w:p>
    <w:p w14:paraId="0B57C694" w14:textId="77777777" w:rsidR="00735B45" w:rsidRDefault="006919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 KONSTRUOWANIA BUDŻETU</w:t>
      </w:r>
    </w:p>
    <w:p w14:paraId="4169C6DA" w14:textId="77777777" w:rsidR="00735B45" w:rsidRDefault="006919E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Kosztorys zadania obejmuje przedstawienie kosztów w podziale na: koszty realizacji działań, koszty administracyjne.</w:t>
      </w:r>
    </w:p>
    <w:p w14:paraId="11FE5DAF" w14:textId="77777777" w:rsidR="00735B45" w:rsidRDefault="006919E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b/>
          <w:sz w:val="24"/>
          <w:szCs w:val="24"/>
          <w:lang w:eastAsia="pl-PL"/>
        </w:rPr>
        <w:lastRenderedPageBreak/>
        <w:t>Koszty realizacji działań</w:t>
      </w:r>
      <w:r>
        <w:rPr>
          <w:rFonts w:ascii="Helvetica" w:hAnsi="Helvetica" w:cs="Helvetica"/>
          <w:sz w:val="24"/>
          <w:szCs w:val="24"/>
          <w:lang w:eastAsia="pl-PL"/>
        </w:rPr>
        <w:t xml:space="preserve"> to koszty, które oferent zamierza realizować w ramach zadania i które są bezpośrednio związane z danym działaniem (m.in. koszt wynajmu obiektów, koszty wynagrodzenia prowadzących zajęcia, koszty wyżywienia, zakwaterowania, transportu, promocji).</w:t>
      </w:r>
    </w:p>
    <w:p w14:paraId="665CB6CC" w14:textId="77777777" w:rsidR="00735B45" w:rsidRDefault="006919E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b/>
          <w:sz w:val="24"/>
          <w:szCs w:val="24"/>
          <w:lang w:eastAsia="pl-PL"/>
        </w:rPr>
        <w:t>Koszty administracyjne</w:t>
      </w:r>
      <w:r>
        <w:rPr>
          <w:rFonts w:ascii="Helvetica" w:hAnsi="Helvetica" w:cs="Helvetica"/>
          <w:sz w:val="24"/>
          <w:szCs w:val="24"/>
          <w:lang w:eastAsia="pl-PL"/>
        </w:rPr>
        <w:t xml:space="preserve"> stanowi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t</w:t>
      </w:r>
      <w:r>
        <w:rPr>
          <w:rFonts w:ascii="Arial" w:hAnsi="Arial" w:cs="Arial"/>
          <w:sz w:val="24"/>
          <w:szCs w:val="24"/>
          <w:lang w:eastAsia="pl-PL"/>
        </w:rPr>
        <w:t xml:space="preserve">ę </w:t>
      </w:r>
      <w:r>
        <w:rPr>
          <w:rFonts w:ascii="Helvetica" w:hAnsi="Helvetica" w:cs="Helvetica"/>
          <w:sz w:val="24"/>
          <w:szCs w:val="24"/>
          <w:lang w:eastAsia="pl-PL"/>
        </w:rPr>
        <w:t>cz</w:t>
      </w:r>
      <w:r>
        <w:rPr>
          <w:rFonts w:ascii="Arial" w:hAnsi="Arial" w:cs="Arial"/>
          <w:sz w:val="24"/>
          <w:szCs w:val="24"/>
          <w:lang w:eastAsia="pl-PL"/>
        </w:rPr>
        <w:t xml:space="preserve">ęść </w:t>
      </w:r>
      <w:r>
        <w:rPr>
          <w:rFonts w:ascii="Helvetica" w:hAnsi="Helvetica" w:cs="Helvetica"/>
          <w:sz w:val="24"/>
          <w:szCs w:val="24"/>
          <w:lang w:eastAsia="pl-PL"/>
        </w:rPr>
        <w:t>kosztów oferenta, która nie może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Helvetica" w:hAnsi="Helvetica" w:cs="Helvetica"/>
          <w:sz w:val="24"/>
          <w:szCs w:val="24"/>
          <w:lang w:eastAsia="pl-PL"/>
        </w:rPr>
        <w:t>zosta</w:t>
      </w:r>
      <w:r>
        <w:rPr>
          <w:rFonts w:ascii="Arial" w:hAnsi="Arial" w:cs="Arial"/>
          <w:sz w:val="24"/>
          <w:szCs w:val="24"/>
          <w:lang w:eastAsia="pl-PL"/>
        </w:rPr>
        <w:t xml:space="preserve">ć </w:t>
      </w:r>
      <w:r>
        <w:rPr>
          <w:rFonts w:ascii="Helvetica" w:hAnsi="Helvetica" w:cs="Helvetica"/>
          <w:sz w:val="24"/>
          <w:szCs w:val="24"/>
          <w:lang w:eastAsia="pl-PL"/>
        </w:rPr>
        <w:t>bezpo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rednio przyporz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dkowana do konkretnego zadania, działania lub usługi, b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d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cych wynikiem realizowanego zadania. W szczególno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ci koszty obsługi mog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obejmowa</w:t>
      </w:r>
      <w:r>
        <w:rPr>
          <w:rFonts w:ascii="Arial" w:hAnsi="Arial" w:cs="Arial"/>
          <w:sz w:val="24"/>
          <w:szCs w:val="24"/>
          <w:lang w:eastAsia="pl-PL"/>
        </w:rPr>
        <w:t>ć</w:t>
      </w:r>
      <w:r>
        <w:rPr>
          <w:rFonts w:ascii="Helvetica" w:hAnsi="Helvetica" w:cs="Helvetica"/>
          <w:sz w:val="24"/>
          <w:szCs w:val="24"/>
          <w:lang w:eastAsia="pl-PL"/>
        </w:rPr>
        <w:t>:</w:t>
      </w:r>
    </w:p>
    <w:p w14:paraId="0DDDA11B" w14:textId="77777777" w:rsidR="00735B45" w:rsidRDefault="006919EF">
      <w:pPr>
        <w:spacing w:after="0" w:line="240" w:lineRule="auto"/>
        <w:ind w:left="142" w:firstLine="142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1) koszty zarz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du (m.in. koordynacja projektu, obsługa ksi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gowa projektu);</w:t>
      </w:r>
    </w:p>
    <w:p w14:paraId="0A7A38FE" w14:textId="77777777" w:rsidR="00735B45" w:rsidRDefault="006919EF">
      <w:pPr>
        <w:spacing w:after="0" w:line="240" w:lineRule="auto"/>
        <w:ind w:left="142" w:firstLine="142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2) opłaty administracyjne (np. opłaty za najem powierzchni biurowych);</w:t>
      </w:r>
    </w:p>
    <w:p w14:paraId="0DE913E3" w14:textId="77777777" w:rsidR="00735B45" w:rsidRDefault="006919EF">
      <w:pPr>
        <w:spacing w:after="0" w:line="240" w:lineRule="auto"/>
        <w:ind w:left="142" w:firstLine="142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3) opłaty za energi</w:t>
      </w:r>
      <w:r>
        <w:rPr>
          <w:rFonts w:ascii="Arial" w:hAnsi="Arial" w:cs="Arial"/>
          <w:sz w:val="24"/>
          <w:szCs w:val="24"/>
          <w:lang w:eastAsia="pl-PL"/>
        </w:rPr>
        <w:t xml:space="preserve">ę </w:t>
      </w:r>
      <w:r>
        <w:rPr>
          <w:rFonts w:ascii="Helvetica" w:hAnsi="Helvetica" w:cs="Helvetica"/>
          <w:sz w:val="24"/>
          <w:szCs w:val="24"/>
          <w:lang w:eastAsia="pl-PL"/>
        </w:rPr>
        <w:t>elektryczn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, ciepln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, gazow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, wod</w:t>
      </w:r>
      <w:r>
        <w:rPr>
          <w:rFonts w:ascii="Arial" w:hAnsi="Arial" w:cs="Arial"/>
          <w:sz w:val="24"/>
          <w:szCs w:val="24"/>
          <w:lang w:eastAsia="pl-PL"/>
        </w:rPr>
        <w:t xml:space="preserve">ę </w:t>
      </w:r>
      <w:r>
        <w:rPr>
          <w:rFonts w:ascii="Helvetica" w:hAnsi="Helvetica" w:cs="Helvetica"/>
          <w:sz w:val="24"/>
          <w:szCs w:val="24"/>
          <w:lang w:eastAsia="pl-PL"/>
        </w:rPr>
        <w:t>oraz inne media;</w:t>
      </w:r>
    </w:p>
    <w:p w14:paraId="41AC9400" w14:textId="77777777" w:rsidR="00735B45" w:rsidRDefault="006919EF">
      <w:pPr>
        <w:spacing w:after="0" w:line="240" w:lineRule="auto"/>
        <w:ind w:left="142" w:firstLine="142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4) usługi pocztowe, telefoniczne, internetowe;</w:t>
      </w:r>
    </w:p>
    <w:p w14:paraId="14B6A81B" w14:textId="77777777" w:rsidR="00735B45" w:rsidRDefault="006919EF">
      <w:pPr>
        <w:spacing w:after="0" w:line="240" w:lineRule="auto"/>
        <w:ind w:left="142" w:firstLine="142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 xml:space="preserve">5) koszty materiałów biurowych </w:t>
      </w:r>
      <w:r>
        <w:rPr>
          <w:rFonts w:cs="Calibri"/>
          <w:lang w:eastAsia="pl-PL"/>
        </w:rPr>
        <w:t xml:space="preserve">i artykułów </w:t>
      </w:r>
      <w:r>
        <w:rPr>
          <w:rFonts w:ascii="Helvetica" w:hAnsi="Helvetica" w:cs="Helvetica"/>
          <w:sz w:val="24"/>
          <w:szCs w:val="24"/>
          <w:lang w:eastAsia="pl-PL"/>
        </w:rPr>
        <w:t>pi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mienniczych (np. długopisów,</w:t>
      </w:r>
    </w:p>
    <w:p w14:paraId="3E5BE10F" w14:textId="77777777" w:rsidR="00735B45" w:rsidRDefault="006919EF">
      <w:pPr>
        <w:spacing w:after="0" w:line="240" w:lineRule="auto"/>
        <w:ind w:left="142" w:firstLine="142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papieru, teczek, toneru do drukarek) zu</w:t>
      </w:r>
      <w:r>
        <w:rPr>
          <w:rFonts w:ascii="Arial" w:hAnsi="Arial" w:cs="Arial"/>
          <w:sz w:val="24"/>
          <w:szCs w:val="24"/>
          <w:lang w:eastAsia="pl-PL"/>
        </w:rPr>
        <w:t>ż</w:t>
      </w:r>
      <w:r>
        <w:rPr>
          <w:rFonts w:ascii="Helvetica" w:hAnsi="Helvetica" w:cs="Helvetica"/>
          <w:sz w:val="24"/>
          <w:szCs w:val="24"/>
          <w:lang w:eastAsia="pl-PL"/>
        </w:rPr>
        <w:t>ytych na potrzeby projektu;</w:t>
      </w:r>
    </w:p>
    <w:p w14:paraId="65D5E0B4" w14:textId="77777777" w:rsidR="00735B45" w:rsidRDefault="006919EF">
      <w:pPr>
        <w:spacing w:after="0" w:line="240" w:lineRule="auto"/>
        <w:ind w:left="142" w:firstLine="142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 xml:space="preserve">6) 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rodki do utrzymania czysto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ci pomieszcze</w:t>
      </w:r>
      <w:r>
        <w:rPr>
          <w:rFonts w:ascii="Arial" w:hAnsi="Arial" w:cs="Arial"/>
          <w:sz w:val="24"/>
          <w:szCs w:val="24"/>
          <w:lang w:eastAsia="pl-PL"/>
        </w:rPr>
        <w:t>ń</w:t>
      </w:r>
      <w:r>
        <w:rPr>
          <w:rFonts w:ascii="Helvetica" w:hAnsi="Helvetica" w:cs="Helvetica"/>
          <w:sz w:val="24"/>
          <w:szCs w:val="24"/>
          <w:lang w:eastAsia="pl-PL"/>
        </w:rPr>
        <w:t>.</w:t>
      </w:r>
    </w:p>
    <w:p w14:paraId="591A3494" w14:textId="77777777" w:rsidR="00735B45" w:rsidRDefault="006919EF">
      <w:pPr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 xml:space="preserve">4. Poziom kosztów obsługi zadania publicznego nie może przekroczyć </w:t>
      </w:r>
      <w:r>
        <w:rPr>
          <w:rFonts w:ascii="Helvetica" w:hAnsi="Helvetica" w:cs="Helvetica"/>
          <w:b/>
          <w:sz w:val="24"/>
          <w:szCs w:val="24"/>
          <w:lang w:eastAsia="pl-PL"/>
        </w:rPr>
        <w:t>10% łącznej</w:t>
      </w:r>
    </w:p>
    <w:p w14:paraId="5D5FEDC7" w14:textId="77777777" w:rsidR="00735B45" w:rsidRDefault="006919EF">
      <w:pPr>
        <w:spacing w:after="0" w:line="240" w:lineRule="auto"/>
        <w:jc w:val="both"/>
        <w:rPr>
          <w:rFonts w:ascii="Helvetica" w:hAnsi="Helvetica" w:cs="Helvetica"/>
          <w:b/>
          <w:sz w:val="24"/>
          <w:szCs w:val="24"/>
          <w:lang w:eastAsia="pl-PL"/>
        </w:rPr>
      </w:pPr>
      <w:r>
        <w:rPr>
          <w:rFonts w:ascii="Helvetica" w:hAnsi="Helvetica" w:cs="Helvetica"/>
          <w:b/>
          <w:sz w:val="24"/>
          <w:szCs w:val="24"/>
          <w:lang w:eastAsia="pl-PL"/>
        </w:rPr>
        <w:t>wartości wszystkich kosztów realizacji zadania publicznego.</w:t>
      </w:r>
    </w:p>
    <w:p w14:paraId="4431C73B" w14:textId="77777777" w:rsidR="00735B45" w:rsidRDefault="00735B45">
      <w:pPr>
        <w:pStyle w:val="Tretekstu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B4F767" w14:textId="77777777" w:rsidR="00735B45" w:rsidRDefault="00735B45">
      <w:pPr>
        <w:pStyle w:val="Tretekstu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840381" w14:textId="77777777" w:rsidR="00735B45" w:rsidRDefault="006919EF">
      <w:pPr>
        <w:pStyle w:val="Tretekstu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VIII</w:t>
      </w:r>
    </w:p>
    <w:p w14:paraId="7C876AF0" w14:textId="77777777" w:rsidR="00735B45" w:rsidRDefault="006919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TERMINY I WARUNKI SKŁADANIA OFERT</w:t>
      </w:r>
    </w:p>
    <w:p w14:paraId="721E7BC9" w14:textId="77777777" w:rsidR="00735B45" w:rsidRDefault="006919EF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  <w:rPr>
          <w:rFonts w:ascii="Arial" w:hAnsi="Arial" w:cs="Arial"/>
          <w:strike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Warunkiem ubiegania się o realizację zadania jest prawidłowe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złożenie oferty na zasadach określonych w niniejszym regulaminie. </w:t>
      </w:r>
    </w:p>
    <w:p w14:paraId="167FBEF0" w14:textId="77777777" w:rsidR="00735B45" w:rsidRDefault="006919EF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</w:pPr>
      <w:r>
        <w:rPr>
          <w:rFonts w:ascii="Arial" w:hAnsi="Arial" w:cs="Arial"/>
          <w:sz w:val="24"/>
          <w:szCs w:val="24"/>
          <w:lang w:eastAsia="pl-PL"/>
        </w:rPr>
        <w:t>Oferent zobowiązany jest do złożenia oferty na obowiązującym wzorze określonym Rozporządzeniem Przewodniczącego Komitetu do spraw Pożytku Publicznego z dnia 24 października 2018 r w sprawie wzorów ofert i ramowych wzorów umów dotyczących realizacji zadań publicznych oraz wzorów sprawozdań z wykonania tych zadań</w:t>
      </w:r>
      <w:r>
        <w:rPr>
          <w:rStyle w:val="Zakotwiczenieprzypisudolnego"/>
          <w:rFonts w:ascii="Arial" w:hAnsi="Arial" w:cs="Arial"/>
          <w:sz w:val="24"/>
          <w:szCs w:val="24"/>
          <w:lang w:eastAsia="pl-PL"/>
        </w:rPr>
        <w:footnoteReference w:id="8"/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b/>
          <w:sz w:val="24"/>
          <w:szCs w:val="24"/>
          <w:lang w:eastAsia="pl-PL"/>
        </w:rPr>
        <w:t>Wzór oferty stanowi załącznik nr 1 do niniejszego regulaminu.</w:t>
      </w:r>
    </w:p>
    <w:p w14:paraId="3DCCCCD6" w14:textId="77777777" w:rsidR="00735B45" w:rsidRDefault="006919EF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  <w:rPr>
          <w:rFonts w:ascii="Arial" w:hAnsi="Arial" w:cs="Arial"/>
          <w:strike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 xml:space="preserve"> Do oferty należy dołączyć następujące załączniki: </w:t>
      </w:r>
    </w:p>
    <w:p w14:paraId="74DB0ACD" w14:textId="77777777" w:rsidR="00735B45" w:rsidRDefault="006919EF">
      <w:pPr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aktualny dokument stanowiący o podstawie działalności Oferenta/Oferentów, potwierdzający status prawny i umocowanie osób go reprezentujących:</w:t>
      </w:r>
    </w:p>
    <w:p w14:paraId="123A4B3E" w14:textId="77777777" w:rsidR="00735B45" w:rsidRDefault="006919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fundacji, stowarzyszeń oraz spółdzielni socjalnych – aktualny (tzn. zgodny ze stanem faktycznym) wydruk z Krajowego Rejestru Sądowego (KRS);</w:t>
      </w:r>
    </w:p>
    <w:p w14:paraId="61654B3C" w14:textId="77777777" w:rsidR="00735B45" w:rsidRDefault="006919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kościelnych osób prawnych – aktualne zaświadczenie o osobowości prawnej parafii/zakonu oraz aktualne upoważnienie </w:t>
      </w:r>
      <w:r>
        <w:rPr>
          <w:rFonts w:ascii="Arial" w:hAnsi="Arial" w:cs="Arial"/>
          <w:sz w:val="24"/>
          <w:szCs w:val="24"/>
        </w:rPr>
        <w:br/>
        <w:t>dla proboszcza/przeora do reprezentowania parafii/zakonu i zaciągania zobowiązań finansowych;</w:t>
      </w:r>
    </w:p>
    <w:p w14:paraId="0604221B" w14:textId="77777777" w:rsidR="00735B45" w:rsidRDefault="006919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pozostałych podmiotów, które nie podlegają rejestracji w KRS – inny dokument właściwy dla Oferenta/Oferentów. Jeśli ofertę składa stowarzyszenie zwykłe dokumentem właściwym będzie wypis z ewidencji zawierający następujące dane: nazwę stowarzyszenia, cel działania, adres siedziby, reprezentację stowarzyszenia, informację o statusie organizacji pożytku publicznego.</w:t>
      </w:r>
    </w:p>
    <w:p w14:paraId="679D0919" w14:textId="77777777" w:rsidR="00735B45" w:rsidRDefault="006919EF">
      <w:pPr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inne dokumenty, jeśli są wymagane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np.</w:t>
      </w:r>
      <w:r>
        <w:rPr>
          <w:rFonts w:ascii="Arial" w:hAnsi="Arial" w:cs="Arial"/>
          <w:bCs/>
          <w:sz w:val="24"/>
          <w:szCs w:val="24"/>
          <w:lang w:eastAsia="pl-PL"/>
        </w:rPr>
        <w:t>: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szczególne upoważnienie osób </w:t>
      </w:r>
      <w:r>
        <w:rPr>
          <w:rFonts w:ascii="Arial" w:hAnsi="Arial" w:cs="Arial"/>
          <w:sz w:val="24"/>
          <w:szCs w:val="24"/>
        </w:rPr>
        <w:br/>
        <w:t>do reprezentowania Oferenta/Oferentów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terenowe oddziały organizacji </w:t>
      </w:r>
      <w:r>
        <w:rPr>
          <w:rFonts w:ascii="Arial" w:hAnsi="Arial" w:cs="Arial"/>
          <w:sz w:val="24"/>
          <w:szCs w:val="24"/>
        </w:rPr>
        <w:lastRenderedPageBreak/>
        <w:t>(nieposiadające osobowości prawnej) mogą złożyć ofertę wyłącznie za zgodą zarządu głównego organizacji (tj. na podstawie pełnomocnictwa rodzajowego udzielonego przez zarząd główny)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 przypadku złożenia oferty wspólnej, o której mowa w </w:t>
      </w:r>
      <w:r>
        <w:rPr>
          <w:rFonts w:ascii="Arial" w:hAnsi="Arial" w:cs="Arial"/>
          <w:bCs/>
          <w:sz w:val="24"/>
          <w:szCs w:val="24"/>
          <w:lang w:eastAsia="pl-PL"/>
        </w:rPr>
        <w:t>§3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ust. 5 należy załączyć do oferty wspólnej umowę zawartą </w:t>
      </w:r>
      <w:r>
        <w:rPr>
          <w:rFonts w:ascii="Arial" w:hAnsi="Arial" w:cs="Arial"/>
          <w:sz w:val="24"/>
          <w:szCs w:val="24"/>
        </w:rPr>
        <w:br/>
        <w:t xml:space="preserve">z podmiotami składającymi ofertę wspólną, w przypadku gdy oferent jest spółką prawa handlowego, o której mowa w art. 3 ust. 3 pkt 4 UoDPPioW </w:t>
      </w:r>
      <w:r>
        <w:rPr>
          <w:rFonts w:ascii="Arial" w:hAnsi="Arial" w:cs="Arial"/>
          <w:sz w:val="24"/>
          <w:szCs w:val="24"/>
        </w:rPr>
        <w:br/>
        <w:t>– kopię umowy lub statutu spółki potwierdzoną za zgodność z oryginałem;</w:t>
      </w:r>
    </w:p>
    <w:p w14:paraId="0E72F321" w14:textId="77777777" w:rsidR="00735B45" w:rsidRDefault="006919EF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Oferenci, którzy są w trakcie zmian statutowych powinni złożyć kopię uchwały o zmianie statutu wraz z kopią (pierwszej strony) wniosku o zmianę danych w KRS.</w:t>
      </w:r>
    </w:p>
    <w:p w14:paraId="6AE5F3CE" w14:textId="77777777" w:rsidR="00735B45" w:rsidRPr="009174DD" w:rsidRDefault="006919E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Załączniki (jak wyżej) muszą spełniać wymogi ważności, tzn. muszą </w:t>
      </w:r>
      <w:r>
        <w:rPr>
          <w:rFonts w:ascii="Arial" w:hAnsi="Arial" w:cs="Arial"/>
          <w:sz w:val="24"/>
          <w:szCs w:val="24"/>
        </w:rPr>
        <w:br/>
        <w:t xml:space="preserve">być podpisane przez osoby uprawnione: w przypadku załączników składanych </w:t>
      </w:r>
      <w:r>
        <w:rPr>
          <w:rFonts w:ascii="Arial" w:hAnsi="Arial" w:cs="Arial"/>
          <w:sz w:val="24"/>
          <w:szCs w:val="24"/>
        </w:rPr>
        <w:br/>
        <w:t xml:space="preserve">w formie </w:t>
      </w:r>
      <w:r>
        <w:rPr>
          <w:rFonts w:ascii="Arial" w:hAnsi="Arial" w:cs="Arial"/>
          <w:bCs/>
          <w:sz w:val="24"/>
          <w:szCs w:val="24"/>
        </w:rPr>
        <w:t>kserokopii,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każda strona załącznika winna być potwierdzona </w:t>
      </w:r>
      <w:r>
        <w:rPr>
          <w:rFonts w:ascii="Arial" w:hAnsi="Arial" w:cs="Arial"/>
          <w:b/>
          <w:sz w:val="24"/>
          <w:szCs w:val="24"/>
        </w:rPr>
        <w:br/>
        <w:t xml:space="preserve">za zgodność z oryginałem </w:t>
      </w:r>
      <w:r>
        <w:rPr>
          <w:rFonts w:ascii="Arial" w:hAnsi="Arial" w:cs="Arial"/>
          <w:sz w:val="24"/>
          <w:szCs w:val="24"/>
        </w:rPr>
        <w:t>i opatrzona datą przez osoby uprawnione.  Jeżeli osoby uprawnione nie dysponują pieczątkami imiennymi każda strona musi być podpisana pełnym imieniem i nazwiskiem z zaznaczeniem pełnionej funkcji. Jeżeli odpis z KRS został wyd</w:t>
      </w:r>
      <w:r w:rsidRPr="0052457E">
        <w:rPr>
          <w:rFonts w:ascii="Arial" w:hAnsi="Arial" w:cs="Arial"/>
          <w:sz w:val="24"/>
          <w:szCs w:val="24"/>
        </w:rPr>
        <w:t>rukowany</w:t>
      </w:r>
      <w:r>
        <w:rPr>
          <w:rFonts w:ascii="Arial" w:hAnsi="Arial" w:cs="Arial"/>
          <w:sz w:val="24"/>
          <w:szCs w:val="24"/>
        </w:rPr>
        <w:t xml:space="preserve"> ze strony https://ems.</w:t>
      </w:r>
      <w:r w:rsidRPr="0052457E">
        <w:rPr>
          <w:rFonts w:ascii="Arial" w:hAnsi="Arial" w:cs="Arial"/>
          <w:sz w:val="24"/>
          <w:szCs w:val="24"/>
        </w:rPr>
        <w:t>ms.gov.</w:t>
      </w:r>
      <w:r>
        <w:rPr>
          <w:rFonts w:ascii="Arial" w:hAnsi="Arial" w:cs="Arial"/>
          <w:sz w:val="24"/>
          <w:szCs w:val="24"/>
        </w:rPr>
        <w:t xml:space="preserve">pl, Oferent/Oferenci </w:t>
      </w:r>
      <w:r w:rsidRPr="009174DD">
        <w:rPr>
          <w:rFonts w:ascii="Arial" w:hAnsi="Arial" w:cs="Arial"/>
          <w:sz w:val="24"/>
          <w:szCs w:val="24"/>
        </w:rPr>
        <w:t>nie musi/muszą poświadczać za zgodność z oryginałem odpisu.</w:t>
      </w:r>
    </w:p>
    <w:p w14:paraId="12C7163B" w14:textId="019C2B8A" w:rsidR="00735B45" w:rsidRPr="0052457E" w:rsidRDefault="006919EF" w:rsidP="0056009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00"/>
          <w:lang w:eastAsia="pl-PL"/>
        </w:rPr>
      </w:pPr>
      <w:r w:rsidRPr="00560091">
        <w:rPr>
          <w:rFonts w:ascii="Arial" w:hAnsi="Arial" w:cs="Arial"/>
          <w:b/>
          <w:sz w:val="24"/>
          <w:szCs w:val="24"/>
          <w:lang w:eastAsia="pl-PL"/>
        </w:rPr>
        <w:t xml:space="preserve">Termin składania ofert w Konkursie upływa w dniu </w:t>
      </w:r>
      <w:r w:rsidR="009072F9">
        <w:rPr>
          <w:rFonts w:ascii="Arial" w:hAnsi="Arial" w:cs="Arial"/>
          <w:b/>
          <w:sz w:val="24"/>
          <w:szCs w:val="24"/>
        </w:rPr>
        <w:t>31</w:t>
      </w:r>
      <w:r w:rsidR="00560091" w:rsidRPr="0052457E">
        <w:rPr>
          <w:rFonts w:ascii="Arial" w:hAnsi="Arial" w:cs="Arial"/>
          <w:b/>
          <w:sz w:val="24"/>
          <w:szCs w:val="24"/>
        </w:rPr>
        <w:t xml:space="preserve"> lipca 2020 roku</w:t>
      </w:r>
      <w:r w:rsidR="0052457E" w:rsidRPr="0052457E">
        <w:rPr>
          <w:rFonts w:ascii="Arial" w:hAnsi="Arial" w:cs="Arial"/>
          <w:b/>
          <w:sz w:val="24"/>
          <w:szCs w:val="24"/>
        </w:rPr>
        <w:t>.</w:t>
      </w:r>
    </w:p>
    <w:p w14:paraId="7AAC9A97" w14:textId="77777777" w:rsidR="00735B45" w:rsidRPr="00560091" w:rsidRDefault="006919E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0091">
        <w:rPr>
          <w:rFonts w:ascii="Arial" w:hAnsi="Arial" w:cs="Arial"/>
          <w:sz w:val="24"/>
          <w:szCs w:val="24"/>
        </w:rPr>
        <w:t xml:space="preserve">O terminowym złożeniu oferty decyduje </w:t>
      </w:r>
      <w:r w:rsidRPr="00560091">
        <w:rPr>
          <w:rFonts w:ascii="Arial" w:hAnsi="Arial" w:cs="Arial"/>
          <w:b/>
          <w:sz w:val="24"/>
          <w:szCs w:val="24"/>
        </w:rPr>
        <w:t>data jej wpływu do urzędu</w:t>
      </w:r>
      <w:r w:rsidRPr="00560091">
        <w:rPr>
          <w:rFonts w:ascii="Arial" w:hAnsi="Arial" w:cs="Arial"/>
          <w:sz w:val="24"/>
          <w:szCs w:val="24"/>
        </w:rPr>
        <w:t>, potwierdzona pieczęcią wpływu do urzędu (a nie datą stempla nadania pocztowego).</w:t>
      </w:r>
    </w:p>
    <w:p w14:paraId="4AB385CC" w14:textId="77777777" w:rsidR="00735B45" w:rsidRPr="009174DD" w:rsidRDefault="006919E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4DD">
        <w:rPr>
          <w:rFonts w:ascii="Arial" w:hAnsi="Arial" w:cs="Arial"/>
          <w:color w:val="000000"/>
          <w:sz w:val="24"/>
          <w:szCs w:val="24"/>
          <w:lang w:eastAsia="pl-PL"/>
        </w:rPr>
        <w:t xml:space="preserve">Oferty </w:t>
      </w:r>
      <w:r w:rsidRPr="009174DD">
        <w:rPr>
          <w:rFonts w:ascii="Arial" w:hAnsi="Arial" w:cs="Arial"/>
          <w:sz w:val="24"/>
          <w:szCs w:val="24"/>
          <w:lang w:eastAsia="pl-PL"/>
        </w:rPr>
        <w:t>należy składać w Dzienniku Podawczym Urzędu Marszałkowskiego</w:t>
      </w:r>
      <w:r w:rsidRPr="009174D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174DD">
        <w:rPr>
          <w:rFonts w:ascii="Arial" w:hAnsi="Arial" w:cs="Arial"/>
          <w:sz w:val="24"/>
          <w:szCs w:val="24"/>
          <w:lang w:eastAsia="pl-PL"/>
        </w:rPr>
        <w:t>Województwa Małopolskiego, ul. Racławicka 56, 30-017 Kraków parter (nowy budynek) w godzinach 8.00 - 16.00 lub za pośrednictwem poczty na adres korespondencyjny:</w:t>
      </w:r>
    </w:p>
    <w:p w14:paraId="6420AF29" w14:textId="77777777" w:rsidR="00735B45" w:rsidRDefault="00735B4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4EC9FBF" w14:textId="77777777" w:rsidR="00735B45" w:rsidRDefault="006919EF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Urząd Marszałkowski Województwa Małopolskiego</w:t>
      </w:r>
    </w:p>
    <w:p w14:paraId="14B932CA" w14:textId="77777777" w:rsidR="00735B45" w:rsidRDefault="006919EF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Departament Edukacji </w:t>
      </w:r>
    </w:p>
    <w:p w14:paraId="1FDE1F0A" w14:textId="77777777" w:rsidR="00735B45" w:rsidRDefault="006919EF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Os. Teatralne 4a, 31-945 </w:t>
      </w:r>
      <w:r>
        <w:rPr>
          <w:rFonts w:ascii="Arial" w:hAnsi="Arial" w:cs="Arial"/>
          <w:sz w:val="24"/>
          <w:szCs w:val="24"/>
          <w:lang w:eastAsia="pl-PL"/>
        </w:rPr>
        <w:t>Kraków</w:t>
      </w:r>
    </w:p>
    <w:p w14:paraId="27598A31" w14:textId="77777777" w:rsidR="00735B45" w:rsidRDefault="00735B45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14:paraId="31173F30" w14:textId="77777777" w:rsidR="00735B45" w:rsidRDefault="006919EF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 dopiskiem na kopercie:</w:t>
      </w:r>
    </w:p>
    <w:p w14:paraId="63DFCF8E" w14:textId="77777777" w:rsidR="00735B45" w:rsidRDefault="00735B45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14:paraId="1C2A607E" w14:textId="77777777" w:rsidR="00735B45" w:rsidRDefault="006919EF">
      <w:pPr>
        <w:ind w:left="360"/>
        <w:jc w:val="both"/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Otwarty konkurs ofert na realizację zadań publicznych Województwa Małopolskiego w obszarze: nauki, szkolnictwa wyższego, edukacji, oświaty </w:t>
      </w:r>
      <w:r>
        <w:rPr>
          <w:rFonts w:ascii="Arial" w:hAnsi="Arial" w:cs="Arial"/>
          <w:b/>
          <w:sz w:val="24"/>
          <w:szCs w:val="24"/>
          <w:lang w:eastAsia="pl-PL"/>
        </w:rPr>
        <w:br/>
        <w:t xml:space="preserve">i wychowania w 2020 r. pn. </w:t>
      </w:r>
      <w:r>
        <w:rPr>
          <w:rFonts w:ascii="Arial" w:hAnsi="Arial" w:cs="Arial"/>
          <w:b/>
          <w:bCs/>
          <w:sz w:val="24"/>
          <w:szCs w:val="24"/>
        </w:rPr>
        <w:t>„Od kodowania do budowania – wielopokoleniowa robotyka”.</w:t>
      </w:r>
    </w:p>
    <w:p w14:paraId="20C47673" w14:textId="77777777" w:rsidR="00735B45" w:rsidRDefault="00735B45">
      <w:pPr>
        <w:spacing w:after="0" w:line="240" w:lineRule="auto"/>
        <w:ind w:left="360"/>
        <w:rPr>
          <w:rFonts w:ascii="Arial" w:hAnsi="Arial" w:cs="Arial"/>
          <w:sz w:val="20"/>
          <w:szCs w:val="20"/>
          <w:lang w:eastAsia="pl-PL"/>
        </w:rPr>
      </w:pPr>
    </w:p>
    <w:p w14:paraId="2C00E7DB" w14:textId="77777777" w:rsidR="00735B45" w:rsidRDefault="006919EF">
      <w:pPr>
        <w:numPr>
          <w:ilvl w:val="0"/>
          <w:numId w:val="16"/>
        </w:numPr>
        <w:spacing w:after="0" w:line="240" w:lineRule="auto"/>
        <w:ind w:left="351" w:hanging="357"/>
        <w:jc w:val="both"/>
        <w:rPr>
          <w:rFonts w:ascii="Arial" w:hAnsi="Arial" w:cs="Arial"/>
          <w:strike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 przypadku składania przez oferenta większej liczby ofert, załączniki do oferty </w:t>
      </w:r>
      <w:r>
        <w:rPr>
          <w:rFonts w:ascii="Arial" w:hAnsi="Arial" w:cs="Arial"/>
          <w:sz w:val="24"/>
          <w:szCs w:val="24"/>
        </w:rPr>
        <w:br/>
        <w:t xml:space="preserve">– wymienione w ust. 3 – mogą być dołączone tylko do jednej oferty. W kolejnych ofertach winna znaleźć się informacja, do której oferty zostały dołączone </w:t>
      </w:r>
      <w:r>
        <w:rPr>
          <w:rFonts w:ascii="Arial" w:hAnsi="Arial" w:cs="Arial"/>
          <w:sz w:val="24"/>
          <w:szCs w:val="24"/>
        </w:rPr>
        <w:br/>
        <w:t>te załączniki.</w:t>
      </w:r>
    </w:p>
    <w:p w14:paraId="39CB7A60" w14:textId="77777777" w:rsidR="00735B45" w:rsidRDefault="006919E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zawarte w ofercie realizacji zadania publicznego realizowanego </w:t>
      </w:r>
      <w:r>
        <w:rPr>
          <w:rFonts w:ascii="Arial" w:hAnsi="Arial" w:cs="Arial"/>
          <w:sz w:val="24"/>
          <w:szCs w:val="24"/>
        </w:rPr>
        <w:br/>
        <w:t xml:space="preserve">w ramach otwartego konkursu ofert na realizację zadań publicznych Województwa Małopolskiego w obszarze nauki, szkolnictwa wyższego, edukacji, oświaty i wychowania w 2020 r. pn. „Od kodowania do budowania – wielopokoleniowa robotyka” będą przetwarzane przez Województwo Małopolskie – Administratora Danych Osobowych z siedzibą w Krakowie przy ul. Basztowej 22, 31-156 Kraków, adres do korespondencji: Urząd Marszałkowski Województwa Małopolskiego, ul. Racławicka 56, 30-017 Kraków, w celu realizacji działań związanych z przeprowadzeniem i rozstrzygnięciem Konkursu (ocena formalna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i ocena merytoryczna złożonych ofert, podpisanie umowy z wybranymi </w:t>
      </w:r>
      <w:r>
        <w:rPr>
          <w:rFonts w:ascii="Arial" w:hAnsi="Arial" w:cs="Arial"/>
          <w:sz w:val="24"/>
          <w:szCs w:val="24"/>
        </w:rPr>
        <w:br/>
        <w:t xml:space="preserve">w Konkursie oferentami, realizacja umowy, rozliczenie umowy, kontrola realizacji zadania) zgodnie z ustaw_ z dnia 10 maja 2018 r. o ochronie danych osobowych ( Dz.U. z 2018 r. poz. 1000 z późn.zm.) oraz Rozporządzeniem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4"/>
          <w:szCs w:val="24"/>
        </w:rPr>
        <w:br/>
        <w:t>i w sprawie swobodnego przepływu takich danych oraz uchylenia dyrektywy 95/46/WE (ogólne rozporządzenie o ochronie danych), zwanego dalej RODO.</w:t>
      </w:r>
    </w:p>
    <w:p w14:paraId="4E228918" w14:textId="77777777" w:rsidR="00735B45" w:rsidRDefault="006919E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Obowiązek podania danych osobowych osób upoważnionych do reprezentowania oferenta do kontaktu z </w:t>
      </w:r>
      <w:r>
        <w:rPr>
          <w:rFonts w:ascii="Helvetica" w:hAnsi="Helvetica" w:cs="Helvetica"/>
          <w:sz w:val="24"/>
          <w:szCs w:val="24"/>
          <w:lang w:eastAsia="pl-PL"/>
        </w:rPr>
        <w:t>Województwem Małopolskim, jak i osób upowa</w:t>
      </w:r>
      <w:r>
        <w:rPr>
          <w:rFonts w:ascii="Arial" w:hAnsi="Arial" w:cs="Arial"/>
          <w:sz w:val="24"/>
          <w:szCs w:val="24"/>
          <w:lang w:eastAsia="pl-PL"/>
        </w:rPr>
        <w:t>ż</w:t>
      </w:r>
      <w:r>
        <w:rPr>
          <w:rFonts w:ascii="Helvetica" w:hAnsi="Helvetica" w:cs="Helvetica"/>
          <w:sz w:val="24"/>
          <w:szCs w:val="24"/>
          <w:lang w:eastAsia="pl-PL"/>
        </w:rPr>
        <w:t xml:space="preserve">nionych </w:t>
      </w:r>
      <w:r>
        <w:rPr>
          <w:rFonts w:ascii="Arial" w:hAnsi="Arial" w:cs="Arial"/>
          <w:sz w:val="24"/>
          <w:szCs w:val="24"/>
        </w:rPr>
        <w:t>do składania wyjaśnień wynika z przepisów prawa,  tj. z art. 13-19 UoDPPioW oraz Rozporządzeniem Przewodniczącego Komitetu do spraw Pożytku Publicznego z dnia 24 października 2018 r w sprawie wzorów ofert i ramowych wzorów umów dotyczących realizacji zadań publicznych oraz wzorów sprawozdań z wykonania tych zadań.</w:t>
      </w:r>
    </w:p>
    <w:p w14:paraId="1DF23DDB" w14:textId="77777777" w:rsidR="00735B45" w:rsidRDefault="006919E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związanym z realizacją zadania publicznego, w tym z gromadzeniem, przetwarzaniem i przekazywaniem danych osobowych, a także wprowadzeniem ich do systemów informatycznych, oferent odbiera stosowne oświadczenia </w:t>
      </w:r>
      <w:r>
        <w:rPr>
          <w:rFonts w:ascii="Arial" w:hAnsi="Arial" w:cs="Arial"/>
          <w:sz w:val="24"/>
          <w:szCs w:val="24"/>
        </w:rPr>
        <w:br/>
        <w:t xml:space="preserve">o zgodzie na gromadzenie, przetwarzanie i przekazywanie danych osobowych, od osób, których dotyczą te dane, które to osoby zostały zaangażowane </w:t>
      </w:r>
      <w:r>
        <w:rPr>
          <w:rFonts w:ascii="Arial" w:hAnsi="Arial" w:cs="Arial"/>
          <w:sz w:val="24"/>
          <w:szCs w:val="24"/>
        </w:rPr>
        <w:br/>
        <w:t xml:space="preserve">w realizację zadania lub uczestniczą w zadaniu zgodnie z zakresem rzeczowym zadania opisanym w ofercie, z zachowaniem wymogów określonych </w:t>
      </w:r>
      <w:r>
        <w:rPr>
          <w:rFonts w:ascii="Arial" w:hAnsi="Arial" w:cs="Arial"/>
          <w:sz w:val="24"/>
          <w:szCs w:val="24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 95/46/WE (ogólne rozporządzenie o ochronie danych) zwanego dalej RODO.</w:t>
      </w:r>
    </w:p>
    <w:p w14:paraId="713BAFC1" w14:textId="77777777" w:rsidR="00735B45" w:rsidRDefault="006919E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Oferent ma obowiązek poinformowania osób, których dane osobowe będą zawarte w ofercie tj. osób, które zostały w ofercie upoważnione przez oferenta </w:t>
      </w:r>
      <w:r>
        <w:rPr>
          <w:rFonts w:ascii="Arial" w:hAnsi="Arial" w:cs="Arial"/>
          <w:sz w:val="24"/>
          <w:szCs w:val="24"/>
        </w:rPr>
        <w:br/>
        <w:t xml:space="preserve">do kontaktu z Województwem Małopolskim, jak również osób, które zostały zaangażowane w realizację zadania lub uczestniczą w zadaniu, zgodnie </w:t>
      </w:r>
      <w:r>
        <w:rPr>
          <w:rFonts w:ascii="Arial" w:hAnsi="Arial" w:cs="Arial"/>
          <w:sz w:val="24"/>
          <w:szCs w:val="24"/>
        </w:rPr>
        <w:br/>
        <w:t>z zakresem rzeczowym zadania opisanego w ofercie, o następujących kwestiach:</w:t>
      </w:r>
    </w:p>
    <w:p w14:paraId="19D27DF8" w14:textId="77777777" w:rsidR="00735B45" w:rsidRDefault="00735B45">
      <w:pPr>
        <w:spacing w:after="0" w:line="240" w:lineRule="auto"/>
        <w:ind w:left="360"/>
        <w:jc w:val="center"/>
        <w:rPr>
          <w:rFonts w:ascii="Helvetica" w:hAnsi="Helvetica" w:cs="Helvetica"/>
          <w:b/>
          <w:bCs/>
          <w:sz w:val="24"/>
          <w:szCs w:val="24"/>
          <w:lang w:eastAsia="pl-PL"/>
        </w:rPr>
      </w:pPr>
    </w:p>
    <w:p w14:paraId="3B375A80" w14:textId="77777777" w:rsidR="00735B45" w:rsidRDefault="006919EF">
      <w:pPr>
        <w:spacing w:after="0" w:line="240" w:lineRule="auto"/>
        <w:ind w:left="360"/>
        <w:jc w:val="center"/>
        <w:rPr>
          <w:rFonts w:ascii="Helvetica" w:hAnsi="Helvetica" w:cs="Helvetica"/>
          <w:b/>
          <w:bCs/>
          <w:i/>
          <w:sz w:val="24"/>
          <w:szCs w:val="24"/>
          <w:lang w:eastAsia="pl-PL"/>
        </w:rPr>
      </w:pPr>
      <w:r>
        <w:rPr>
          <w:rFonts w:ascii="Helvetica" w:hAnsi="Helvetica" w:cs="Helvetica"/>
          <w:b/>
          <w:bCs/>
          <w:i/>
          <w:sz w:val="24"/>
          <w:szCs w:val="24"/>
          <w:lang w:eastAsia="pl-PL"/>
        </w:rPr>
        <w:t>Klauzula informacyjna</w:t>
      </w:r>
    </w:p>
    <w:p w14:paraId="5597BE4F" w14:textId="77777777" w:rsidR="00735B45" w:rsidRDefault="00735B45">
      <w:pPr>
        <w:spacing w:after="0" w:line="240" w:lineRule="auto"/>
        <w:ind w:left="360"/>
        <w:jc w:val="center"/>
        <w:rPr>
          <w:rFonts w:ascii="Helvetica" w:hAnsi="Helvetica" w:cs="Helvetica"/>
          <w:b/>
          <w:bCs/>
          <w:sz w:val="24"/>
          <w:szCs w:val="24"/>
          <w:lang w:eastAsia="pl-PL"/>
        </w:rPr>
      </w:pPr>
    </w:p>
    <w:p w14:paraId="396CC66C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Zgodnie z art. 13 ust. 1-2  i 14 ust.1 -2 RODO informuje si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sz w:val="24"/>
          <w:szCs w:val="24"/>
          <w:lang w:eastAsia="pl-PL"/>
        </w:rPr>
        <w:t>ż</w:t>
      </w:r>
      <w:r>
        <w:rPr>
          <w:rFonts w:ascii="Helvetica" w:hAnsi="Helvetica" w:cs="Helvetica"/>
          <w:sz w:val="24"/>
          <w:szCs w:val="24"/>
          <w:lang w:eastAsia="pl-PL"/>
        </w:rPr>
        <w:t>e:</w:t>
      </w:r>
    </w:p>
    <w:p w14:paraId="1D050264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1) dane osobowe b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d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przetwarzane przez Administratora – Województwo Małopolskie z siedzib</w:t>
      </w:r>
      <w:r>
        <w:rPr>
          <w:rFonts w:ascii="Arial" w:hAnsi="Arial" w:cs="Arial"/>
          <w:sz w:val="24"/>
          <w:szCs w:val="24"/>
          <w:lang w:eastAsia="pl-PL"/>
        </w:rPr>
        <w:t xml:space="preserve">_ </w:t>
      </w:r>
      <w:r>
        <w:rPr>
          <w:rFonts w:ascii="Helvetica" w:hAnsi="Helvetica" w:cs="Helvetica"/>
          <w:sz w:val="24"/>
          <w:szCs w:val="24"/>
          <w:lang w:eastAsia="pl-PL"/>
        </w:rPr>
        <w:t>w Krakowie przy ul. Basztowej 22, 31-156 Kraków, adres do korespondencji: Urz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d Marszałkowski Województwa Małopolskiego,</w:t>
      </w:r>
      <w:r>
        <w:rPr>
          <w:rFonts w:ascii="Helvetica" w:hAnsi="Helvetica" w:cs="Helvetica"/>
          <w:sz w:val="24"/>
          <w:szCs w:val="24"/>
          <w:lang w:eastAsia="pl-PL"/>
        </w:rPr>
        <w:br/>
        <w:t>ul. Racławicka 56, 30 -017 Kraków,</w:t>
      </w:r>
    </w:p>
    <w:p w14:paraId="6439720B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Helvetica" w:hAnsi="Helvetica" w:cs="Helvetica"/>
          <w:sz w:val="24"/>
          <w:szCs w:val="24"/>
          <w:lang w:eastAsia="pl-PL"/>
        </w:rPr>
        <w:t>dane kontaktowe Inspektora Ochrony Danych - adres do korespondencji: Inspektor Ochrony Danych UMWM, Urz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 xml:space="preserve">d Marszałkowski Województwa Małopolskiego, ul. Racławicka 56, 30-017 Kraków; adres e-mail: </w:t>
      </w:r>
      <w:hyperlink r:id="rId8">
        <w:r>
          <w:rPr>
            <w:rStyle w:val="czeinternetowe"/>
            <w:rFonts w:ascii="Helvetica" w:hAnsi="Helvetica" w:cs="Helvetica"/>
            <w:color w:val="00000A"/>
            <w:sz w:val="24"/>
            <w:szCs w:val="24"/>
            <w:lang w:eastAsia="pl-PL"/>
          </w:rPr>
          <w:t>iodo@umwm.małopolska.pl</w:t>
        </w:r>
      </w:hyperlink>
    </w:p>
    <w:p w14:paraId="0AD90749" w14:textId="77777777" w:rsidR="00735B45" w:rsidRDefault="006919E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Helvetica" w:hAnsi="Helvetica" w:cs="Helvetica"/>
          <w:sz w:val="24"/>
          <w:szCs w:val="24"/>
          <w:lang w:eastAsia="pl-PL"/>
        </w:rPr>
        <w:t>Pani/Pana dane osobowe:…………………….</w:t>
      </w:r>
      <w:r>
        <w:rPr>
          <w:rStyle w:val="Odwoanieprzypisudolnego"/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Style w:val="Zakotwiczenieprzypisudolnego"/>
          <w:rFonts w:ascii="Arial" w:hAnsi="Arial" w:cs="Arial"/>
          <w:sz w:val="24"/>
          <w:szCs w:val="24"/>
          <w:lang w:eastAsia="pl-PL"/>
        </w:rPr>
        <w:footnoteReference w:id="9"/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Helvetica" w:hAnsi="Helvetica" w:cs="Helvetica"/>
          <w:sz w:val="24"/>
          <w:szCs w:val="24"/>
          <w:lang w:eastAsia="pl-PL"/>
        </w:rPr>
        <w:t>pochodz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z oferty zło</w:t>
      </w:r>
      <w:r>
        <w:rPr>
          <w:rFonts w:ascii="Arial" w:hAnsi="Arial" w:cs="Arial"/>
          <w:sz w:val="24"/>
          <w:szCs w:val="24"/>
          <w:lang w:eastAsia="pl-PL"/>
        </w:rPr>
        <w:t>ż</w:t>
      </w:r>
      <w:r>
        <w:rPr>
          <w:rFonts w:ascii="Helvetica" w:hAnsi="Helvetica" w:cs="Helvetica"/>
          <w:sz w:val="24"/>
          <w:szCs w:val="24"/>
          <w:lang w:eastAsia="pl-PL"/>
        </w:rPr>
        <w:t>onej</w:t>
      </w:r>
      <w:r>
        <w:rPr>
          <w:rFonts w:ascii="Arial" w:hAnsi="Arial" w:cs="Arial"/>
          <w:sz w:val="24"/>
          <w:szCs w:val="24"/>
        </w:rPr>
        <w:t xml:space="preserve"> przez ……..……</w:t>
      </w:r>
      <w:r>
        <w:rPr>
          <w:rStyle w:val="Zakotwiczenieprzypisudolnego"/>
          <w:rFonts w:ascii="Arial" w:hAnsi="Arial" w:cs="Arial"/>
          <w:sz w:val="24"/>
          <w:szCs w:val="24"/>
        </w:rPr>
        <w:footnoteReference w:id="10"/>
      </w:r>
      <w:r>
        <w:rPr>
          <w:rFonts w:ascii="Arial" w:hAnsi="Arial" w:cs="Arial"/>
          <w:sz w:val="24"/>
          <w:szCs w:val="24"/>
        </w:rPr>
        <w:t xml:space="preserve"> w ramach otwartego konkursu ofert na realizację zadań publicznych </w:t>
      </w:r>
      <w:r>
        <w:rPr>
          <w:rFonts w:ascii="Arial" w:hAnsi="Arial" w:cs="Arial"/>
          <w:sz w:val="24"/>
          <w:szCs w:val="24"/>
        </w:rPr>
        <w:lastRenderedPageBreak/>
        <w:t>Województwa Małopolskiego w obszarze nauki, szkolnictwa wyższego, edukacji, oświaty i wychowania w 2019 r. pn. „Każde dziecko ma talent”.</w:t>
      </w:r>
    </w:p>
    <w:p w14:paraId="42F93597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4) celem przetwarzania danych osobowych jest realizacja działań związanych </w:t>
      </w:r>
      <w:r>
        <w:rPr>
          <w:rFonts w:ascii="Arial" w:hAnsi="Arial" w:cs="Arial"/>
          <w:sz w:val="24"/>
          <w:szCs w:val="24"/>
        </w:rPr>
        <w:br/>
        <w:t>z</w:t>
      </w:r>
      <w:r>
        <w:rPr>
          <w:rFonts w:ascii="Helvetica" w:hAnsi="Helvetica" w:cs="Helvetica"/>
          <w:sz w:val="24"/>
          <w:szCs w:val="24"/>
          <w:lang w:eastAsia="pl-PL"/>
        </w:rPr>
        <w:t xml:space="preserve"> przeprowadzeniem i rozstrzygni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ciem Konkursu (tj. ocena formalna i ocena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  <w:lang w:eastAsia="pl-PL"/>
        </w:rPr>
        <w:t>merytoryczna zło</w:t>
      </w:r>
      <w:r>
        <w:rPr>
          <w:rFonts w:ascii="Arial" w:hAnsi="Arial" w:cs="Arial"/>
          <w:sz w:val="24"/>
          <w:szCs w:val="24"/>
          <w:lang w:eastAsia="pl-PL"/>
        </w:rPr>
        <w:t>ż</w:t>
      </w:r>
      <w:r>
        <w:rPr>
          <w:rFonts w:ascii="Helvetica" w:hAnsi="Helvetica" w:cs="Helvetica"/>
          <w:sz w:val="24"/>
          <w:szCs w:val="24"/>
          <w:lang w:eastAsia="pl-PL"/>
        </w:rPr>
        <w:t>onych ofert</w:t>
      </w:r>
      <w:r>
        <w:rPr>
          <w:rStyle w:val="Zakotwiczenieprzypisudolnego"/>
          <w:rFonts w:ascii="Helvetica" w:hAnsi="Helvetica" w:cs="Helvetica"/>
          <w:sz w:val="24"/>
          <w:szCs w:val="24"/>
          <w:lang w:eastAsia="pl-PL"/>
        </w:rPr>
        <w:footnoteReference w:id="11"/>
      </w:r>
      <w:r>
        <w:rPr>
          <w:rFonts w:ascii="Helvetica" w:hAnsi="Helvetica" w:cs="Helvetica"/>
          <w:sz w:val="24"/>
          <w:szCs w:val="24"/>
          <w:lang w:eastAsia="pl-PL"/>
        </w:rPr>
        <w:t>, podpisanie umowy z wybranymi w ramach Konkursu oferentami, realizacja umowy, rozliczenie umowy, kontrola realizacji zadania</w:t>
      </w:r>
      <w:r>
        <w:rPr>
          <w:rStyle w:val="Zakotwiczenieprzypisudolnego"/>
          <w:rFonts w:ascii="Helvetica" w:hAnsi="Helvetica" w:cs="Helvetica"/>
          <w:sz w:val="24"/>
          <w:szCs w:val="24"/>
          <w:lang w:eastAsia="pl-PL"/>
        </w:rPr>
        <w:footnoteReference w:id="12"/>
      </w:r>
      <w:r>
        <w:rPr>
          <w:rFonts w:ascii="Helvetica" w:hAnsi="Helvetica" w:cs="Helvetica"/>
          <w:sz w:val="24"/>
          <w:szCs w:val="24"/>
          <w:lang w:eastAsia="pl-PL"/>
        </w:rPr>
        <w:t>),</w:t>
      </w:r>
    </w:p>
    <w:p w14:paraId="6D89B2ED" w14:textId="77777777" w:rsidR="00735B45" w:rsidRDefault="006919E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Helvetica" w:hAnsi="Helvetica" w:cs="Helvetica"/>
          <w:sz w:val="24"/>
          <w:szCs w:val="24"/>
          <w:lang w:eastAsia="pl-PL"/>
        </w:rPr>
        <w:t xml:space="preserve"> podanie danych osobowych jest konieczne do wypełnienia obowi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zku prawnego ci</w:t>
      </w:r>
      <w:r>
        <w:rPr>
          <w:rFonts w:ascii="Arial" w:hAnsi="Arial" w:cs="Arial"/>
          <w:sz w:val="24"/>
          <w:szCs w:val="24"/>
          <w:lang w:eastAsia="pl-PL"/>
        </w:rPr>
        <w:t>ążą</w:t>
      </w:r>
      <w:r>
        <w:rPr>
          <w:rFonts w:ascii="Helvetica" w:hAnsi="Helvetica" w:cs="Helvetica"/>
          <w:sz w:val="24"/>
          <w:szCs w:val="24"/>
          <w:lang w:eastAsia="pl-PL"/>
        </w:rPr>
        <w:t>cego na Administratorze na mocy przepisów prawa, wynikaj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cego z art.13-19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  <w:lang w:eastAsia="pl-PL"/>
        </w:rPr>
        <w:t xml:space="preserve">UoDPPioW i przepisów </w:t>
      </w:r>
      <w:r>
        <w:rPr>
          <w:rFonts w:ascii="Arial" w:hAnsi="Arial" w:cs="Arial"/>
          <w:sz w:val="24"/>
          <w:szCs w:val="24"/>
          <w:lang w:eastAsia="pl-PL"/>
        </w:rPr>
        <w:t>Rozporządzeniem Przewodniczącego Komitetu do spraw Pożytku Publicznego z dnia 24 października 2018 r w sprawie wzorów ofert i ramowych wzorów umów dotyczących realizacji zadań publicznych oraz wzorów sprawozdań z wykonania tych zadań,</w:t>
      </w:r>
    </w:p>
    <w:p w14:paraId="56A21C77" w14:textId="77777777" w:rsidR="00735B45" w:rsidRDefault="006919E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6)</w:t>
      </w:r>
      <w:r>
        <w:rPr>
          <w:rFonts w:ascii="Helvetica" w:hAnsi="Helvetica" w:cs="Helvetica"/>
          <w:sz w:val="24"/>
          <w:szCs w:val="24"/>
          <w:lang w:eastAsia="pl-PL"/>
        </w:rPr>
        <w:t xml:space="preserve"> konsekwencj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nie podania danych osobowych b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dzie brak mo</w:t>
      </w:r>
      <w:r>
        <w:rPr>
          <w:rFonts w:ascii="Arial" w:hAnsi="Arial" w:cs="Arial"/>
          <w:sz w:val="24"/>
          <w:szCs w:val="24"/>
          <w:lang w:eastAsia="pl-PL"/>
        </w:rPr>
        <w:t>ż</w:t>
      </w:r>
      <w:r>
        <w:rPr>
          <w:rFonts w:ascii="Helvetica" w:hAnsi="Helvetica" w:cs="Helvetica"/>
          <w:sz w:val="24"/>
          <w:szCs w:val="24"/>
          <w:lang w:eastAsia="pl-PL"/>
        </w:rPr>
        <w:t>liwo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ci wzi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cia</w:t>
      </w:r>
      <w:r>
        <w:rPr>
          <w:rFonts w:ascii="Arial" w:hAnsi="Arial" w:cs="Arial"/>
          <w:sz w:val="24"/>
          <w:szCs w:val="24"/>
          <w:lang w:eastAsia="pl-PL"/>
        </w:rPr>
        <w:t xml:space="preserve"> udziału w Konkursie,</w:t>
      </w:r>
    </w:p>
    <w:p w14:paraId="242AF080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7) osobie której dane dotycz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>, przysługuje prawo dost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pu do tre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ci swoich danych oraz prawo ich: sprostowania, ograniczenia przetwarzania i usuni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cia. Szczegółowe zasady korzystania z w/w uprawnie</w:t>
      </w:r>
      <w:r>
        <w:rPr>
          <w:rFonts w:ascii="Arial" w:hAnsi="Arial" w:cs="Arial"/>
          <w:sz w:val="24"/>
          <w:szCs w:val="24"/>
          <w:lang w:eastAsia="pl-PL"/>
        </w:rPr>
        <w:t xml:space="preserve">ń </w:t>
      </w:r>
      <w:r>
        <w:rPr>
          <w:rFonts w:ascii="Helvetica" w:hAnsi="Helvetica" w:cs="Helvetica"/>
          <w:sz w:val="24"/>
          <w:szCs w:val="24"/>
          <w:lang w:eastAsia="pl-PL"/>
        </w:rPr>
        <w:t>reguluj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art. 15-18 RODO,</w:t>
      </w:r>
    </w:p>
    <w:p w14:paraId="1E592E3A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8) dane osobowe mog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by</w:t>
      </w:r>
      <w:r>
        <w:rPr>
          <w:rFonts w:ascii="Arial" w:hAnsi="Arial" w:cs="Arial"/>
          <w:sz w:val="24"/>
          <w:szCs w:val="24"/>
          <w:lang w:eastAsia="pl-PL"/>
        </w:rPr>
        <w:t xml:space="preserve">ć </w:t>
      </w:r>
      <w:r>
        <w:rPr>
          <w:rFonts w:ascii="Helvetica" w:hAnsi="Helvetica" w:cs="Helvetica"/>
          <w:sz w:val="24"/>
          <w:szCs w:val="24"/>
          <w:lang w:eastAsia="pl-PL"/>
        </w:rPr>
        <w:t>przetwarzane przez uprawnionych pracowników Urz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du Marszałkowskiego Województwa Małopolskiego w Krakowie,</w:t>
      </w:r>
    </w:p>
    <w:p w14:paraId="5E4F24BC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9) dane osobowe mog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zosta</w:t>
      </w:r>
      <w:r>
        <w:rPr>
          <w:rFonts w:ascii="Arial" w:hAnsi="Arial" w:cs="Arial"/>
          <w:sz w:val="24"/>
          <w:szCs w:val="24"/>
          <w:lang w:eastAsia="pl-PL"/>
        </w:rPr>
        <w:t xml:space="preserve">ć </w:t>
      </w:r>
      <w:r>
        <w:rPr>
          <w:rFonts w:ascii="Helvetica" w:hAnsi="Helvetica" w:cs="Helvetica"/>
          <w:sz w:val="24"/>
          <w:szCs w:val="24"/>
          <w:lang w:eastAsia="pl-PL"/>
        </w:rPr>
        <w:t>ujawnione podmiotom upowa</w:t>
      </w:r>
      <w:r>
        <w:rPr>
          <w:rFonts w:ascii="Arial" w:hAnsi="Arial" w:cs="Arial"/>
          <w:sz w:val="24"/>
          <w:szCs w:val="24"/>
          <w:lang w:eastAsia="pl-PL"/>
        </w:rPr>
        <w:t>ż</w:t>
      </w:r>
      <w:r>
        <w:rPr>
          <w:rFonts w:ascii="Helvetica" w:hAnsi="Helvetica" w:cs="Helvetica"/>
          <w:sz w:val="24"/>
          <w:szCs w:val="24"/>
          <w:lang w:eastAsia="pl-PL"/>
        </w:rPr>
        <w:t xml:space="preserve">nionym </w:t>
      </w:r>
      <w:r>
        <w:rPr>
          <w:rFonts w:ascii="Helvetica" w:hAnsi="Helvetica" w:cs="Helvetica"/>
          <w:sz w:val="24"/>
          <w:szCs w:val="24"/>
          <w:lang w:eastAsia="pl-PL"/>
        </w:rPr>
        <w:br/>
        <w:t xml:space="preserve">na podstawie przepisów prawa, tj. organom kontrolnym i nadzorczym, </w:t>
      </w:r>
      <w:r>
        <w:rPr>
          <w:rFonts w:ascii="Helvetica" w:hAnsi="Helvetica" w:cs="Helvetica"/>
          <w:sz w:val="24"/>
          <w:szCs w:val="24"/>
          <w:lang w:eastAsia="pl-PL"/>
        </w:rPr>
        <w:br/>
        <w:t>np. Najwy</w:t>
      </w:r>
      <w:r>
        <w:rPr>
          <w:rFonts w:ascii="Arial" w:hAnsi="Arial" w:cs="Arial"/>
          <w:sz w:val="24"/>
          <w:szCs w:val="24"/>
          <w:lang w:eastAsia="pl-PL"/>
        </w:rPr>
        <w:t>ż</w:t>
      </w:r>
      <w:r>
        <w:rPr>
          <w:rFonts w:ascii="Helvetica" w:hAnsi="Helvetica" w:cs="Helvetica"/>
          <w:sz w:val="24"/>
          <w:szCs w:val="24"/>
          <w:lang w:eastAsia="pl-PL"/>
        </w:rPr>
        <w:t>szej Izbie Kontroli, Regionalnej Izbie Obrachunkowej, s</w:t>
      </w:r>
      <w:r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Helvetica" w:hAnsi="Helvetica" w:cs="Helvetica"/>
          <w:sz w:val="24"/>
          <w:szCs w:val="24"/>
          <w:lang w:eastAsia="pl-PL"/>
        </w:rPr>
        <w:t xml:space="preserve">dom, organom 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cigania i innym wła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ciwym podmiotom,</w:t>
      </w:r>
    </w:p>
    <w:p w14:paraId="1D412CF2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10) Pani/Pana dane osobowe nie b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d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przetwarzane w sposób zautomatyzowany, w tym równie</w:t>
      </w:r>
      <w:r>
        <w:rPr>
          <w:rFonts w:ascii="Arial" w:hAnsi="Arial" w:cs="Arial"/>
          <w:sz w:val="24"/>
          <w:szCs w:val="24"/>
          <w:lang w:eastAsia="pl-PL"/>
        </w:rPr>
        <w:t xml:space="preserve">ż </w:t>
      </w:r>
      <w:r>
        <w:rPr>
          <w:rFonts w:ascii="Helvetica" w:hAnsi="Helvetica" w:cs="Helvetica"/>
          <w:sz w:val="24"/>
          <w:szCs w:val="24"/>
          <w:lang w:eastAsia="pl-PL"/>
        </w:rPr>
        <w:t>profilowane,</w:t>
      </w:r>
    </w:p>
    <w:p w14:paraId="686601EC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11) osoba, której dane dotycz</w:t>
      </w:r>
      <w:r>
        <w:rPr>
          <w:rFonts w:ascii="Arial" w:hAnsi="Arial" w:cs="Arial"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sz w:val="24"/>
          <w:szCs w:val="24"/>
          <w:lang w:eastAsia="pl-PL"/>
        </w:rPr>
        <w:t>ma prawo do wniesienia skargi do organu nadzorczego, którym w Polsce jest Prezes Urz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 xml:space="preserve">du Ochrony Danych Osobowych, </w:t>
      </w:r>
    </w:p>
    <w:p w14:paraId="2C64BBEA" w14:textId="77777777" w:rsidR="00735B45" w:rsidRDefault="006919EF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 xml:space="preserve">12) dane osobowe będą przechowywane przez okres niezbędny do realizacji </w:t>
      </w:r>
      <w:r>
        <w:rPr>
          <w:rFonts w:ascii="Helvetica" w:hAnsi="Helvetica" w:cs="Helvetica"/>
          <w:sz w:val="24"/>
          <w:szCs w:val="24"/>
          <w:lang w:eastAsia="pl-PL"/>
        </w:rPr>
        <w:br/>
        <w:t xml:space="preserve">i rozliczenia umowy oraz przez okres archiwizacji dokumentacji wynoszący minimum 5 lat, zgodnie z kategorią archiwalną określoną w jednolitym rzeczowym wykazie akt organów samorządu województwa i urzędów marszałkowskich stanowiących załącznik nr 4 do rozporządzenia Prezesa Rady Ministrów </w:t>
      </w:r>
      <w:r>
        <w:rPr>
          <w:rFonts w:ascii="Helvetica" w:hAnsi="Helvetica" w:cs="Helvetica"/>
          <w:sz w:val="24"/>
          <w:szCs w:val="24"/>
          <w:lang w:eastAsia="pl-PL"/>
        </w:rPr>
        <w:br/>
        <w:t>w sprawie instrukcji kancelaryjnej, jednolitych rzeczowych wykazów akt oraz instrukcji w sprawie organizacji archiwów zakładowych z dnia 18 stycznia 2011 r, (Dz. U. z 2011 Nr 14, poz.67 z późn.zm.).</w:t>
      </w:r>
    </w:p>
    <w:p w14:paraId="2F89B92E" w14:textId="77777777" w:rsidR="00735B45" w:rsidRDefault="00735B45">
      <w:pPr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pl-PL"/>
        </w:rPr>
      </w:pPr>
    </w:p>
    <w:p w14:paraId="5191E3E4" w14:textId="77777777" w:rsidR="00735B45" w:rsidRDefault="00735B4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4E074EC" w14:textId="77777777" w:rsidR="00735B45" w:rsidRDefault="006919EF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IX</w:t>
      </w:r>
    </w:p>
    <w:p w14:paraId="11F26C6F" w14:textId="77777777" w:rsidR="00735B45" w:rsidRDefault="006919EF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ZASADY, TRYB I KRYTERIA WYBORU OFERT</w:t>
      </w:r>
    </w:p>
    <w:p w14:paraId="1C36AAFA" w14:textId="77777777" w:rsidR="00735B45" w:rsidRDefault="00735B45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784A0BB0" w14:textId="77777777" w:rsidR="00735B45" w:rsidRDefault="006919EF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Ocena formalna</w:t>
      </w:r>
    </w:p>
    <w:p w14:paraId="4BAF5B18" w14:textId="77777777" w:rsidR="00735B45" w:rsidRDefault="00735B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4680D0" w14:textId="77777777" w:rsidR="00735B45" w:rsidRDefault="006919EF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Złożone oferty są rozpatrywane pod względem formalnym przez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Departament Edukacji Urzędu Marszałkowskiego Województwa Małopolskiego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28C85DEB" w14:textId="77777777" w:rsidR="00735B45" w:rsidRDefault="006919EF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Ocena formalna polega na sprawdzeniu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kompletności i prawidłowości oferty</w:t>
      </w:r>
      <w:r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29C7B63F" w14:textId="77777777" w:rsidR="00735B45" w:rsidRDefault="006919EF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 xml:space="preserve">Oferta jest uznana za </w:t>
      </w:r>
      <w:r>
        <w:rPr>
          <w:rFonts w:ascii="Arial" w:hAnsi="Arial" w:cs="Arial"/>
          <w:b/>
          <w:bCs/>
          <w:sz w:val="24"/>
          <w:szCs w:val="24"/>
          <w:u w:val="single"/>
        </w:rPr>
        <w:t>kompletną</w:t>
      </w:r>
      <w:r>
        <w:rPr>
          <w:rFonts w:ascii="Arial" w:hAnsi="Arial" w:cs="Arial"/>
          <w:sz w:val="24"/>
          <w:szCs w:val="24"/>
        </w:rPr>
        <w:t>, jeżeli dołączone zostały wymagane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załączniki </w:t>
      </w:r>
      <w:r>
        <w:rPr>
          <w:rFonts w:ascii="Arial" w:hAnsi="Arial" w:cs="Arial"/>
          <w:sz w:val="24"/>
          <w:szCs w:val="24"/>
        </w:rPr>
        <w:br/>
        <w:t>i dokumenty wymienione w Rozdziale VIII ust.3 i ust. 4.</w:t>
      </w:r>
    </w:p>
    <w:p w14:paraId="6DA7595D" w14:textId="77777777" w:rsidR="00735B45" w:rsidRDefault="006919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Oferta, aby zostać uznana za </w:t>
      </w:r>
      <w:r>
        <w:rPr>
          <w:rFonts w:ascii="Arial" w:hAnsi="Arial" w:cs="Arial"/>
          <w:b/>
          <w:bCs/>
          <w:sz w:val="24"/>
          <w:szCs w:val="24"/>
          <w:u w:val="single"/>
        </w:rPr>
        <w:t>prawidłową,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musi spełniać następujące </w:t>
      </w:r>
      <w:r>
        <w:rPr>
          <w:rFonts w:ascii="Arial" w:hAnsi="Arial" w:cs="Arial"/>
          <w:b/>
          <w:sz w:val="24"/>
          <w:szCs w:val="24"/>
        </w:rPr>
        <w:t>kryteria</w:t>
      </w:r>
      <w:r>
        <w:rPr>
          <w:rFonts w:ascii="Arial" w:hAnsi="Arial" w:cs="Arial"/>
          <w:sz w:val="24"/>
          <w:szCs w:val="24"/>
        </w:rPr>
        <w:t>:</w:t>
      </w:r>
    </w:p>
    <w:p w14:paraId="481C33C1" w14:textId="77777777" w:rsidR="00735B45" w:rsidRDefault="006919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jest złożona przez Oferenta uprawnionego do udziału w Konkursie;</w:t>
      </w:r>
    </w:p>
    <w:p w14:paraId="7CFA4D66" w14:textId="77777777" w:rsidR="00735B45" w:rsidRDefault="006919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jest złożona na właściwym formularzu;</w:t>
      </w:r>
    </w:p>
    <w:p w14:paraId="29783D8A" w14:textId="77777777" w:rsidR="00735B45" w:rsidRDefault="006919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jest złożona w wyznaczonym w regulaminie terminie;</w:t>
      </w:r>
    </w:p>
    <w:p w14:paraId="04DD97CD" w14:textId="77777777" w:rsidR="00735B45" w:rsidRDefault="006919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określone w ofercie jest zgodne z celami, założeniami i zadaniami Konkursu;</w:t>
      </w:r>
    </w:p>
    <w:p w14:paraId="44153D95" w14:textId="77777777" w:rsidR="00735B45" w:rsidRDefault="006919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realizacji zadania jest zgodna z działalnością statutową Oferenta (nieodpłatną lub odpłatną);</w:t>
      </w:r>
    </w:p>
    <w:p w14:paraId="7DE85A1D" w14:textId="77777777" w:rsidR="00735B45" w:rsidRDefault="006919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nie pobiera wpłat i opłat od adresatów zadania publicznego, jeśli nie prowadzi działalności odpłatnej w zakresie, w jakim jest realizowane zadanie publiczne (Oferent nie prowadzi działalności odpłatnej w tym samym zakresie co działalności gospodarczej);</w:t>
      </w:r>
    </w:p>
    <w:p w14:paraId="55D5F455" w14:textId="77777777" w:rsidR="00735B45" w:rsidRDefault="006919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realizacji zadania jest zgodny z terminem wyznaczonym w </w:t>
      </w:r>
      <w:r>
        <w:rPr>
          <w:rFonts w:ascii="Arial" w:hAnsi="Arial" w:cs="Arial"/>
          <w:bCs/>
          <w:sz w:val="24"/>
          <w:szCs w:val="24"/>
        </w:rPr>
        <w:t>niniejszym ogłoszeniu</w:t>
      </w:r>
      <w:r>
        <w:rPr>
          <w:rFonts w:ascii="Arial" w:hAnsi="Arial" w:cs="Arial"/>
          <w:sz w:val="24"/>
          <w:szCs w:val="24"/>
        </w:rPr>
        <w:t>;</w:t>
      </w:r>
    </w:p>
    <w:p w14:paraId="0C0B4D01" w14:textId="77777777" w:rsidR="00735B45" w:rsidRDefault="006919E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kalkulacja przewidywanych kosztów realizacji zadania jest poprawna </w:t>
      </w:r>
      <w:r>
        <w:rPr>
          <w:rFonts w:ascii="Arial" w:hAnsi="Arial" w:cs="Arial"/>
          <w:sz w:val="24"/>
          <w:szCs w:val="24"/>
        </w:rPr>
        <w:br/>
        <w:t>pod względem formalno-rachunkowym (tj. nie zawiera błędów rachunkowych, wszystkie dane podane w cz. V oferty są spójne, tzn. nie wykluczają się);</w:t>
      </w:r>
    </w:p>
    <w:p w14:paraId="2895D6F6" w14:textId="77777777" w:rsidR="00735B45" w:rsidRDefault="006919E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kosztorys zadania ze względu na rodzaj kosztów uwzględnia sposób kalkulacji kosztów (tj. koszt jednostkowy pomnożony przez rodzaj miary np. szt., usługa, osoba, itp.);</w:t>
      </w:r>
    </w:p>
    <w:p w14:paraId="17646CAB" w14:textId="77777777" w:rsidR="00735B45" w:rsidRDefault="006919E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pola oferty są wypełnione </w:t>
      </w:r>
      <w:r>
        <w:rPr>
          <w:rFonts w:ascii="Arial" w:hAnsi="Arial" w:cs="Arial"/>
          <w:b/>
          <w:sz w:val="24"/>
          <w:szCs w:val="24"/>
        </w:rPr>
        <w:t>(w tym oświadczenie pod ofertą)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02A992AC" w14:textId="77777777" w:rsidR="00735B45" w:rsidRDefault="006919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wraz załącznikami jest podpisana przez osoby uprawnione, podpisy </w:t>
      </w:r>
      <w:r>
        <w:rPr>
          <w:rFonts w:ascii="Arial" w:hAnsi="Arial" w:cs="Arial"/>
          <w:sz w:val="24"/>
          <w:szCs w:val="24"/>
        </w:rPr>
        <w:br/>
        <w:t xml:space="preserve">są czytelne lub opatrzone pieczęcią imienną </w:t>
      </w:r>
      <w:r>
        <w:rPr>
          <w:rFonts w:ascii="Arial" w:hAnsi="Arial" w:cs="Arial"/>
          <w:b/>
          <w:sz w:val="24"/>
          <w:szCs w:val="24"/>
        </w:rPr>
        <w:t>(nie wystarcza parafowanie dokumentu)</w:t>
      </w:r>
      <w:r>
        <w:rPr>
          <w:rFonts w:ascii="Arial" w:hAnsi="Arial" w:cs="Arial"/>
          <w:sz w:val="24"/>
          <w:szCs w:val="24"/>
        </w:rPr>
        <w:t>.</w:t>
      </w:r>
    </w:p>
    <w:p w14:paraId="3E6C8CF4" w14:textId="77777777" w:rsidR="00735B45" w:rsidRDefault="006919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musi być  </w:t>
      </w:r>
      <w:r>
        <w:rPr>
          <w:rFonts w:ascii="Helvetica" w:hAnsi="Helvetica" w:cs="Helvetica"/>
          <w:sz w:val="24"/>
          <w:szCs w:val="24"/>
          <w:lang w:eastAsia="pl-PL"/>
        </w:rPr>
        <w:t>czytelna, tzn. zaleca si</w:t>
      </w:r>
      <w:r>
        <w:rPr>
          <w:rFonts w:ascii="Arial" w:hAnsi="Arial" w:cs="Arial"/>
          <w:sz w:val="24"/>
          <w:szCs w:val="24"/>
          <w:lang w:eastAsia="pl-PL"/>
        </w:rPr>
        <w:t>ę</w:t>
      </w:r>
      <w:r>
        <w:rPr>
          <w:rFonts w:ascii="Helvetica" w:hAnsi="Helvetica" w:cs="Helvetica"/>
          <w:sz w:val="24"/>
          <w:szCs w:val="24"/>
          <w:lang w:eastAsia="pl-PL"/>
        </w:rPr>
        <w:t>, aby wypełniona została maszynowo,</w:t>
      </w:r>
    </w:p>
    <w:p w14:paraId="65683685" w14:textId="77777777" w:rsidR="00735B45" w:rsidRDefault="006919EF">
      <w:pPr>
        <w:spacing w:after="0" w:line="240" w:lineRule="auto"/>
        <w:ind w:left="720"/>
        <w:jc w:val="both"/>
        <w:rPr>
          <w:rFonts w:ascii="Helvetica" w:hAnsi="Helvetica" w:cs="Helvetica"/>
          <w:sz w:val="24"/>
          <w:szCs w:val="24"/>
          <w:lang w:eastAsia="pl-PL"/>
        </w:rPr>
      </w:pPr>
      <w:r>
        <w:rPr>
          <w:rFonts w:ascii="Helvetica" w:hAnsi="Helvetica" w:cs="Helvetica"/>
          <w:sz w:val="24"/>
          <w:szCs w:val="24"/>
          <w:lang w:eastAsia="pl-PL"/>
        </w:rPr>
        <w:t>komputerowo lub pismem drukowanym jednolicie w cało</w:t>
      </w:r>
      <w:r>
        <w:rPr>
          <w:rFonts w:ascii="Arial" w:hAnsi="Arial" w:cs="Arial"/>
          <w:sz w:val="24"/>
          <w:szCs w:val="24"/>
          <w:lang w:eastAsia="pl-PL"/>
        </w:rPr>
        <w:t>ś</w:t>
      </w:r>
      <w:r>
        <w:rPr>
          <w:rFonts w:ascii="Helvetica" w:hAnsi="Helvetica" w:cs="Helvetica"/>
          <w:sz w:val="24"/>
          <w:szCs w:val="24"/>
          <w:lang w:eastAsia="pl-PL"/>
        </w:rPr>
        <w:t>ci.</w:t>
      </w:r>
    </w:p>
    <w:p w14:paraId="6A0080E7" w14:textId="77777777" w:rsidR="00735B45" w:rsidRDefault="006919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Oferenci, których oferty nie spełniają wymogów formalnych określonych </w:t>
      </w:r>
      <w:r>
        <w:rPr>
          <w:rFonts w:ascii="Arial" w:hAnsi="Arial" w:cs="Arial"/>
          <w:b/>
          <w:sz w:val="24"/>
          <w:szCs w:val="24"/>
        </w:rPr>
        <w:br/>
        <w:t xml:space="preserve">w ust.3, ust. 4 pkt 10), pkt 11) – zostaną niezwłocznie wezwani do uzupełnienia braków formalnych (drogą elektroniczną na e-mail podany </w:t>
      </w:r>
      <w:r>
        <w:rPr>
          <w:rFonts w:ascii="Arial" w:hAnsi="Arial" w:cs="Arial"/>
          <w:b/>
          <w:sz w:val="24"/>
          <w:szCs w:val="24"/>
        </w:rPr>
        <w:br/>
        <w:t xml:space="preserve">w ofercie). Oferent ma możliwość złożenia uzupełnienia w terminie </w:t>
      </w:r>
      <w:r>
        <w:rPr>
          <w:rFonts w:ascii="Arial" w:hAnsi="Arial" w:cs="Arial"/>
          <w:b/>
          <w:bCs/>
          <w:sz w:val="24"/>
          <w:szCs w:val="24"/>
        </w:rPr>
        <w:t xml:space="preserve">5 dni. </w:t>
      </w:r>
      <w:r>
        <w:rPr>
          <w:rFonts w:ascii="Arial" w:hAnsi="Arial" w:cs="Arial"/>
          <w:b/>
          <w:sz w:val="24"/>
          <w:szCs w:val="24"/>
        </w:rPr>
        <w:t xml:space="preserve">Oferty, które nie zostaną uzupełnione lub poprawione we wskazanym terminie, zostaną odrzucone z </w:t>
      </w:r>
      <w:r>
        <w:rPr>
          <w:rFonts w:ascii="Helvetica" w:hAnsi="Helvetica" w:cs="Helvetica"/>
          <w:b/>
          <w:sz w:val="24"/>
          <w:szCs w:val="24"/>
          <w:lang w:eastAsia="pl-PL"/>
        </w:rPr>
        <w:t>przyczyn formalnych. Korekcie ani uzupełnieniu nie podlegaj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ą </w:t>
      </w:r>
      <w:r>
        <w:rPr>
          <w:rFonts w:ascii="Helvetica" w:hAnsi="Helvetica" w:cs="Helvetica"/>
          <w:b/>
          <w:sz w:val="24"/>
          <w:szCs w:val="24"/>
          <w:lang w:eastAsia="pl-PL"/>
        </w:rPr>
        <w:t>oferty zło</w:t>
      </w:r>
      <w:r>
        <w:rPr>
          <w:rFonts w:ascii="Arial" w:hAnsi="Arial" w:cs="Arial"/>
          <w:b/>
          <w:sz w:val="24"/>
          <w:szCs w:val="24"/>
          <w:lang w:eastAsia="pl-PL"/>
        </w:rPr>
        <w:t>ż</w:t>
      </w:r>
      <w:r>
        <w:rPr>
          <w:rFonts w:ascii="Helvetica" w:hAnsi="Helvetica" w:cs="Helvetica"/>
          <w:b/>
          <w:sz w:val="24"/>
          <w:szCs w:val="24"/>
          <w:lang w:eastAsia="pl-PL"/>
        </w:rPr>
        <w:t xml:space="preserve">one po terminie. </w:t>
      </w:r>
    </w:p>
    <w:p w14:paraId="305E1009" w14:textId="77777777" w:rsidR="00735B45" w:rsidRDefault="006919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trudności w dokonaniu oceny na bazie przedstawionych w ofercie informacji, Departament Edukacji Urzędu Marszałkowskiego Województwa Małopolskiego zastrzega sobie prawo do wezwania oferenta (drogą elektroniczną na e-mail podany w ofercie) do złożenia wyjaśnień we wskazanym terminie. Niezłożenie wyjaśnień we wskazanym terminie lub nieuwzględnienie złożonych wyjaśnień w toku oceny formalnej skutkować będzie odrzuceniem oferty </w:t>
      </w:r>
      <w:r>
        <w:rPr>
          <w:rFonts w:ascii="Arial" w:hAnsi="Arial" w:cs="Arial"/>
          <w:sz w:val="24"/>
          <w:szCs w:val="24"/>
        </w:rPr>
        <w:br/>
        <w:t>z przyczyn formalnych.</w:t>
      </w:r>
    </w:p>
    <w:p w14:paraId="2399F540" w14:textId="77777777" w:rsidR="00735B45" w:rsidRDefault="006919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oceny formalnej osoby oceniające ofertę mogą poprawić oczywiste omyłki pisarskie oraz oczywiste omyłki rachunkowe, z uwzględnieniem konsekwencji rachunkowych dokonanych poprawek, niezwłocznie zawiadamiając o tym Oferenta, którego oferta została poprawiona.</w:t>
      </w:r>
    </w:p>
    <w:p w14:paraId="646252C4" w14:textId="77777777" w:rsidR="00735B45" w:rsidRDefault="006919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oferty powinny być połączone w sposób trwały, np. zszyte, spięte (niebindowane).</w:t>
      </w:r>
    </w:p>
    <w:p w14:paraId="2B0E2416" w14:textId="77777777" w:rsidR="00735B45" w:rsidRDefault="00735B4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8B35A2" w14:textId="77777777" w:rsidR="00735B45" w:rsidRDefault="006919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Ocena merytoryczna</w:t>
      </w:r>
    </w:p>
    <w:p w14:paraId="6F95794A" w14:textId="77777777" w:rsidR="00735B45" w:rsidRDefault="00735B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5B0C3C" w14:textId="77777777" w:rsidR="00735B45" w:rsidRDefault="006919E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Oferty rozpatrzone pozytywnie pod względem formalnym są przekazywane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do </w:t>
      </w:r>
      <w:r>
        <w:rPr>
          <w:rFonts w:ascii="Arial" w:hAnsi="Arial" w:cs="Arial"/>
          <w:b/>
          <w:sz w:val="24"/>
          <w:szCs w:val="24"/>
          <w:lang w:eastAsia="pl-PL"/>
        </w:rPr>
        <w:t>Komisji Konkursowej</w:t>
      </w:r>
      <w:r>
        <w:rPr>
          <w:rFonts w:ascii="Arial" w:hAnsi="Arial" w:cs="Arial"/>
          <w:sz w:val="24"/>
          <w:szCs w:val="24"/>
          <w:lang w:eastAsia="pl-PL"/>
        </w:rPr>
        <w:t xml:space="preserve"> powołanej przez Zarząd Województwa Małopolskiego, która dokonuje oceny merytorycznej i przygotowuje dla Zarządu Województwa Małopolskiego wykaz ofert, którym rekomenduje udzielenie dotacji wraz z jej wysokością oraz listę ofert, którym nie rekomenduje udzielenia dotacji.</w:t>
      </w:r>
    </w:p>
    <w:p w14:paraId="43F1397B" w14:textId="77777777" w:rsidR="00735B45" w:rsidRDefault="006919E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Komisja Konkursowa, biorąc pod uwagę kryteria określone w ust. 7, wybiera oferty </w:t>
      </w:r>
      <w:r w:rsidRPr="00D95A33">
        <w:rPr>
          <w:rFonts w:ascii="Arial" w:hAnsi="Arial" w:cs="Arial"/>
          <w:strike/>
          <w:sz w:val="24"/>
          <w:szCs w:val="24"/>
          <w:lang w:eastAsia="pl-PL"/>
        </w:rPr>
        <w:t>do dofinansowania</w:t>
      </w:r>
      <w:r>
        <w:rPr>
          <w:rFonts w:ascii="Arial" w:hAnsi="Arial" w:cs="Arial"/>
          <w:sz w:val="24"/>
          <w:szCs w:val="24"/>
          <w:lang w:eastAsia="pl-PL"/>
        </w:rPr>
        <w:t xml:space="preserve"> w głosowaniu jawnym zwykłą większością głosów.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eastAsia="pl-PL"/>
        </w:rPr>
        <w:t xml:space="preserve">Dla podjęcia decyzji wymagana jest obecność co najmniej połowy składu Komisji. W razie równego podziału głosów decyduje głos Przewodniczącego Komisji Konkursowej lub w razie jego nieobecności Wiceprzewodniczącego Komisji Konkursowej.  </w:t>
      </w:r>
    </w:p>
    <w:p w14:paraId="1836FBCD" w14:textId="77777777" w:rsidR="00735B45" w:rsidRDefault="006919E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Oferty niespełniające wymogów formalnych nie będą poddane ocenie  merytorycznej, a ich wykaz zostanie zamieszczony w informacji o rozstrzygnięciu ogłoszeniu wyników Konkursu.</w:t>
      </w:r>
    </w:p>
    <w:p w14:paraId="1066B254" w14:textId="6216EA5A" w:rsidR="00735B45" w:rsidRDefault="006919E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Komisja Konkursowa może określić, możliwy do</w:t>
      </w:r>
      <w:r w:rsidR="00D95A3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95A33" w:rsidRPr="00214C2B">
        <w:rPr>
          <w:rFonts w:ascii="Arial" w:hAnsi="Arial" w:cs="Arial"/>
          <w:color w:val="auto"/>
          <w:sz w:val="24"/>
          <w:szCs w:val="24"/>
          <w:lang w:eastAsia="pl-PL"/>
        </w:rPr>
        <w:t>sfinansowania</w:t>
      </w:r>
      <w:r>
        <w:rPr>
          <w:rFonts w:ascii="Arial" w:hAnsi="Arial" w:cs="Arial"/>
          <w:sz w:val="24"/>
          <w:szCs w:val="24"/>
          <w:lang w:eastAsia="pl-PL"/>
        </w:rPr>
        <w:t xml:space="preserve"> merytoryczny zakres zadania przedstawionego w ofercie, zaproponować kwotę dofinansowania, a także wskazać pozycje wymienione w budżecie zadania, które zostaną objęte dofinansowaniem.</w:t>
      </w:r>
    </w:p>
    <w:p w14:paraId="4ED40599" w14:textId="77777777" w:rsidR="00735B45" w:rsidRDefault="006919E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Opinia Komisji Konkursowej ma charakter doradczy i konsultacyjny, a praca Komisji Konkursowej służy procesowi jawności.</w:t>
      </w:r>
    </w:p>
    <w:p w14:paraId="36E7AA8E" w14:textId="77777777" w:rsidR="00735B45" w:rsidRDefault="006919E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Obsługę prac Komisji Konkursowej zapewnia Departament Edukacji.</w:t>
      </w:r>
    </w:p>
    <w:p w14:paraId="7086D99B" w14:textId="77777777" w:rsidR="00735B45" w:rsidRDefault="006919E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Przy formułowaniu opinii przez Komisję Konkursową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oraz dla podjęcia uchwały Zarządu Województwa Małopolskiego dotyczącej udzielenia dotacji w konkursie zastosowanie mają następujące kryteria:</w:t>
      </w:r>
    </w:p>
    <w:p w14:paraId="00570F37" w14:textId="77777777" w:rsidR="00735B45" w:rsidRDefault="00735B45">
      <w:pPr>
        <w:spacing w:after="0" w:line="240" w:lineRule="auto"/>
        <w:ind w:left="357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6EF66DB" w14:textId="77777777" w:rsidR="00735B45" w:rsidRDefault="006919EF">
      <w:pPr>
        <w:numPr>
          <w:ilvl w:val="2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Ocena celu i możliwości realizacji zadania przez Oferenta</w:t>
      </w:r>
      <w:r>
        <w:rPr>
          <w:rFonts w:ascii="Arial" w:hAnsi="Arial" w:cs="Arial"/>
          <w:sz w:val="24"/>
          <w:szCs w:val="24"/>
        </w:rPr>
        <w:t xml:space="preserve">/realność wykonania zadania, rzetelny opis planowanych działań, zakres merytoryczny zadania, doświadczenie oraz rzetelność realizowanych zadań publicznych/ - </w:t>
      </w:r>
      <w:r>
        <w:rPr>
          <w:rFonts w:ascii="Arial" w:hAnsi="Arial" w:cs="Arial"/>
          <w:b/>
          <w:sz w:val="24"/>
          <w:szCs w:val="24"/>
        </w:rPr>
        <w:t>0-30 pkt.</w:t>
      </w:r>
    </w:p>
    <w:p w14:paraId="4949AA0A" w14:textId="77777777" w:rsidR="00735B45" w:rsidRDefault="006919EF">
      <w:pPr>
        <w:numPr>
          <w:ilvl w:val="2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Ocena przedstawionej kalkulacji kosztów realizacji zadania</w:t>
      </w:r>
      <w:r>
        <w:rPr>
          <w:rFonts w:ascii="Arial" w:hAnsi="Arial" w:cs="Arial"/>
          <w:sz w:val="24"/>
          <w:szCs w:val="24"/>
        </w:rPr>
        <w:t xml:space="preserve">/zasadność, realność i klarowność kosztorysu zadania/ - </w:t>
      </w:r>
      <w:r>
        <w:rPr>
          <w:rFonts w:ascii="Arial" w:hAnsi="Arial" w:cs="Arial"/>
          <w:b/>
          <w:sz w:val="24"/>
          <w:szCs w:val="24"/>
        </w:rPr>
        <w:t>0-10 pkt.</w:t>
      </w:r>
    </w:p>
    <w:p w14:paraId="2A0D18A0" w14:textId="77777777" w:rsidR="00735B45" w:rsidRDefault="006919EF">
      <w:pPr>
        <w:numPr>
          <w:ilvl w:val="2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Ocena proponowanej jakości i sposobu wykonania zadania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/kwalifikacje osób, przy udziale których będzie realizowane zadanie oraz jego cykliczność i trwałość/ - </w:t>
      </w:r>
      <w:r>
        <w:rPr>
          <w:rFonts w:ascii="Arial" w:hAnsi="Arial" w:cs="Arial"/>
          <w:b/>
          <w:sz w:val="24"/>
          <w:szCs w:val="24"/>
        </w:rPr>
        <w:t>0-15 pkt.</w:t>
      </w:r>
    </w:p>
    <w:p w14:paraId="5376878B" w14:textId="77777777" w:rsidR="00735B45" w:rsidRDefault="006919EF">
      <w:pPr>
        <w:numPr>
          <w:ilvl w:val="2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Ocena udziału innych środków finansowych oraz planowanego wkładu osobowego</w:t>
      </w:r>
      <w:r>
        <w:rPr>
          <w:rFonts w:ascii="Arial" w:hAnsi="Arial" w:cs="Arial"/>
          <w:sz w:val="24"/>
          <w:szCs w:val="24"/>
        </w:rPr>
        <w:t xml:space="preserve"> /wysokość innych środków finansowych oraz wielość źródeł finansowania projektu, ocena udziału wkładu osobowego/ </w:t>
      </w:r>
      <w:r>
        <w:rPr>
          <w:rFonts w:ascii="Arial" w:hAnsi="Arial" w:cs="Arial"/>
          <w:b/>
          <w:sz w:val="24"/>
          <w:szCs w:val="24"/>
        </w:rPr>
        <w:t>- 0-5 pkt.</w:t>
      </w:r>
    </w:p>
    <w:p w14:paraId="053ABC09" w14:textId="77777777" w:rsidR="00735B45" w:rsidRDefault="006919E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Oferty, które otrzymają w ocenie merytorycznej dokonanej przez Komisję Konkursową </w:t>
      </w:r>
      <w:r>
        <w:rPr>
          <w:rFonts w:ascii="Arial" w:hAnsi="Arial" w:cs="Arial"/>
          <w:b/>
          <w:bCs/>
          <w:sz w:val="24"/>
          <w:szCs w:val="24"/>
        </w:rPr>
        <w:t>poniżej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35 punktów</w:t>
      </w:r>
      <w:r>
        <w:rPr>
          <w:rFonts w:ascii="Arial" w:hAnsi="Arial" w:cs="Arial"/>
          <w:bCs/>
          <w:sz w:val="24"/>
          <w:szCs w:val="24"/>
        </w:rPr>
        <w:t>, nie uzyskają rekomendacji do dofinansowania.</w:t>
      </w:r>
    </w:p>
    <w:p w14:paraId="394C6542" w14:textId="77777777" w:rsidR="00735B45" w:rsidRDefault="00735B45">
      <w:pPr>
        <w:spacing w:after="0"/>
        <w:rPr>
          <w:rFonts w:ascii="Arial" w:hAnsi="Arial" w:cs="Arial"/>
          <w:b/>
          <w:sz w:val="24"/>
          <w:szCs w:val="24"/>
        </w:rPr>
      </w:pPr>
    </w:p>
    <w:p w14:paraId="42D57376" w14:textId="77777777" w:rsidR="00735B45" w:rsidRDefault="00735B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BB5195" w14:textId="77777777" w:rsidR="00735B45" w:rsidRPr="00C27417" w:rsidRDefault="006919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7417">
        <w:rPr>
          <w:rFonts w:ascii="Arial" w:hAnsi="Arial" w:cs="Arial"/>
          <w:b/>
          <w:sz w:val="24"/>
          <w:szCs w:val="24"/>
        </w:rPr>
        <w:t>Rozstrzygnięcie otwartego konkursu ofert</w:t>
      </w:r>
    </w:p>
    <w:p w14:paraId="5A358131" w14:textId="77777777" w:rsidR="00735B45" w:rsidRPr="00C27417" w:rsidRDefault="00735B45">
      <w:pPr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6CDEB9F9" w14:textId="21DB73D1" w:rsidR="00787AD0" w:rsidRPr="00C27417" w:rsidRDefault="006919EF" w:rsidP="00787AD0">
      <w:pPr>
        <w:spacing w:after="39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27417">
        <w:rPr>
          <w:rFonts w:ascii="Arial" w:hAnsi="Arial" w:cs="Arial"/>
          <w:bCs/>
          <w:sz w:val="24"/>
          <w:szCs w:val="24"/>
        </w:rPr>
        <w:t>1</w:t>
      </w:r>
      <w:r w:rsidR="00787AD0" w:rsidRPr="00C27417">
        <w:rPr>
          <w:rFonts w:ascii="Arial" w:hAnsi="Arial" w:cs="Arial"/>
          <w:bCs/>
          <w:sz w:val="24"/>
          <w:szCs w:val="24"/>
        </w:rPr>
        <w:t xml:space="preserve"> Decyzję o wyborze oferty i udzieleniu dotacji podejmie Zarząd Województwa Małopolskiego w formie uchwały w terminie nie dłuższym niż 60 dni od daty upływu terminu składania ofert. Ogłoszenie wyników konkursu zostanie zamieszczone w BIP, wywieszone na tablicy ogłoszeń w siedzibie Urzędu Marszałkowskiego Województwa Małopolskiego oraz zamieszczone na stronie internetowej </w:t>
      </w:r>
      <w:hyperlink r:id="rId9" w:history="1">
        <w:r w:rsidR="00787AD0" w:rsidRPr="00C27417">
          <w:rPr>
            <w:rStyle w:val="Hipercze"/>
            <w:rFonts w:ascii="Arial" w:hAnsi="Arial" w:cs="Arial"/>
            <w:bCs/>
            <w:sz w:val="24"/>
            <w:szCs w:val="24"/>
          </w:rPr>
          <w:t>www.malopolska.pl</w:t>
        </w:r>
      </w:hyperlink>
      <w:r w:rsidR="00787AD0" w:rsidRPr="00C27417">
        <w:rPr>
          <w:rFonts w:ascii="Arial" w:hAnsi="Arial" w:cs="Arial"/>
          <w:bCs/>
          <w:sz w:val="24"/>
          <w:szCs w:val="24"/>
        </w:rPr>
        <w:t xml:space="preserve">. </w:t>
      </w:r>
      <w:r w:rsidR="00C04A8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 zastrzeżeniem ppkt 2 i</w:t>
      </w:r>
      <w:r w:rsidR="00C04A8D" w:rsidRPr="00C04A8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04A8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ppkt 5 </w:t>
      </w:r>
      <w:r w:rsidR="00787AD0" w:rsidRPr="00C2741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379168E3" w14:textId="2D5A7B74" w:rsidR="00787AD0" w:rsidRPr="00C27417" w:rsidRDefault="00787AD0" w:rsidP="00787AD0">
      <w:pPr>
        <w:spacing w:after="39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27417">
        <w:rPr>
          <w:rFonts w:ascii="Arial" w:hAnsi="Arial" w:cs="Arial"/>
          <w:bCs/>
          <w:sz w:val="24"/>
          <w:szCs w:val="24"/>
        </w:rPr>
        <w:lastRenderedPageBreak/>
        <w:t xml:space="preserve">2. </w:t>
      </w:r>
      <w:r w:rsidRPr="00C2741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 przypadku braku środków przeznaczonych na realizację Konkursu spowodowanego zmianą budżetu Województwa Małopolskiego w związku </w:t>
      </w:r>
      <w:r w:rsidRPr="00C27417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 xml:space="preserve">z zaistniałą sytuacją epidemiczną panującą w Kraju (wirusem COVID-19) lub w związku ze skutkami tej epidemii decyzję o wyborze oferty i udzieleniu dotacji podejmie Zarząd Województwa Małopolskiego w formie </w:t>
      </w:r>
      <w:r w:rsidRPr="00C27417">
        <w:rPr>
          <w:rFonts w:ascii="Arial" w:hAnsi="Arial" w:cs="Arial"/>
          <w:bCs/>
          <w:sz w:val="24"/>
          <w:szCs w:val="24"/>
        </w:rPr>
        <w:t>uchwały</w:t>
      </w:r>
      <w:r w:rsidR="00C04A8D" w:rsidRPr="00C04A8D">
        <w:rPr>
          <w:rFonts w:ascii="Arial" w:hAnsi="Arial" w:cs="Arial"/>
          <w:sz w:val="24"/>
          <w:szCs w:val="24"/>
        </w:rPr>
        <w:t xml:space="preserve"> w terminie nie dłuższym niż do dnia 3 listopada 2020 roku,</w:t>
      </w:r>
      <w:r w:rsidRPr="00C27417">
        <w:rPr>
          <w:rFonts w:ascii="Arial" w:hAnsi="Arial" w:cs="Arial"/>
          <w:bCs/>
          <w:sz w:val="24"/>
          <w:szCs w:val="24"/>
        </w:rPr>
        <w:t xml:space="preserve">. </w:t>
      </w:r>
      <w:r w:rsidRPr="00C2741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Wybór ofert poprzedzi obligatoryjna ich aktualizacja.</w:t>
      </w:r>
      <w:r w:rsidRPr="00C27417">
        <w:rPr>
          <w:rFonts w:ascii="Arial" w:hAnsi="Arial" w:cs="Arial"/>
          <w:bCs/>
          <w:sz w:val="24"/>
          <w:szCs w:val="24"/>
        </w:rPr>
        <w:t xml:space="preserve"> Ogłoszenie wyników konkursu zostanie zamieszczone w BIP, wywieszone na tablicy ogłoszeń w siedzibie Urzędu Marszałkowskiego Województwa Małopolskiego oraz zamieszczone na stronie internetowej </w:t>
      </w:r>
      <w:hyperlink r:id="rId10" w:history="1">
        <w:r w:rsidRPr="00C27417">
          <w:rPr>
            <w:rStyle w:val="Hipercze"/>
            <w:rFonts w:ascii="Arial" w:hAnsi="Arial" w:cs="Arial"/>
            <w:bCs/>
            <w:sz w:val="24"/>
            <w:szCs w:val="24"/>
          </w:rPr>
          <w:t>www.malopolska.pl</w:t>
        </w:r>
      </w:hyperlink>
      <w:r w:rsidRPr="00C27417">
        <w:rPr>
          <w:rFonts w:ascii="Arial" w:hAnsi="Arial" w:cs="Arial"/>
          <w:bCs/>
          <w:sz w:val="24"/>
          <w:szCs w:val="24"/>
        </w:rPr>
        <w:t xml:space="preserve">. </w:t>
      </w:r>
      <w:r w:rsidRPr="00C2741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 zastrzeżeniem ppkt 5.</w:t>
      </w:r>
    </w:p>
    <w:p w14:paraId="6071A7CD" w14:textId="56786C3E" w:rsidR="00787AD0" w:rsidRPr="00C27417" w:rsidRDefault="00C04A8D" w:rsidP="00787AD0">
      <w:pPr>
        <w:spacing w:after="39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787AD0" w:rsidRPr="00C27417">
        <w:rPr>
          <w:rFonts w:ascii="Arial" w:hAnsi="Arial" w:cs="Arial"/>
          <w:bCs/>
          <w:sz w:val="24"/>
          <w:szCs w:val="24"/>
        </w:rPr>
        <w:t xml:space="preserve">. Zarząd Województwa Małopolskiego może odmówić podmiotowi wyłonionemu </w:t>
      </w:r>
      <w:r w:rsidR="00787AD0" w:rsidRPr="00C27417">
        <w:rPr>
          <w:rFonts w:ascii="Arial" w:hAnsi="Arial" w:cs="Arial"/>
          <w:bCs/>
          <w:sz w:val="24"/>
          <w:szCs w:val="24"/>
        </w:rPr>
        <w:br/>
        <w:t xml:space="preserve">w konkursie przyznania dotacji wówczas, gdy podmiot lub jego reprezentanci utracą zdolność do czynności prawnych lub zostaną ujawnione nieznane wcześniej okoliczności podważające wiarygodność merytoryczną lub finansową Oferenta. </w:t>
      </w:r>
    </w:p>
    <w:p w14:paraId="5DD0C23C" w14:textId="2715DBF4" w:rsidR="00C04A8D" w:rsidRDefault="00C04A8D" w:rsidP="00C04A8D">
      <w:pPr>
        <w:spacing w:after="39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787AD0" w:rsidRPr="00C27417">
        <w:rPr>
          <w:rFonts w:ascii="Arial" w:hAnsi="Arial" w:cs="Arial"/>
          <w:bCs/>
          <w:sz w:val="24"/>
          <w:szCs w:val="24"/>
        </w:rPr>
        <w:t xml:space="preserve">. Dla uchwały Zarządu Województwa Małopolskiego w sprawie wyboru ofert </w:t>
      </w:r>
      <w:r w:rsidR="00787AD0" w:rsidRPr="00C27417">
        <w:rPr>
          <w:rFonts w:ascii="Arial" w:hAnsi="Arial" w:cs="Arial"/>
          <w:bCs/>
          <w:sz w:val="24"/>
          <w:szCs w:val="24"/>
        </w:rPr>
        <w:br/>
        <w:t>i udzielenia dotacji n</w:t>
      </w:r>
      <w:r>
        <w:rPr>
          <w:rFonts w:ascii="Arial" w:hAnsi="Arial" w:cs="Arial"/>
          <w:bCs/>
          <w:sz w:val="24"/>
          <w:szCs w:val="24"/>
        </w:rPr>
        <w:t>ie stosuje się trybu odwołania.</w:t>
      </w:r>
    </w:p>
    <w:p w14:paraId="5A902C66" w14:textId="6A934B80" w:rsidR="00C04A8D" w:rsidRPr="00C04A8D" w:rsidRDefault="00C04A8D" w:rsidP="00C04A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="00787AD0" w:rsidRPr="00C04A8D">
        <w:rPr>
          <w:rFonts w:ascii="Arial" w:hAnsi="Arial" w:cs="Arial"/>
          <w:bCs/>
          <w:sz w:val="24"/>
          <w:szCs w:val="24"/>
        </w:rPr>
        <w:t xml:space="preserve">W przypadku braku środków przeznaczonych na realizację Konkursu spowodowanego zmianą budżetu Województwa Małopolskiego  w związku </w:t>
      </w:r>
      <w:r w:rsidR="00787AD0" w:rsidRPr="00C04A8D">
        <w:rPr>
          <w:rFonts w:ascii="Arial" w:hAnsi="Arial" w:cs="Arial"/>
          <w:bCs/>
          <w:sz w:val="24"/>
          <w:szCs w:val="24"/>
        </w:rPr>
        <w:br/>
        <w:t>z zaistniałą sytuacją epidemiczną panującą w Kraju (wirusem COVID-19) lub w związku ze skutkami tej epidemii Zarząd Województwa Małopolskiego może podjąć decyzję o nierozstrzyganiu Konkursu. W przypadku skorzystania przez Zarząd Województwa Małopolskiego z uprawnienia wskazanego powyżej Województwo Małopolskie  nie będzie zobowiązane do wypłaty Oferentom jakiegokolwiek świadczenia pieniężnego, w tym także z tytułu zwrotu poniesionych kosztów lub utraconych korzyści.</w:t>
      </w:r>
    </w:p>
    <w:p w14:paraId="0A50343C" w14:textId="1A250CEF" w:rsidR="00735B45" w:rsidRDefault="00C04A8D" w:rsidP="00787AD0">
      <w:pPr>
        <w:spacing w:after="39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6919EF" w:rsidRPr="00C27417">
        <w:rPr>
          <w:rFonts w:ascii="Arial" w:hAnsi="Arial" w:cs="Arial"/>
          <w:bCs/>
          <w:sz w:val="24"/>
          <w:szCs w:val="24"/>
        </w:rPr>
        <w:t>. Złożone oferty wraz z załącznikami nie są zwracane Oferentom.</w:t>
      </w:r>
      <w:r w:rsidR="006919EF">
        <w:rPr>
          <w:rFonts w:ascii="Arial" w:hAnsi="Arial" w:cs="Arial"/>
          <w:bCs/>
          <w:sz w:val="24"/>
          <w:szCs w:val="24"/>
        </w:rPr>
        <w:t xml:space="preserve"> </w:t>
      </w:r>
    </w:p>
    <w:p w14:paraId="0E32E8CA" w14:textId="77777777" w:rsidR="00C04A8D" w:rsidRDefault="00C04A8D" w:rsidP="00787AD0">
      <w:pPr>
        <w:spacing w:after="39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F0A4C8" w14:textId="77777777" w:rsidR="00735B45" w:rsidRDefault="00735B45">
      <w:pPr>
        <w:spacing w:after="0" w:line="240" w:lineRule="auto"/>
        <w:ind w:left="3"/>
        <w:jc w:val="center"/>
        <w:rPr>
          <w:rFonts w:ascii="Arial" w:hAnsi="Arial" w:cs="Arial"/>
          <w:b/>
          <w:sz w:val="24"/>
          <w:szCs w:val="24"/>
        </w:rPr>
      </w:pPr>
    </w:p>
    <w:p w14:paraId="47EE7555" w14:textId="77777777" w:rsidR="00735B45" w:rsidRDefault="006919EF">
      <w:pPr>
        <w:spacing w:after="0" w:line="240" w:lineRule="auto"/>
        <w:ind w:left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</w:t>
      </w:r>
    </w:p>
    <w:p w14:paraId="22180E34" w14:textId="77777777" w:rsidR="00735B45" w:rsidRDefault="006919EF">
      <w:pPr>
        <w:spacing w:after="0" w:line="240" w:lineRule="auto"/>
        <w:ind w:left="6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ZAWARCIE I REALIZACJA UMOWY</w:t>
      </w:r>
    </w:p>
    <w:p w14:paraId="0FE5AFF1" w14:textId="77777777" w:rsidR="00735B45" w:rsidRDefault="006919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Uchwała Zarządu Województwa Małopolskiego w sprawie wyboru ofert stanowi podstawę do zawarcia pisemnej umowy z Oferentem. </w:t>
      </w:r>
    </w:p>
    <w:p w14:paraId="799B7C3A" w14:textId="77777777" w:rsidR="00735B45" w:rsidRDefault="006919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Umowa określa szczegółowe warunki realizacji, finansowania i rozliczania zadania publicznego.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>
        <w:rPr>
          <w:rFonts w:ascii="Arial" w:hAnsi="Arial" w:cs="Arial"/>
          <w:b/>
          <w:sz w:val="24"/>
          <w:szCs w:val="24"/>
          <w:lang w:eastAsia="pl-PL"/>
        </w:rPr>
        <w:t>zór umowy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opracowany na podstawie ramowego wzoru </w:t>
      </w:r>
      <w:r>
        <w:rPr>
          <w:rFonts w:ascii="Arial" w:hAnsi="Arial" w:cs="Arial"/>
          <w:sz w:val="24"/>
          <w:szCs w:val="24"/>
          <w:lang w:eastAsia="pl-PL"/>
        </w:rPr>
        <w:t>określonego w Rozporządzeniu Przewodniczącego Komitetu do spraw Pożytku Publicznego z dnia 24 października 2018 r w sprawie wzorów ofert i ramowych wzorów umów dotyczących realizacji zadań publicznych oraz wzorów sprawozdań z wykonania tych zadań,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stanowi załącznik nr 2 do niniejszego regulaminu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5CF9A871" w14:textId="77777777" w:rsidR="00735B45" w:rsidRDefault="006919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Jeżeli przyznana dotacja jest niższa od oczekiwanej, oferent może przyjąć zmniejszenie zakresu rzeczowego, kosztorysu lub odstąpić od podpisania umowy.</w:t>
      </w:r>
    </w:p>
    <w:p w14:paraId="70BFDC20" w14:textId="77777777" w:rsidR="00735B45" w:rsidRDefault="006919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 przypadku odstąpienia od zawarcia umowy oferent powinien pisemnie powiadomić Departament Edukacji Urzędu Marszałkowskiego Województwa Małopolskiego o swojej decyzji do 14 dni od daty publikacji wyników Konkursu na BIP.</w:t>
      </w:r>
    </w:p>
    <w:p w14:paraId="6505EF7D" w14:textId="5387524B" w:rsidR="00735B45" w:rsidRDefault="006919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Oferent, którego oferta </w:t>
      </w:r>
      <w:r w:rsidR="00AD5972" w:rsidRPr="00214C2B">
        <w:rPr>
          <w:rFonts w:ascii="Arial" w:hAnsi="Arial" w:cs="Arial"/>
          <w:color w:val="auto"/>
          <w:sz w:val="24"/>
          <w:szCs w:val="24"/>
        </w:rPr>
        <w:t xml:space="preserve">została wybrana </w:t>
      </w:r>
      <w:r>
        <w:rPr>
          <w:rFonts w:ascii="Arial" w:hAnsi="Arial" w:cs="Arial"/>
          <w:b/>
          <w:color w:val="000000"/>
          <w:sz w:val="24"/>
          <w:szCs w:val="24"/>
        </w:rPr>
        <w:t>przed zawarciem umowy</w:t>
      </w:r>
      <w:r>
        <w:rPr>
          <w:rFonts w:ascii="Arial" w:hAnsi="Arial" w:cs="Arial"/>
          <w:color w:val="000000"/>
          <w:sz w:val="24"/>
          <w:szCs w:val="24"/>
        </w:rPr>
        <w:t xml:space="preserve"> z Województwem Małopolskim zobowiązany jest przedstawić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w terminie 7 dni od daty publikacji wyników Konkursu na BIP </w:t>
      </w:r>
      <w:r>
        <w:rPr>
          <w:rFonts w:ascii="Arial" w:hAnsi="Arial" w:cs="Arial"/>
          <w:color w:val="000000"/>
          <w:sz w:val="24"/>
          <w:szCs w:val="24"/>
        </w:rPr>
        <w:t>następujące załączniki do umowy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w przypadku, gdy zaszły zmiany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od dnia złożenia oferty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2FC16E78" w14:textId="77777777" w:rsidR="00735B45" w:rsidRDefault="006919EF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kopię aktualnego wyciągu z właściwego rejestru lub ewidencji lub wydruk </w:t>
      </w:r>
      <w:r>
        <w:rPr>
          <w:rFonts w:ascii="Arial" w:hAnsi="Arial" w:cs="Arial"/>
          <w:lang w:val="pl-PL" w:eastAsia="pl-PL"/>
        </w:rPr>
        <w:t xml:space="preserve">komputerowy aktualnych informacji o podmiocie wpisanym do KRS, </w:t>
      </w:r>
      <w:r>
        <w:rPr>
          <w:rFonts w:ascii="Arial" w:hAnsi="Arial" w:cs="Arial"/>
          <w:b/>
          <w:lang w:val="pl-PL" w:eastAsia="pl-PL"/>
        </w:rPr>
        <w:t>stanowiący załącznik nr 2 do umowy;</w:t>
      </w:r>
    </w:p>
    <w:p w14:paraId="2AB7C630" w14:textId="77777777" w:rsidR="00735B45" w:rsidRDefault="006919EF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A"/>
          <w:lang w:val="pl-PL"/>
        </w:rPr>
        <w:t>zaktualizowaną ofertę realizacji zadania,</w:t>
      </w:r>
      <w:r>
        <w:rPr>
          <w:rFonts w:ascii="Arial" w:hAnsi="Arial" w:cs="Arial"/>
          <w:b/>
          <w:bCs/>
          <w:lang w:val="pl-PL"/>
        </w:rPr>
        <w:t xml:space="preserve"> stanowiącą załącznik nr 3 do umowy</w:t>
      </w:r>
      <w:r>
        <w:rPr>
          <w:rFonts w:ascii="Arial" w:hAnsi="Arial" w:cs="Arial"/>
          <w:color w:val="00000A"/>
          <w:lang w:val="pl-PL"/>
        </w:rPr>
        <w:t>;</w:t>
      </w:r>
    </w:p>
    <w:p w14:paraId="673AFC0C" w14:textId="77777777" w:rsidR="00735B45" w:rsidRDefault="006919EF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pl-PL"/>
        </w:rPr>
        <w:t xml:space="preserve">oświadczenie o posiadanym rachunku bankowym wraz z podaniem jego numeru, na który zostanie przekazana dotacja </w:t>
      </w:r>
      <w:r>
        <w:rPr>
          <w:rFonts w:ascii="Arial" w:hAnsi="Arial" w:cs="Arial"/>
          <w:bCs/>
        </w:rPr>
        <w:t xml:space="preserve">i nr NIP i REGON organizacji będącej stroną umowy. </w:t>
      </w:r>
      <w:r>
        <w:rPr>
          <w:rFonts w:ascii="Arial" w:hAnsi="Arial" w:cs="Arial"/>
          <w:lang w:eastAsia="pl-PL"/>
        </w:rPr>
        <w:t>Niedotrzymanie terminu, o którym mowa ust. 5 może uniemożliwić sporządzenie umowy i przekazanie dotacji.</w:t>
      </w:r>
    </w:p>
    <w:p w14:paraId="5CE445AE" w14:textId="77777777" w:rsidR="00735B45" w:rsidRDefault="006919E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Umowa o udzielenie dotacji zostanie zawarta według zasad obowiązujących w Urzędzie Marszałkowskim Województwa Małopolskiego.</w:t>
      </w:r>
    </w:p>
    <w:p w14:paraId="3C51FE93" w14:textId="77777777" w:rsidR="00735B45" w:rsidRDefault="006919E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Załączniki do umowy stanowią:</w:t>
      </w:r>
    </w:p>
    <w:p w14:paraId="30A0297E" w14:textId="77777777" w:rsidR="00735B45" w:rsidRDefault="006919EF">
      <w:pPr>
        <w:pStyle w:val="Akapitzlist"/>
        <w:numPr>
          <w:ilvl w:val="0"/>
          <w:numId w:val="20"/>
        </w:num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realizacji zadania publicznego – </w:t>
      </w:r>
      <w:r>
        <w:rPr>
          <w:rFonts w:ascii="Arial" w:hAnsi="Arial" w:cs="Arial"/>
          <w:b/>
          <w:sz w:val="24"/>
          <w:szCs w:val="24"/>
        </w:rPr>
        <w:t>załącznik nr 1;</w:t>
      </w:r>
    </w:p>
    <w:p w14:paraId="0B648352" w14:textId="77777777" w:rsidR="00735B45" w:rsidRDefault="006919EF">
      <w:pPr>
        <w:pStyle w:val="Akapitzlist"/>
        <w:numPr>
          <w:ilvl w:val="0"/>
          <w:numId w:val="20"/>
        </w:num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Kopia aktualnego wyciągu z właściwego rejestru lub ewidencji*/ pobrany samodzielnie wydruk komputerowy aktualnych informacji </w:t>
      </w:r>
      <w:r>
        <w:rPr>
          <w:rFonts w:ascii="Arial" w:hAnsi="Arial" w:cs="Arial"/>
          <w:sz w:val="24"/>
          <w:szCs w:val="24"/>
        </w:rPr>
        <w:br/>
        <w:t xml:space="preserve">o podmiocie wpisanym do Krajowego Rejestru Sądowego* – </w:t>
      </w:r>
      <w:r>
        <w:rPr>
          <w:rFonts w:ascii="Arial" w:hAnsi="Arial" w:cs="Arial"/>
          <w:b/>
          <w:sz w:val="24"/>
          <w:szCs w:val="24"/>
        </w:rPr>
        <w:t>załącznik nr 2;</w:t>
      </w:r>
    </w:p>
    <w:p w14:paraId="2A0E8B46" w14:textId="77777777" w:rsidR="00735B45" w:rsidRDefault="006919EF">
      <w:pPr>
        <w:pStyle w:val="Akapitzlist"/>
        <w:numPr>
          <w:ilvl w:val="0"/>
          <w:numId w:val="20"/>
        </w:num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Zaktualizowana oferta realizacji zadania* - </w:t>
      </w:r>
      <w:r>
        <w:rPr>
          <w:rFonts w:ascii="Arial" w:hAnsi="Arial" w:cs="Arial"/>
          <w:b/>
          <w:sz w:val="24"/>
          <w:szCs w:val="24"/>
        </w:rPr>
        <w:t>załącznik nr 3;</w:t>
      </w:r>
    </w:p>
    <w:p w14:paraId="0B01D5E6" w14:textId="77777777" w:rsidR="00735B45" w:rsidRDefault="006919EF">
      <w:pPr>
        <w:pStyle w:val="Akapitzlist"/>
        <w:numPr>
          <w:ilvl w:val="0"/>
          <w:numId w:val="20"/>
        </w:numPr>
        <w:tabs>
          <w:tab w:val="left" w:pos="567"/>
          <w:tab w:val="left" w:pos="709"/>
        </w:tabs>
        <w:spacing w:after="0"/>
        <w:ind w:left="1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Zestawienie dokumentów księgowych związanych z realizacją zadania publicznego -  </w:t>
      </w:r>
      <w:r>
        <w:rPr>
          <w:rFonts w:ascii="Arial" w:hAnsi="Arial" w:cs="Arial"/>
          <w:b/>
          <w:sz w:val="24"/>
          <w:szCs w:val="24"/>
        </w:rPr>
        <w:t>załącznik nr 4;</w:t>
      </w:r>
    </w:p>
    <w:p w14:paraId="60778762" w14:textId="77777777" w:rsidR="00735B45" w:rsidRDefault="006919EF">
      <w:pPr>
        <w:pStyle w:val="Akapitzlist"/>
        <w:numPr>
          <w:ilvl w:val="0"/>
          <w:numId w:val="20"/>
        </w:numPr>
        <w:tabs>
          <w:tab w:val="left" w:pos="567"/>
          <w:tab w:val="left" w:pos="709"/>
        </w:tabs>
        <w:spacing w:after="0"/>
        <w:ind w:left="15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beneficjenta – </w:t>
      </w:r>
      <w:r>
        <w:rPr>
          <w:rFonts w:ascii="Arial" w:hAnsi="Arial" w:cs="Arial"/>
          <w:b/>
          <w:sz w:val="24"/>
          <w:szCs w:val="24"/>
        </w:rPr>
        <w:t>załącznik nr 5.</w:t>
      </w:r>
    </w:p>
    <w:p w14:paraId="6491A898" w14:textId="77777777" w:rsidR="00735B45" w:rsidRDefault="006919EF">
      <w:pPr>
        <w:pStyle w:val="Akapitzlist"/>
        <w:numPr>
          <w:ilvl w:val="0"/>
          <w:numId w:val="4"/>
        </w:numPr>
        <w:tabs>
          <w:tab w:val="left" w:pos="360"/>
        </w:tabs>
        <w:spacing w:after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Realizując zadanie oferent nie może przekroczyć łącznej kwoty dotacji wynikającej z zatwierdzonego umową zadania.</w:t>
      </w:r>
    </w:p>
    <w:p w14:paraId="42FDC1EF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</w:t>
      </w:r>
    </w:p>
    <w:p w14:paraId="1C05CB30" w14:textId="77777777" w:rsidR="00735B45" w:rsidRDefault="00691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KONTROLA I OCENA REALIZACJI ZADANIA</w:t>
      </w:r>
    </w:p>
    <w:p w14:paraId="2550B05A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Oferent zobowiązany jest do sporządzania i składania </w:t>
      </w:r>
      <w:r>
        <w:rPr>
          <w:rFonts w:ascii="Arial" w:hAnsi="Arial" w:cs="Arial"/>
          <w:b/>
          <w:bCs/>
          <w:sz w:val="24"/>
          <w:szCs w:val="24"/>
        </w:rPr>
        <w:t xml:space="preserve">sprawozdań </w:t>
      </w:r>
      <w:r>
        <w:rPr>
          <w:rFonts w:ascii="Arial" w:hAnsi="Arial" w:cs="Arial"/>
          <w:sz w:val="24"/>
          <w:szCs w:val="24"/>
        </w:rPr>
        <w:t xml:space="preserve">z wykonania zadania publicznego w terminach określonych w umowie. Sprawozdania składa się osobiście lub przesyła przesyłką poleconą na adres Zleceniodawcy w terminie przewidzianym w umowie. </w:t>
      </w:r>
      <w:r>
        <w:rPr>
          <w:rFonts w:ascii="Arial" w:hAnsi="Arial" w:cs="Arial"/>
          <w:b/>
          <w:bCs/>
          <w:sz w:val="24"/>
          <w:szCs w:val="24"/>
        </w:rPr>
        <w:t>Wzór sprawozdania</w:t>
      </w:r>
      <w:r>
        <w:rPr>
          <w:rFonts w:ascii="Arial" w:hAnsi="Arial" w:cs="Arial"/>
          <w:sz w:val="24"/>
          <w:szCs w:val="24"/>
        </w:rPr>
        <w:t xml:space="preserve">, zgodny ze wzorem określonym w Rozporządzeniu Przewodniczącego Komitetu do spraw Pożytku Publicznego z dnia 24 października 2018 r., </w:t>
      </w:r>
      <w:r>
        <w:rPr>
          <w:rFonts w:ascii="Arial" w:hAnsi="Arial" w:cs="Arial"/>
          <w:b/>
          <w:bCs/>
          <w:sz w:val="24"/>
          <w:szCs w:val="24"/>
        </w:rPr>
        <w:t xml:space="preserve">stanowi załącznik nr 3 </w:t>
      </w:r>
      <w:r>
        <w:rPr>
          <w:rFonts w:ascii="Arial" w:hAnsi="Arial" w:cs="Arial"/>
          <w:sz w:val="24"/>
          <w:szCs w:val="24"/>
        </w:rPr>
        <w:t>do niniejszego ogłoszenia.</w:t>
      </w:r>
    </w:p>
    <w:p w14:paraId="238A4437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Małopolskie ma prawo kontroli merytorycznej (sposobu realizacji zadania) oraz finansowej zadania. Co do zasady kontroli podlegają wszystkie dokumenty merytoryczne i finansowe, niezbędne do oceny zasadności wykorzystania środków publicznych i realizowania zadania zgodnie z umową.</w:t>
      </w:r>
    </w:p>
    <w:p w14:paraId="0A67AB74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Sprawując kontrolę prawidłowości wykonywania zadania, Województwo Małopolskie zobowiązuje Oferenta do dostarczenia wraz ze sprawozdaniem z  realizacji zadania zestawienia dokumentów księgowych, według wzoru stanowiącego załącznik nr 6 do umowy oraz dokumentów księgowych, potwierdzających faktycznie poniesione koszty, które zostały sfinansowane ze środków dotacji, tj.:</w:t>
      </w:r>
    </w:p>
    <w:p w14:paraId="462940D4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poświadczone za zgodność z oryginałem kserokopie dowodów księgowych (faktur i rachunków),</w:t>
      </w:r>
    </w:p>
    <w:p w14:paraId="37A8EDFE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zapłaty należności, tj. kopię raportu kasowego (nie dotyczy osób prawnych i jednostek organizacyjnych działających na podstawie przepisów </w:t>
      </w:r>
      <w:r>
        <w:rPr>
          <w:rFonts w:ascii="Arial" w:hAnsi="Arial" w:cs="Arial"/>
          <w:sz w:val="24"/>
          <w:szCs w:val="24"/>
        </w:rPr>
        <w:lastRenderedPageBreak/>
        <w:t>o stosunku Państwa do innych kościołów i związków wyznaniowych oraz o gwarancjach wolności sumienia i wyznania, jeżeli ich cele statutowe obejmują prowadzenie działalności pożytku publicznego), wyciąg z konta bankowego lub inne,</w:t>
      </w:r>
    </w:p>
    <w:p w14:paraId="66BEEF1B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nieodpłatnej pracy wykonywanej przez wolontariuszy </w:t>
      </w:r>
      <w:r>
        <w:rPr>
          <w:rFonts w:ascii="Arial" w:hAnsi="Arial" w:cs="Arial"/>
          <w:sz w:val="24"/>
          <w:szCs w:val="24"/>
        </w:rPr>
        <w:br/>
        <w:t>lub członków organizacji, jej wartość określa się z uwzględnieniem czasu poświęconego na jej wykonanie oraz średniej rynkowej stawki godzinowej lub dziennej za dany rodzaj pracy. Do sprawozdania należy dołączyć poświadczone kserokopie umów/porozumień lub oświadczenie Oferenta zawierające informacje o wykonanej pracy wolontariackiej,</w:t>
      </w:r>
    </w:p>
    <w:p w14:paraId="45E7C3BD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inne dokumenty, jak np.: regulaminy, dokumentację zdjęciową </w:t>
      </w:r>
      <w:r>
        <w:rPr>
          <w:rFonts w:ascii="Arial" w:hAnsi="Arial" w:cs="Arial"/>
          <w:sz w:val="24"/>
          <w:szCs w:val="24"/>
        </w:rPr>
        <w:br/>
        <w:t xml:space="preserve">z realizacji zadania, uwzględniającą m.in. listy obecności, potwierdzenie wykonania obowiązków informacyjno – promocyjnych określonych </w:t>
      </w:r>
      <w:r>
        <w:rPr>
          <w:rFonts w:ascii="Arial" w:hAnsi="Arial" w:cs="Arial"/>
          <w:sz w:val="24"/>
          <w:szCs w:val="24"/>
        </w:rPr>
        <w:br/>
        <w:t>w umowie, oświadczenie VAT, listy lub protokoły komisyjne potwierdzające wręczenie nagród rzeczowych.</w:t>
      </w:r>
    </w:p>
    <w:p w14:paraId="674CF6D6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Województwo Małopolskie może wezwać Oferenta, który otrzymał dotację </w:t>
      </w:r>
      <w:r>
        <w:rPr>
          <w:rFonts w:ascii="Arial" w:hAnsi="Arial" w:cs="Arial"/>
          <w:sz w:val="24"/>
          <w:szCs w:val="24"/>
        </w:rPr>
        <w:br/>
        <w:t xml:space="preserve">do dołączenia do sprawozdania, zamiast zestawienia dokumentów księgowych oraz dokumentów księgowych o których mowa w ust. 3, oświadczenia </w:t>
      </w:r>
      <w:r>
        <w:rPr>
          <w:rFonts w:ascii="Arial" w:hAnsi="Arial" w:cs="Arial"/>
          <w:sz w:val="24"/>
          <w:szCs w:val="24"/>
        </w:rPr>
        <w:br/>
        <w:t xml:space="preserve">o następującej treści: „Oświadczam/-my, że wszystkie płatności oraz nieodpłatne prace wykonane przez wolontariuszy lub członków organizacji związane </w:t>
      </w:r>
      <w:r>
        <w:rPr>
          <w:rFonts w:ascii="Arial" w:hAnsi="Arial" w:cs="Arial"/>
          <w:sz w:val="24"/>
          <w:szCs w:val="24"/>
        </w:rPr>
        <w:br/>
        <w:t xml:space="preserve">z realizacją zadania zostały dokonane w okresie od ................ do ..............., zgodnie z zawartą umową nr ………………………, oraz formularzem sprawozdania. Oświadczam/-my, że w ramach realizacji przedmiotowego zadania publicznego zgodnie z ww. umową, został wniesiony wkład: z innych źródeł*/osobowy* Oświadczam/-my, że jestem(-śmy) / nie jestem(-śmy) podatnikiem VAT.” (w przypadku, gdy Zleceniobiorca jest podatnikiem VAT </w:t>
      </w:r>
      <w:r>
        <w:rPr>
          <w:rFonts w:ascii="Arial" w:hAnsi="Arial" w:cs="Arial"/>
          <w:sz w:val="24"/>
          <w:szCs w:val="24"/>
        </w:rPr>
        <w:br/>
        <w:t>– ma możliwość odliczania podatku VAT, rozlicza się w kwotach netto).</w:t>
      </w:r>
    </w:p>
    <w:p w14:paraId="0EA64D08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zobowiązuje się do opisywania dokumentacji finansowo-księgowej związanej z realizacją zadania, dotyczącej zarówno dotacji, jak i innych środków finansowych, zgodnie z wymogami określonymi w art. 21 ustawy z dnia 29 września 1994 r. o rachunkowości.</w:t>
      </w:r>
    </w:p>
    <w:p w14:paraId="1CE5E4DB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Dokumentacja finansowo-księgowa, o której mowa w ust. 5, winna zawierać </w:t>
      </w:r>
      <w:r>
        <w:rPr>
          <w:rFonts w:ascii="Arial" w:hAnsi="Arial" w:cs="Arial"/>
          <w:sz w:val="24"/>
          <w:szCs w:val="24"/>
        </w:rPr>
        <w:br/>
        <w:t>w szczególności następujące opisy:</w:t>
      </w:r>
    </w:p>
    <w:p w14:paraId="3A895AD5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merytoryczny wydatku i zadania, którego dotyczy (w tym m.in. miejsce i czas);</w:t>
      </w:r>
    </w:p>
    <w:p w14:paraId="426E7CD6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informację w jakiej części (kwotowo) została należność z faktury/rachunku opłacona ze środków pochodzących z dotacji: „płatne ze środków budżetu Województwa Małopolskiego w ramach otwartego konkursu ofert </w:t>
      </w:r>
      <w:r>
        <w:rPr>
          <w:rFonts w:ascii="Arial" w:hAnsi="Arial" w:cs="Arial"/>
          <w:sz w:val="24"/>
          <w:szCs w:val="24"/>
        </w:rPr>
        <w:br/>
        <w:t xml:space="preserve">w dziedzinie ……….. na podstawie umowy nr................................ </w:t>
      </w:r>
      <w:r>
        <w:rPr>
          <w:rFonts w:ascii="Arial" w:hAnsi="Arial" w:cs="Arial"/>
          <w:sz w:val="24"/>
          <w:szCs w:val="24"/>
        </w:rPr>
        <w:br/>
        <w:t>w wysokości ....................... zł”;</w:t>
      </w:r>
    </w:p>
    <w:p w14:paraId="23B80751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„sprawdzono pod względem merytorycznym”, „sprawdzono pod względem rachunkowym i formalnym” wraz z datą i podpisami upoważnionych osób dokonujących sprawdzenia dokumentów;</w:t>
      </w:r>
    </w:p>
    <w:p w14:paraId="65FD85A4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„zatwierdzono do zapłaty” wraz z datą i podpisami osób upoważnionych </w:t>
      </w:r>
      <w:r>
        <w:rPr>
          <w:rFonts w:ascii="Arial" w:hAnsi="Arial" w:cs="Arial"/>
          <w:sz w:val="24"/>
          <w:szCs w:val="24"/>
        </w:rPr>
        <w:br/>
        <w:t>do zatwierdzania operacji gospodarczej, której dowód dotyczy;</w:t>
      </w:r>
    </w:p>
    <w:p w14:paraId="49FCCEE7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adnotację o zastosowaniu ustawy Prawo zamówień publicznych;</w:t>
      </w:r>
    </w:p>
    <w:p w14:paraId="029A4418" w14:textId="77777777" w:rsidR="00735B45" w:rsidRDefault="006919EF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dekret księgowy - sposób i miejsce ujęcia w księgach rachunkowych wraz z datą i podpisami osób upoważnionych (nie dotyczy osób prawnych </w:t>
      </w:r>
      <w:r>
        <w:rPr>
          <w:rFonts w:ascii="Arial" w:hAnsi="Arial" w:cs="Arial"/>
          <w:sz w:val="24"/>
          <w:szCs w:val="24"/>
        </w:rPr>
        <w:br/>
        <w:t xml:space="preserve">i jednostek organizacyjnych działających na podstawie przepisów </w:t>
      </w:r>
      <w:r>
        <w:rPr>
          <w:rFonts w:ascii="Arial" w:hAnsi="Arial" w:cs="Arial"/>
          <w:sz w:val="24"/>
          <w:szCs w:val="24"/>
        </w:rPr>
        <w:br/>
        <w:t xml:space="preserve">o stosunku Państwa do innych kościołów i związków wyznaniowych oraz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o gwarancjach wolności sumienia i wyznania, jeżeli ich cele statutowe obejmują prowadzenie działalności pożytku publicznego).</w:t>
      </w:r>
    </w:p>
    <w:p w14:paraId="73330DD4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Niedochowanie zobowiązania, o którym mowa w ust. 1–6, uznaje się, </w:t>
      </w:r>
      <w:r>
        <w:rPr>
          <w:rFonts w:ascii="Arial" w:hAnsi="Arial" w:cs="Arial"/>
          <w:sz w:val="24"/>
          <w:szCs w:val="24"/>
        </w:rPr>
        <w:br/>
        <w:t>w zależności od zakresu jego naruszenia, za niezrealizowanie części albo całości zadania publicznego, chyba że z innych dowodów wynika, że część albo całość zadania została zrealizowana prawidłowo.</w:t>
      </w:r>
    </w:p>
    <w:p w14:paraId="08A6784E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Akceptacja sprawozdania i rozliczenie dotacji polega w szczególności </w:t>
      </w:r>
      <w:r>
        <w:rPr>
          <w:rFonts w:ascii="Arial" w:hAnsi="Arial" w:cs="Arial"/>
          <w:sz w:val="24"/>
          <w:szCs w:val="24"/>
        </w:rPr>
        <w:br/>
        <w:t xml:space="preserve">na weryfikacji przez Województwo Małopolskie założonych w ofercie rezultatów </w:t>
      </w:r>
      <w:r>
        <w:rPr>
          <w:rFonts w:ascii="Arial" w:hAnsi="Arial" w:cs="Arial"/>
          <w:sz w:val="24"/>
          <w:szCs w:val="24"/>
        </w:rPr>
        <w:br/>
        <w:t xml:space="preserve">i działań Oferenta. Oznacza to, że Oferent powinien zrealizować wszystkie działania i osiągnąć rezultaty, założone w ofercie. W przypadku gdy zostaną zrealizowane wszystkie działania, a rezultaty zadania nie zostaną osiągnięte </w:t>
      </w:r>
      <w:r>
        <w:rPr>
          <w:rFonts w:ascii="Arial" w:hAnsi="Arial" w:cs="Arial"/>
          <w:sz w:val="24"/>
          <w:szCs w:val="24"/>
        </w:rPr>
        <w:br/>
        <w:t xml:space="preserve">z przyczyn niezależnych od Oferenta, zobowiązany on będzie do złożenia </w:t>
      </w:r>
      <w:r>
        <w:rPr>
          <w:rFonts w:ascii="Arial" w:hAnsi="Arial" w:cs="Arial"/>
          <w:sz w:val="24"/>
          <w:szCs w:val="24"/>
        </w:rPr>
        <w:br/>
        <w:t xml:space="preserve">na piśmie stosownych wyjaśnień, uzasadniających nieosiągnięcie planowanych rezultatów zadania publicznego. </w:t>
      </w:r>
    </w:p>
    <w:p w14:paraId="7561FD4F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Zleceniodawca zastrzega sobie prawo do przeprowadzania wizyt monitorujących realizacji umowy.</w:t>
      </w:r>
    </w:p>
    <w:p w14:paraId="4B3FA9A6" w14:textId="77777777" w:rsidR="00735B45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Wyznaczeni pracownicy UMWM mogą przeprowadzić wizyty monitorujące </w:t>
      </w:r>
      <w:r>
        <w:rPr>
          <w:rFonts w:ascii="Arial" w:hAnsi="Arial" w:cs="Arial"/>
          <w:sz w:val="24"/>
          <w:szCs w:val="24"/>
        </w:rPr>
        <w:br/>
        <w:t xml:space="preserve">w trakcie realizacji zadania w siedzibie Zleceniobiorcy(-ów) bądź w miejscu realizacji zadania objętego umową, celem weryfikacji czy zadanie określone </w:t>
      </w:r>
      <w:r>
        <w:rPr>
          <w:rFonts w:ascii="Arial" w:hAnsi="Arial" w:cs="Arial"/>
          <w:sz w:val="24"/>
          <w:szCs w:val="24"/>
        </w:rPr>
        <w:br/>
        <w:t>w umowie jest wykonywane zgodnie z jej postanowieniami.</w:t>
      </w:r>
    </w:p>
    <w:p w14:paraId="645C1926" w14:textId="77777777" w:rsidR="00735B45" w:rsidRPr="008D6A48" w:rsidRDefault="006919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Notatka o wyniku wizyty monitorującej jest przekazywana Zleceniobiorcy(-com)na zakończenie wizyty, a </w:t>
      </w:r>
      <w:r w:rsidRPr="008D6A48">
        <w:rPr>
          <w:rFonts w:ascii="Arial" w:hAnsi="Arial" w:cs="Arial"/>
          <w:sz w:val="24"/>
          <w:szCs w:val="24"/>
        </w:rPr>
        <w:t>jeśli nie jest to możliwe to przesłana w terminie do 14 dni od dnia przeprowadzenia wizyty.</w:t>
      </w:r>
    </w:p>
    <w:p w14:paraId="3C3DAA76" w14:textId="77777777" w:rsidR="00735B45" w:rsidRPr="008D6A48" w:rsidRDefault="00735B4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4C13AAC" w14:textId="77777777" w:rsidR="00735B45" w:rsidRPr="008D6A48" w:rsidRDefault="00735B4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3F4AF1B" w14:textId="77777777" w:rsidR="00735B45" w:rsidRPr="008D6A48" w:rsidRDefault="006919E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8D6A48">
        <w:rPr>
          <w:rFonts w:ascii="Arial" w:hAnsi="Arial" w:cs="Arial"/>
          <w:b/>
          <w:bCs/>
          <w:sz w:val="24"/>
          <w:szCs w:val="24"/>
        </w:rPr>
        <w:t>Rozdział XII</w:t>
      </w:r>
    </w:p>
    <w:p w14:paraId="62C19A69" w14:textId="77777777" w:rsidR="0090529B" w:rsidRPr="008D6A48" w:rsidRDefault="0090529B" w:rsidP="0090529B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D6A48">
        <w:rPr>
          <w:rFonts w:ascii="Arial" w:hAnsi="Arial" w:cs="Arial"/>
          <w:b/>
          <w:sz w:val="24"/>
          <w:szCs w:val="24"/>
        </w:rPr>
        <w:t>Zmiana Regulaminu</w:t>
      </w:r>
    </w:p>
    <w:p w14:paraId="4E2DFEB6" w14:textId="77777777" w:rsidR="00E04D70" w:rsidRPr="008D6A48" w:rsidRDefault="00E04D70" w:rsidP="0090529B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7C267863" w14:textId="77777777" w:rsidR="0084500A" w:rsidRPr="00D60CED" w:rsidRDefault="0084500A" w:rsidP="0084500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60CED">
        <w:rPr>
          <w:rFonts w:ascii="Arial" w:hAnsi="Arial" w:cs="Arial"/>
          <w:bCs/>
          <w:sz w:val="24"/>
          <w:szCs w:val="24"/>
        </w:rPr>
        <w:t>W szczególnie uzasadnionych przypadkach, przed terminem składania ofert, Organizator może zmienić lub zmodyfikować wymagania i treść dokumentów konkursowych, w tym regulaminu, o czym niezwłocznie poinformuje poprzez umieszczenie stosownych informacji w Biuletynie Informacji Publicznej Urzędu Marszałkowskiego Województwa Małopolskiego.</w:t>
      </w:r>
    </w:p>
    <w:p w14:paraId="6AE55F2E" w14:textId="77777777" w:rsidR="0084500A" w:rsidRPr="00D60CED" w:rsidRDefault="0084500A" w:rsidP="0084500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60CED">
        <w:rPr>
          <w:rFonts w:ascii="Arial" w:hAnsi="Arial" w:cs="Arial"/>
          <w:bCs/>
          <w:sz w:val="24"/>
          <w:szCs w:val="24"/>
        </w:rPr>
        <w:t>Na etapie realizacji zadania Organizator może zmienić treść dokumentów konkursowych, w tym regulaminu, w zakresie odnoszącym się do sposobu realizacji zadania. Zmiana taka jest dopuszczalna jedynie, jeżeli będzie korzystna z punktu widzenia celów konkursu lub będzie uzasadniona przyczynami niezależnymi od Oferenta lub w sytuacji wystąpienia szczególnych sytuacji związanych z zagrożeniem zdrowia i życia wielu ludzi.</w:t>
      </w:r>
    </w:p>
    <w:p w14:paraId="791B1269" w14:textId="77777777" w:rsidR="00D7127B" w:rsidRPr="00D7127B" w:rsidRDefault="00D7127B" w:rsidP="00D7127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7127B">
        <w:rPr>
          <w:rFonts w:ascii="Arial" w:hAnsi="Arial" w:cs="Arial"/>
          <w:bCs/>
          <w:sz w:val="24"/>
          <w:szCs w:val="24"/>
        </w:rPr>
        <w:t>Organizator zastrzega sobie prawo do:</w:t>
      </w:r>
    </w:p>
    <w:p w14:paraId="1E9E412E" w14:textId="77777777" w:rsidR="00D7127B" w:rsidRPr="00D7127B" w:rsidRDefault="00D7127B" w:rsidP="00D7127B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7127B">
        <w:rPr>
          <w:rFonts w:ascii="Arial" w:hAnsi="Arial" w:cs="Arial"/>
          <w:bCs/>
          <w:sz w:val="24"/>
          <w:szCs w:val="24"/>
        </w:rPr>
        <w:t>przedłużenia terminu rozstrzygnięcia konkursu bez podania przyczyny,</w:t>
      </w:r>
    </w:p>
    <w:p w14:paraId="38373F14" w14:textId="36905921" w:rsidR="00D7127B" w:rsidRPr="00D7127B" w:rsidRDefault="00D7127B" w:rsidP="00D7127B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7127B">
        <w:rPr>
          <w:rFonts w:ascii="Arial" w:hAnsi="Arial" w:cs="Arial"/>
          <w:bCs/>
          <w:sz w:val="24"/>
          <w:szCs w:val="24"/>
        </w:rPr>
        <w:t>przesunięcia terminu zawarcia lub realizacji umowy z Oferentem z przyczyn obiektywnych, w szczególności w sytuacji wystąpienia szczególnych sytuacji związanych z zagrożeniem zdrowia i życia wielu ludzi.</w:t>
      </w:r>
    </w:p>
    <w:p w14:paraId="30320608" w14:textId="77777777" w:rsidR="0084500A" w:rsidRPr="00D60CED" w:rsidRDefault="0084500A" w:rsidP="0084500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60CED">
        <w:rPr>
          <w:rFonts w:ascii="Arial" w:hAnsi="Arial" w:cs="Arial"/>
          <w:bCs/>
          <w:sz w:val="24"/>
          <w:szCs w:val="24"/>
        </w:rPr>
        <w:t xml:space="preserve">W przypadku skorzystania przez Organizatora z uprawnień wskazanych w ust. </w:t>
      </w:r>
      <w:r w:rsidRPr="00D60CED">
        <w:rPr>
          <w:rFonts w:ascii="Arial" w:hAnsi="Arial" w:cs="Arial"/>
          <w:bCs/>
          <w:sz w:val="24"/>
          <w:szCs w:val="24"/>
        </w:rPr>
        <w:br/>
        <w:t>1 – 3 Organizator nie będzie zobowiązany do wypłaty Oferentom jakiegokolwiek świadczenia pieniężnego, w tym także z tytułu zwrotu poniesionych kosztów lub utraconych korzyści.</w:t>
      </w:r>
    </w:p>
    <w:p w14:paraId="0A1E3DBF" w14:textId="77777777" w:rsidR="0084500A" w:rsidRDefault="0084500A" w:rsidP="008450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BD00DA" w14:textId="5077B51E" w:rsidR="0090529B" w:rsidRPr="001875EF" w:rsidRDefault="001875EF" w:rsidP="001875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6A48">
        <w:rPr>
          <w:rFonts w:ascii="Arial" w:hAnsi="Arial" w:cs="Arial"/>
          <w:bCs/>
          <w:sz w:val="24"/>
          <w:szCs w:val="24"/>
        </w:rPr>
        <w:t>.</w:t>
      </w:r>
    </w:p>
    <w:p w14:paraId="3218DC40" w14:textId="77777777" w:rsidR="0090529B" w:rsidRDefault="0090529B" w:rsidP="009052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E0DCAA" w14:textId="77777777" w:rsidR="0090529B" w:rsidRDefault="0090529B" w:rsidP="00A82595">
      <w:pPr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0C1274">
        <w:rPr>
          <w:rFonts w:ascii="Arial" w:hAnsi="Arial" w:cs="Arial"/>
          <w:b/>
          <w:bCs/>
          <w:sz w:val="24"/>
          <w:szCs w:val="24"/>
        </w:rPr>
        <w:t>Roz</w:t>
      </w:r>
      <w:r w:rsidRPr="000C1274">
        <w:rPr>
          <w:rFonts w:ascii="Arial" w:hAnsi="Arial" w:cs="Arial"/>
          <w:b/>
          <w:sz w:val="24"/>
          <w:szCs w:val="24"/>
        </w:rPr>
        <w:t>dział XIII</w:t>
      </w:r>
      <w:r w:rsidRPr="000C1274">
        <w:rPr>
          <w:rFonts w:ascii="Arial" w:hAnsi="Arial" w:cs="Arial"/>
          <w:b/>
        </w:rPr>
        <w:t xml:space="preserve"> </w:t>
      </w:r>
    </w:p>
    <w:p w14:paraId="7CEE5162" w14:textId="77777777" w:rsidR="00735B45" w:rsidRDefault="006919EF" w:rsidP="00A825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STATYSTYCZNA</w:t>
      </w:r>
    </w:p>
    <w:p w14:paraId="5DB50DBE" w14:textId="77777777" w:rsidR="00735B45" w:rsidRDefault="00691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Budżetu Obywatelskiego Województwo Małopolskie wsparło w roku 2019  następujące zadania publiczne o takim samym charakterze (zadania zlecone do realizacji Małopolskiemu Centrum Doskonalenia Nauczycieli):</w:t>
      </w:r>
    </w:p>
    <w:p w14:paraId="05DD16A8" w14:textId="77777777" w:rsidR="00735B45" w:rsidRDefault="006919E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My też możemy programować – zajęcia z robotyki dla mieszkańców subregionu tarnowskiego</w:t>
      </w:r>
      <w:r>
        <w:rPr>
          <w:rFonts w:ascii="Arial" w:hAnsi="Arial" w:cs="Arial"/>
          <w:sz w:val="24"/>
          <w:szCs w:val="24"/>
        </w:rPr>
        <w:t xml:space="preserve"> – 199 939 zł,</w:t>
      </w:r>
    </w:p>
    <w:p w14:paraId="0DBADC56" w14:textId="77777777" w:rsidR="00735B45" w:rsidRDefault="006919EF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Zajęcia warsztatowe z robotyki i programowania dla dzieci i dorosłych przy szkole podstawowej w Radłowie</w:t>
      </w:r>
      <w:r>
        <w:rPr>
          <w:rFonts w:ascii="Arial" w:hAnsi="Arial" w:cs="Arial"/>
          <w:sz w:val="24"/>
          <w:szCs w:val="24"/>
        </w:rPr>
        <w:t xml:space="preserve"> – 100 000 zł.</w:t>
      </w:r>
    </w:p>
    <w:p w14:paraId="54A396A6" w14:textId="77777777" w:rsidR="00735B45" w:rsidRDefault="00735B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73C1E" w14:textId="77777777" w:rsidR="00735B45" w:rsidRDefault="00735B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A0E43" w14:textId="77777777" w:rsidR="00735B45" w:rsidRDefault="006919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eastAsia="pl-PL"/>
        </w:rPr>
        <w:t xml:space="preserve">Załączniki do </w:t>
      </w:r>
      <w:r>
        <w:rPr>
          <w:rFonts w:ascii="Arial" w:hAnsi="Arial" w:cs="Arial"/>
          <w:sz w:val="24"/>
          <w:szCs w:val="24"/>
          <w:u w:val="single"/>
        </w:rPr>
        <w:t xml:space="preserve">Ogłoszenia Otwartego Konkursu Ofert </w:t>
      </w:r>
      <w:r>
        <w:rPr>
          <w:rFonts w:ascii="Arial" w:hAnsi="Arial" w:cs="Arial"/>
          <w:sz w:val="24"/>
          <w:szCs w:val="24"/>
          <w:u w:val="single"/>
          <w:lang w:eastAsia="pl-PL"/>
        </w:rPr>
        <w:t>:</w:t>
      </w:r>
    </w:p>
    <w:p w14:paraId="0671DF22" w14:textId="77777777" w:rsidR="00735B45" w:rsidRDefault="00735B45">
      <w:pPr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5989D711" w14:textId="77777777" w:rsidR="00735B45" w:rsidRDefault="00691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Wzór oferty – załącznik nr 1 </w:t>
      </w:r>
    </w:p>
    <w:p w14:paraId="180C9E77" w14:textId="77777777" w:rsidR="00735B45" w:rsidRDefault="00691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Wzór umowy – załącznik nr 2 </w:t>
      </w:r>
    </w:p>
    <w:p w14:paraId="12FA5C0C" w14:textId="43FEC0C3" w:rsidR="006919EF" w:rsidRDefault="006919EF" w:rsidP="00A82595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3. Wzór sprawozdania – załącznik nr 3 </w:t>
      </w:r>
    </w:p>
    <w:sectPr w:rsidR="006919EF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98B24" w14:textId="77777777" w:rsidR="008A309D" w:rsidRDefault="008A309D">
      <w:pPr>
        <w:spacing w:after="0" w:line="240" w:lineRule="auto"/>
      </w:pPr>
      <w:r>
        <w:separator/>
      </w:r>
    </w:p>
  </w:endnote>
  <w:endnote w:type="continuationSeparator" w:id="0">
    <w:p w14:paraId="35A9AFEB" w14:textId="77777777" w:rsidR="008A309D" w:rsidRDefault="008A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B4BBD" w14:textId="77777777" w:rsidR="00735B45" w:rsidRDefault="006919E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F32D61">
      <w:rPr>
        <w:noProof/>
      </w:rPr>
      <w:t>17</w:t>
    </w:r>
    <w:r>
      <w:fldChar w:fldCharType="end"/>
    </w:r>
  </w:p>
  <w:p w14:paraId="02C58534" w14:textId="77777777" w:rsidR="00735B45" w:rsidRDefault="00735B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DE573" w14:textId="77777777" w:rsidR="008A309D" w:rsidRDefault="008A309D">
      <w:r>
        <w:separator/>
      </w:r>
    </w:p>
  </w:footnote>
  <w:footnote w:type="continuationSeparator" w:id="0">
    <w:p w14:paraId="6BC2EE1A" w14:textId="77777777" w:rsidR="008A309D" w:rsidRDefault="008A309D">
      <w:r>
        <w:continuationSeparator/>
      </w:r>
    </w:p>
  </w:footnote>
  <w:footnote w:id="1">
    <w:p w14:paraId="25C3E1BB" w14:textId="515913D8" w:rsidR="00735B45" w:rsidRDefault="006919EF">
      <w:pPr>
        <w:pStyle w:val="Przypisdolny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t.j. Dz. U. z 2019 r., poz. 688</w:t>
      </w:r>
      <w:r w:rsidR="00444505">
        <w:rPr>
          <w:rFonts w:ascii="Arial" w:hAnsi="Arial" w:cs="Arial"/>
          <w:sz w:val="16"/>
          <w:szCs w:val="16"/>
        </w:rPr>
        <w:t xml:space="preserve"> ze zm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66B779EE" w14:textId="3C5ACE83" w:rsidR="00735B45" w:rsidRDefault="006919EF">
      <w:pPr>
        <w:pStyle w:val="Przypisdolny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t.j. Dz. U. z 2019 r., poz. 869</w:t>
      </w:r>
      <w:r w:rsidR="00444505">
        <w:rPr>
          <w:rFonts w:ascii="Arial" w:hAnsi="Arial" w:cs="Arial"/>
          <w:sz w:val="16"/>
          <w:szCs w:val="16"/>
        </w:rPr>
        <w:t xml:space="preserve"> ze zm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27CD85BD" w14:textId="113AF334" w:rsidR="00735B45" w:rsidRDefault="006919EF">
      <w:pPr>
        <w:pStyle w:val="Przypisdolny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t.j. Dz. U. z 201</w:t>
      </w:r>
      <w:r w:rsidR="000006DF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 xml:space="preserve"> r., poz. </w:t>
      </w:r>
      <w:r w:rsidR="000006DF">
        <w:rPr>
          <w:rFonts w:ascii="Arial" w:hAnsi="Arial" w:cs="Arial"/>
          <w:sz w:val="16"/>
          <w:szCs w:val="16"/>
        </w:rPr>
        <w:t xml:space="preserve">713 </w:t>
      </w:r>
      <w:r>
        <w:rPr>
          <w:rFonts w:ascii="Arial" w:hAnsi="Arial" w:cs="Arial"/>
          <w:sz w:val="16"/>
          <w:szCs w:val="16"/>
        </w:rPr>
        <w:t xml:space="preserve"> ze zm.. </w:t>
      </w:r>
    </w:p>
  </w:footnote>
  <w:footnote w:id="4">
    <w:p w14:paraId="5DAE1E0A" w14:textId="1AA926D6" w:rsidR="00A01B8F" w:rsidRPr="00A01B8F" w:rsidRDefault="00A01B8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    </w:t>
      </w:r>
      <w:r>
        <w:rPr>
          <w:lang w:val="pl-PL"/>
        </w:rPr>
        <w:tab/>
      </w:r>
      <w:r>
        <w:rPr>
          <w:rFonts w:ascii="Arial" w:hAnsi="Arial" w:cs="Arial"/>
          <w:sz w:val="16"/>
          <w:szCs w:val="16"/>
        </w:rPr>
        <w:t>t.j. Dz. U. z 2019 r., poz. 869 ze zm.</w:t>
      </w:r>
    </w:p>
  </w:footnote>
  <w:footnote w:id="5">
    <w:p w14:paraId="12907B2E" w14:textId="118798DF" w:rsidR="00735B45" w:rsidRDefault="006919EF">
      <w:pPr>
        <w:pStyle w:val="Przypisdolny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t.j. Dz. U. z 2019 r. poz. 351</w:t>
      </w:r>
      <w:r w:rsidR="00444505">
        <w:rPr>
          <w:rFonts w:ascii="Arial" w:hAnsi="Arial" w:cs="Arial"/>
          <w:sz w:val="16"/>
          <w:szCs w:val="16"/>
        </w:rPr>
        <w:t xml:space="preserve"> ze zm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484BA528" w14:textId="72737D35" w:rsidR="000006DF" w:rsidRPr="000006DF" w:rsidRDefault="000006D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9A1882">
        <w:rPr>
          <w:lang w:val="pl-PL"/>
        </w:rPr>
        <w:t xml:space="preserve">              </w:t>
      </w:r>
      <w:r w:rsidR="009A1882">
        <w:rPr>
          <w:rFonts w:ascii="Arial" w:hAnsi="Arial" w:cs="Arial"/>
          <w:sz w:val="16"/>
          <w:szCs w:val="16"/>
          <w:lang w:val="pl-PL"/>
        </w:rPr>
        <w:t>t.</w:t>
      </w:r>
      <w:r w:rsidR="009A1882" w:rsidRPr="009A1882">
        <w:rPr>
          <w:rFonts w:ascii="Arial" w:hAnsi="Arial" w:cs="Arial"/>
          <w:sz w:val="16"/>
          <w:szCs w:val="16"/>
          <w:lang w:val="pl-PL"/>
        </w:rPr>
        <w:t>j. Dz. U. z 2020 r. poz. 106 ze zm.</w:t>
      </w:r>
    </w:p>
  </w:footnote>
  <w:footnote w:id="7">
    <w:p w14:paraId="4BD24D2E" w14:textId="445E2FE9" w:rsidR="00735B45" w:rsidRDefault="006919EF">
      <w:pPr>
        <w:pStyle w:val="Przypisdolny"/>
      </w:pPr>
      <w:r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t.j. Dz. U. z 2018 r., poz. 2174 z</w:t>
      </w:r>
      <w:r w:rsidR="00AC1760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. zm.</w:t>
      </w:r>
    </w:p>
  </w:footnote>
  <w:footnote w:id="8">
    <w:p w14:paraId="5DE7C3C3" w14:textId="77777777" w:rsidR="00735B45" w:rsidRDefault="006919EF">
      <w:pPr>
        <w:pStyle w:val="Przypisdolny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Dz. U. z 2018 r., poz. 2057</w:t>
      </w:r>
    </w:p>
  </w:footnote>
  <w:footnote w:id="9">
    <w:p w14:paraId="1F4DF8D1" w14:textId="77777777" w:rsidR="00735B45" w:rsidRDefault="006919EF">
      <w:pPr>
        <w:pStyle w:val="Przypisdolny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Należy podać kategorię danych osobowych, które zostały zawarte w ofercie</w:t>
      </w:r>
    </w:p>
  </w:footnote>
  <w:footnote w:id="10">
    <w:p w14:paraId="0D4F2FC3" w14:textId="77777777" w:rsidR="00735B45" w:rsidRDefault="006919EF">
      <w:pPr>
        <w:pStyle w:val="Przypisdolny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Należy wskazać oferenta, który złożył ofertę</w:t>
      </w:r>
    </w:p>
  </w:footnote>
  <w:footnote w:id="11">
    <w:p w14:paraId="31E80A68" w14:textId="77777777" w:rsidR="00735B45" w:rsidRDefault="006919EF">
      <w:pPr>
        <w:pStyle w:val="Przypisdolny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Dotyczy wszystkich oferentów</w:t>
      </w:r>
    </w:p>
  </w:footnote>
  <w:footnote w:id="12">
    <w:p w14:paraId="2DE404F5" w14:textId="77777777" w:rsidR="00735B45" w:rsidRDefault="006919EF">
      <w:pPr>
        <w:pStyle w:val="Przypisdolny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Dotyczy oferentów, których oferty zostały wybrane </w:t>
      </w:r>
      <w:r w:rsidRPr="00D95A33">
        <w:rPr>
          <w:rFonts w:ascii="Arial" w:hAnsi="Arial" w:cs="Arial"/>
          <w:strike/>
          <w:sz w:val="16"/>
          <w:szCs w:val="16"/>
        </w:rPr>
        <w:t>do dofinansowania</w:t>
      </w:r>
      <w:r>
        <w:rPr>
          <w:rFonts w:ascii="Arial" w:hAnsi="Arial" w:cs="Arial"/>
          <w:sz w:val="16"/>
          <w:szCs w:val="16"/>
        </w:rPr>
        <w:t xml:space="preserve"> i z którymi zostały zawarte umowy</w:t>
      </w:r>
      <w:r>
        <w:rPr>
          <w:rFonts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14FC"/>
    <w:multiLevelType w:val="hybridMultilevel"/>
    <w:tmpl w:val="E2125F90"/>
    <w:lvl w:ilvl="0" w:tplc="80BE9FE8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5F5BC1"/>
    <w:multiLevelType w:val="multilevel"/>
    <w:tmpl w:val="9F420F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040D85"/>
    <w:multiLevelType w:val="multilevel"/>
    <w:tmpl w:val="ADDC3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B32EC4"/>
    <w:multiLevelType w:val="multilevel"/>
    <w:tmpl w:val="9726FAAC"/>
    <w:lvl w:ilvl="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154AD6"/>
    <w:multiLevelType w:val="multilevel"/>
    <w:tmpl w:val="50FC5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5792"/>
    <w:multiLevelType w:val="multilevel"/>
    <w:tmpl w:val="6BD440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C1A359F"/>
    <w:multiLevelType w:val="multilevel"/>
    <w:tmpl w:val="AB14A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2062D5"/>
    <w:multiLevelType w:val="multilevel"/>
    <w:tmpl w:val="920C41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174B1C"/>
    <w:multiLevelType w:val="multilevel"/>
    <w:tmpl w:val="862CB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13C1"/>
    <w:multiLevelType w:val="multilevel"/>
    <w:tmpl w:val="06540E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4E365D"/>
    <w:multiLevelType w:val="multilevel"/>
    <w:tmpl w:val="A3BE4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E4110B"/>
    <w:multiLevelType w:val="hybridMultilevel"/>
    <w:tmpl w:val="FAA66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41FE5"/>
    <w:multiLevelType w:val="multilevel"/>
    <w:tmpl w:val="9CE0A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A60A6"/>
    <w:multiLevelType w:val="hybridMultilevel"/>
    <w:tmpl w:val="09C88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CF18DC"/>
    <w:multiLevelType w:val="multilevel"/>
    <w:tmpl w:val="A9D03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83558F"/>
    <w:multiLevelType w:val="multilevel"/>
    <w:tmpl w:val="16B47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993E83"/>
    <w:multiLevelType w:val="hybridMultilevel"/>
    <w:tmpl w:val="600042A2"/>
    <w:lvl w:ilvl="0" w:tplc="4BDA57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BC056E"/>
    <w:multiLevelType w:val="multilevel"/>
    <w:tmpl w:val="DC6A81A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>
    <w:nsid w:val="499F0F7B"/>
    <w:multiLevelType w:val="multilevel"/>
    <w:tmpl w:val="2AE634C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A1B02"/>
    <w:multiLevelType w:val="multilevel"/>
    <w:tmpl w:val="CA2454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6059F"/>
    <w:multiLevelType w:val="multilevel"/>
    <w:tmpl w:val="920C41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7153EF"/>
    <w:multiLevelType w:val="multilevel"/>
    <w:tmpl w:val="96D00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1E6B50"/>
    <w:multiLevelType w:val="multilevel"/>
    <w:tmpl w:val="DE38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F1BEF"/>
    <w:multiLevelType w:val="multilevel"/>
    <w:tmpl w:val="B8FAD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7F1595"/>
    <w:multiLevelType w:val="multilevel"/>
    <w:tmpl w:val="E9AC014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FA6D8C"/>
    <w:multiLevelType w:val="multilevel"/>
    <w:tmpl w:val="CF4C43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4B500E"/>
    <w:multiLevelType w:val="multilevel"/>
    <w:tmpl w:val="BD48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81A36"/>
    <w:multiLevelType w:val="multilevel"/>
    <w:tmpl w:val="5D3071C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B1237BF"/>
    <w:multiLevelType w:val="multilevel"/>
    <w:tmpl w:val="8542DCAC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 w:hint="default"/>
        <w:b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D16D7"/>
    <w:multiLevelType w:val="multilevel"/>
    <w:tmpl w:val="BB0C3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26"/>
  </w:num>
  <w:num w:numId="5">
    <w:abstractNumId w:val="22"/>
  </w:num>
  <w:num w:numId="6">
    <w:abstractNumId w:val="25"/>
  </w:num>
  <w:num w:numId="7">
    <w:abstractNumId w:val="7"/>
  </w:num>
  <w:num w:numId="8">
    <w:abstractNumId w:val="1"/>
  </w:num>
  <w:num w:numId="9">
    <w:abstractNumId w:val="21"/>
  </w:num>
  <w:num w:numId="10">
    <w:abstractNumId w:val="12"/>
  </w:num>
  <w:num w:numId="11">
    <w:abstractNumId w:val="17"/>
  </w:num>
  <w:num w:numId="12">
    <w:abstractNumId w:val="18"/>
  </w:num>
  <w:num w:numId="13">
    <w:abstractNumId w:val="4"/>
  </w:num>
  <w:num w:numId="14">
    <w:abstractNumId w:val="19"/>
  </w:num>
  <w:num w:numId="15">
    <w:abstractNumId w:val="2"/>
  </w:num>
  <w:num w:numId="16">
    <w:abstractNumId w:val="24"/>
  </w:num>
  <w:num w:numId="17">
    <w:abstractNumId w:val="29"/>
  </w:num>
  <w:num w:numId="18">
    <w:abstractNumId w:val="8"/>
  </w:num>
  <w:num w:numId="19">
    <w:abstractNumId w:val="28"/>
  </w:num>
  <w:num w:numId="20">
    <w:abstractNumId w:val="27"/>
  </w:num>
  <w:num w:numId="21">
    <w:abstractNumId w:val="3"/>
  </w:num>
  <w:num w:numId="22">
    <w:abstractNumId w:val="10"/>
  </w:num>
  <w:num w:numId="23">
    <w:abstractNumId w:val="14"/>
  </w:num>
  <w:num w:numId="24">
    <w:abstractNumId w:val="15"/>
  </w:num>
  <w:num w:numId="25">
    <w:abstractNumId w:val="5"/>
  </w:num>
  <w:num w:numId="26">
    <w:abstractNumId w:val="16"/>
  </w:num>
  <w:num w:numId="27">
    <w:abstractNumId w:val="0"/>
  </w:num>
  <w:num w:numId="28">
    <w:abstractNumId w:val="11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45"/>
    <w:rsid w:val="000006DF"/>
    <w:rsid w:val="0009698D"/>
    <w:rsid w:val="00167D7A"/>
    <w:rsid w:val="001875EF"/>
    <w:rsid w:val="001E7F94"/>
    <w:rsid w:val="00214C2B"/>
    <w:rsid w:val="0023243C"/>
    <w:rsid w:val="002873E5"/>
    <w:rsid w:val="002A657F"/>
    <w:rsid w:val="002B512B"/>
    <w:rsid w:val="00395950"/>
    <w:rsid w:val="003D4FBF"/>
    <w:rsid w:val="004310A2"/>
    <w:rsid w:val="00444505"/>
    <w:rsid w:val="004544E6"/>
    <w:rsid w:val="0048293B"/>
    <w:rsid w:val="00496694"/>
    <w:rsid w:val="004D5AB3"/>
    <w:rsid w:val="004E6D5D"/>
    <w:rsid w:val="004F4E5C"/>
    <w:rsid w:val="0052457E"/>
    <w:rsid w:val="00527746"/>
    <w:rsid w:val="00560091"/>
    <w:rsid w:val="0058332F"/>
    <w:rsid w:val="005A2B0C"/>
    <w:rsid w:val="00670534"/>
    <w:rsid w:val="006919EF"/>
    <w:rsid w:val="006B1144"/>
    <w:rsid w:val="006C2151"/>
    <w:rsid w:val="006D69A6"/>
    <w:rsid w:val="006F36C5"/>
    <w:rsid w:val="007215CD"/>
    <w:rsid w:val="00735B45"/>
    <w:rsid w:val="0074318D"/>
    <w:rsid w:val="00753F35"/>
    <w:rsid w:val="00787AD0"/>
    <w:rsid w:val="007B7244"/>
    <w:rsid w:val="00806CEA"/>
    <w:rsid w:val="0084500A"/>
    <w:rsid w:val="00865616"/>
    <w:rsid w:val="00877693"/>
    <w:rsid w:val="008A309D"/>
    <w:rsid w:val="008D6A48"/>
    <w:rsid w:val="0090529B"/>
    <w:rsid w:val="009072F9"/>
    <w:rsid w:val="009174DD"/>
    <w:rsid w:val="00917A9E"/>
    <w:rsid w:val="00952550"/>
    <w:rsid w:val="009756DE"/>
    <w:rsid w:val="009A1882"/>
    <w:rsid w:val="009F3628"/>
    <w:rsid w:val="009F6791"/>
    <w:rsid w:val="00A01B8F"/>
    <w:rsid w:val="00A24C00"/>
    <w:rsid w:val="00A343A6"/>
    <w:rsid w:val="00A82390"/>
    <w:rsid w:val="00A82595"/>
    <w:rsid w:val="00A8790A"/>
    <w:rsid w:val="00AB2645"/>
    <w:rsid w:val="00AC1760"/>
    <w:rsid w:val="00AC47AA"/>
    <w:rsid w:val="00AD3FD0"/>
    <w:rsid w:val="00AD5972"/>
    <w:rsid w:val="00C04A8D"/>
    <w:rsid w:val="00C22160"/>
    <w:rsid w:val="00C27417"/>
    <w:rsid w:val="00C91896"/>
    <w:rsid w:val="00CC14E3"/>
    <w:rsid w:val="00D60CED"/>
    <w:rsid w:val="00D7127B"/>
    <w:rsid w:val="00D95A33"/>
    <w:rsid w:val="00E04D70"/>
    <w:rsid w:val="00E177C6"/>
    <w:rsid w:val="00E34123"/>
    <w:rsid w:val="00F32D61"/>
    <w:rsid w:val="00F53B39"/>
    <w:rsid w:val="00FA2282"/>
    <w:rsid w:val="00FA2D20"/>
    <w:rsid w:val="00FB05DC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D970"/>
  <w15:docId w15:val="{97A311BC-19D1-4B55-BBFF-D676C48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4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254A8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8254A8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gwek6">
    <w:name w:val="heading 6"/>
    <w:basedOn w:val="Normalny"/>
    <w:link w:val="Nagwek6Znak"/>
    <w:uiPriority w:val="99"/>
    <w:qFormat/>
    <w:rsid w:val="008254A8"/>
    <w:pPr>
      <w:keepNext/>
      <w:spacing w:after="0" w:line="240" w:lineRule="auto"/>
      <w:jc w:val="center"/>
      <w:outlineLvl w:val="5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8254A8"/>
    <w:pPr>
      <w:spacing w:before="240" w:after="60" w:line="276" w:lineRule="auto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8254A8"/>
    <w:pPr>
      <w:keepNext/>
      <w:keepLine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8254A8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Nagwek5Znak">
    <w:name w:val="Nagłówek 5 Znak"/>
    <w:link w:val="Nagwek5"/>
    <w:uiPriority w:val="9"/>
    <w:semiHidden/>
    <w:rsid w:val="008254A8"/>
    <w:rPr>
      <w:rFonts w:ascii="Cambria" w:eastAsia="Times New Roman" w:hAnsi="Cambria"/>
      <w:color w:val="243F60"/>
      <w:lang w:val="x-none" w:eastAsia="x-none"/>
    </w:rPr>
  </w:style>
  <w:style w:type="character" w:customStyle="1" w:styleId="Nagwek6Znak">
    <w:name w:val="Nagłówek 6 Znak"/>
    <w:link w:val="Nagwek6"/>
    <w:uiPriority w:val="99"/>
    <w:rsid w:val="008254A8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uiPriority w:val="9"/>
    <w:semiHidden/>
    <w:rsid w:val="008254A8"/>
    <w:rPr>
      <w:rFonts w:eastAsia="Times New Roman"/>
      <w:sz w:val="24"/>
      <w:szCs w:val="24"/>
      <w:lang w:val="x-none" w:eastAsia="en-US"/>
    </w:rPr>
  </w:style>
  <w:style w:type="character" w:customStyle="1" w:styleId="Nagwek8Znak">
    <w:name w:val="Nagłówek 8 Znak"/>
    <w:link w:val="Nagwek8"/>
    <w:uiPriority w:val="9"/>
    <w:semiHidden/>
    <w:rsid w:val="008254A8"/>
    <w:rPr>
      <w:rFonts w:ascii="Cambria" w:eastAsia="Times New Roman" w:hAnsi="Cambria"/>
      <w:color w:val="404040"/>
      <w:lang w:val="x-none" w:eastAsia="x-none"/>
    </w:rPr>
  </w:style>
  <w:style w:type="character" w:customStyle="1" w:styleId="TekstpodstawowywcityZnak">
    <w:name w:val="Tekst podstawowy wcięty Znak"/>
    <w:link w:val="Wcicietrecitekstu"/>
    <w:uiPriority w:val="99"/>
    <w:semiHidden/>
    <w:rsid w:val="008254A8"/>
    <w:rPr>
      <w:rFonts w:ascii="Arial" w:hAnsi="Arial"/>
      <w:sz w:val="24"/>
      <w:lang w:val="x-none"/>
    </w:rPr>
  </w:style>
  <w:style w:type="character" w:customStyle="1" w:styleId="TekstpodstawowyZnak">
    <w:name w:val="Tekst podstawowy Znak"/>
    <w:link w:val="Tretekstu"/>
    <w:uiPriority w:val="99"/>
    <w:semiHidden/>
    <w:rsid w:val="008254A8"/>
    <w:rPr>
      <w:sz w:val="22"/>
      <w:szCs w:val="22"/>
      <w:lang w:eastAsia="en-US"/>
    </w:rPr>
  </w:style>
  <w:style w:type="character" w:customStyle="1" w:styleId="czeinternetowe">
    <w:name w:val="Łącze internetowe"/>
    <w:uiPriority w:val="99"/>
    <w:unhideWhenUsed/>
    <w:rsid w:val="008254A8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rsid w:val="008254A8"/>
    <w:rPr>
      <w:rFonts w:ascii="Arial" w:hAnsi="Arial"/>
      <w:sz w:val="16"/>
      <w:szCs w:val="16"/>
      <w:lang w:val="x-none" w:eastAsia="en-US"/>
    </w:rPr>
  </w:style>
  <w:style w:type="character" w:customStyle="1" w:styleId="NagwekZnak">
    <w:name w:val="Nagłówek Znak"/>
    <w:link w:val="Nagwek"/>
    <w:uiPriority w:val="99"/>
    <w:rsid w:val="008254A8"/>
    <w:rPr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8254A8"/>
    <w:rPr>
      <w:sz w:val="22"/>
      <w:szCs w:val="22"/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8254A8"/>
    <w:rPr>
      <w:sz w:val="16"/>
      <w:szCs w:val="16"/>
    </w:rPr>
  </w:style>
  <w:style w:type="character" w:customStyle="1" w:styleId="TekstkomentarzaZnak">
    <w:name w:val="Tekst komentarza Znak"/>
    <w:link w:val="Tekstkomentarza"/>
    <w:rsid w:val="008254A8"/>
    <w:rPr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8254A8"/>
    <w:rPr>
      <w:b/>
      <w:bCs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254A8"/>
    <w:rPr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8254A8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54A8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8254A8"/>
    <w:rPr>
      <w:vertAlign w:val="superscript"/>
    </w:rPr>
  </w:style>
  <w:style w:type="character" w:customStyle="1" w:styleId="txt-title-11">
    <w:name w:val="txt-title-11"/>
    <w:rsid w:val="008254A8"/>
    <w:rPr>
      <w:rFonts w:ascii="Tahoma" w:hAnsi="Tahoma" w:cs="Tahoma"/>
      <w:color w:val="FF6600"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rsid w:val="008254A8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254A8"/>
    <w:rPr>
      <w:sz w:val="22"/>
      <w:szCs w:val="22"/>
      <w:lang w:eastAsia="en-US"/>
    </w:rPr>
  </w:style>
  <w:style w:type="character" w:customStyle="1" w:styleId="ListLabel1">
    <w:name w:val="ListLabel 1"/>
    <w:rPr>
      <w:b w:val="0"/>
      <w:strike w:val="0"/>
      <w:dstrike w:val="0"/>
    </w:rPr>
  </w:style>
  <w:style w:type="character" w:customStyle="1" w:styleId="ListLabel2">
    <w:name w:val="ListLabel 2"/>
    <w:rPr>
      <w:rFonts w:cs="Times New Roman"/>
      <w:b w:val="0"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Times New Roman"/>
      <w:b w:val="0"/>
      <w:i w:val="0"/>
    </w:rPr>
  </w:style>
  <w:style w:type="character" w:customStyle="1" w:styleId="ListLabel7">
    <w:name w:val="ListLabel 7"/>
    <w:rPr>
      <w:rFonts w:cs="Times New Roman"/>
      <w:b w:val="0"/>
      <w:bCs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Arial"/>
      <w:b w:val="0"/>
      <w:bCs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0">
    <w:name w:val="ListLabel 10"/>
    <w:rPr>
      <w:strike w:val="0"/>
      <w:dstrike w:val="0"/>
      <w:color w:val="000000"/>
    </w:rPr>
  </w:style>
  <w:style w:type="character" w:customStyle="1" w:styleId="ListLabel11">
    <w:name w:val="ListLabel 11"/>
    <w:rPr>
      <w:b w:val="0"/>
      <w:strike w:val="0"/>
      <w:dstrike w:val="0"/>
      <w:color w:val="000000"/>
    </w:rPr>
  </w:style>
  <w:style w:type="character" w:customStyle="1" w:styleId="ListLabel12">
    <w:name w:val="ListLabel 12"/>
    <w:rPr>
      <w:b w:val="0"/>
      <w:i w:val="0"/>
    </w:rPr>
  </w:style>
  <w:style w:type="character" w:customStyle="1" w:styleId="ListLabel13">
    <w:name w:val="ListLabel 13"/>
    <w:rPr>
      <w:rFonts w:eastAsia="Calibri" w:cs="Arial"/>
      <w:b w:val="0"/>
      <w:strike w:val="0"/>
      <w:dstrike w:val="0"/>
    </w:rPr>
  </w:style>
  <w:style w:type="character" w:customStyle="1" w:styleId="ListLabel14">
    <w:name w:val="ListLabel 14"/>
    <w:rPr>
      <w:strike w:val="0"/>
      <w:dstrike w:val="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15">
    <w:name w:val="ListLabel 15"/>
    <w:rPr>
      <w:b w:val="0"/>
      <w:strike w:val="0"/>
      <w:dstrike w:val="0"/>
    </w:rPr>
  </w:style>
  <w:style w:type="character" w:customStyle="1" w:styleId="ListLabel16">
    <w:name w:val="ListLabel 16"/>
    <w:rPr>
      <w:b w:val="0"/>
    </w:rPr>
  </w:style>
  <w:style w:type="character" w:customStyle="1" w:styleId="ListLabel17">
    <w:name w:val="ListLabel 17"/>
    <w:rPr>
      <w:b w:val="0"/>
      <w:i w:val="0"/>
    </w:rPr>
  </w:style>
  <w:style w:type="character" w:customStyle="1" w:styleId="ListLabel18">
    <w:name w:val="ListLabel 18"/>
    <w:rPr>
      <w:b w:val="0"/>
      <w:bCs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b w:val="0"/>
      <w:bCs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23">
    <w:name w:val="ListLabel 23"/>
    <w:rPr>
      <w:strike w:val="0"/>
      <w:dstrike w:val="0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8254A8"/>
    <w:pPr>
      <w:spacing w:after="120" w:line="276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8254A8"/>
    <w:pPr>
      <w:spacing w:after="200" w:line="276" w:lineRule="auto"/>
      <w:ind w:left="720"/>
      <w:contextualSpacing/>
    </w:p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rsid w:val="008254A8"/>
    <w:pPr>
      <w:spacing w:after="0" w:line="240" w:lineRule="auto"/>
      <w:ind w:firstLine="708"/>
      <w:jc w:val="both"/>
    </w:pPr>
    <w:rPr>
      <w:rFonts w:ascii="Arial" w:hAnsi="Arial"/>
      <w:sz w:val="24"/>
      <w:szCs w:val="20"/>
      <w:lang w:val="x-none" w:eastAsia="pl-PL"/>
    </w:rPr>
  </w:style>
  <w:style w:type="paragraph" w:styleId="NormalnyWeb">
    <w:name w:val="Normal (Web)"/>
    <w:basedOn w:val="Normalny"/>
    <w:rsid w:val="008254A8"/>
    <w:pPr>
      <w:spacing w:before="280" w:after="280" w:line="240" w:lineRule="auto"/>
    </w:pPr>
    <w:rPr>
      <w:rFonts w:ascii="Arial Unicode MS" w:eastAsia="Arial Unicode MS" w:hAnsi="Arial Unicode MS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4A8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paragraph" w:customStyle="1" w:styleId="Gwka">
    <w:name w:val="Główka"/>
    <w:basedOn w:val="Normalny"/>
    <w:uiPriority w:val="99"/>
    <w:unhideWhenUsed/>
    <w:rsid w:val="008254A8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8254A8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paragraph" w:styleId="Poprawka">
    <w:name w:val="Revision"/>
    <w:uiPriority w:val="99"/>
    <w:semiHidden/>
    <w:rsid w:val="008254A8"/>
    <w:pPr>
      <w:suppressAutoHyphens/>
    </w:pPr>
    <w:rPr>
      <w:color w:val="00000A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8254A8"/>
    <w:pPr>
      <w:spacing w:after="200" w:line="276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254A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4A8"/>
    <w:pPr>
      <w:spacing w:after="200" w:line="276" w:lineRule="auto"/>
    </w:pPr>
    <w:rPr>
      <w:sz w:val="20"/>
      <w:szCs w:val="20"/>
      <w:lang w:val="x-none"/>
    </w:rPr>
  </w:style>
  <w:style w:type="paragraph" w:customStyle="1" w:styleId="Default">
    <w:name w:val="Default"/>
    <w:rsid w:val="008254A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4A8"/>
    <w:pPr>
      <w:spacing w:after="200" w:line="276" w:lineRule="auto"/>
    </w:pPr>
    <w:rPr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4A8"/>
    <w:pPr>
      <w:spacing w:after="120" w:line="480" w:lineRule="auto"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39"/>
    <w:rsid w:val="0082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87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&#322;opols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AAF8-AD55-457A-96DD-71AC25F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6456</Words>
  <Characters>38742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UMWM</Company>
  <LinksUpToDate>false</LinksUpToDate>
  <CharactersWithSpaces>45108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Pluta, Joanna</dc:creator>
  <cp:lastModifiedBy>Pluta, Joanna</cp:lastModifiedBy>
  <cp:revision>3</cp:revision>
  <cp:lastPrinted>2020-02-12T12:10:00Z</cp:lastPrinted>
  <dcterms:created xsi:type="dcterms:W3CDTF">2020-07-06T11:23:00Z</dcterms:created>
  <dcterms:modified xsi:type="dcterms:W3CDTF">2020-07-07T10:48:00Z</dcterms:modified>
  <dc:language>pl-PL</dc:language>
</cp:coreProperties>
</file>