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61" w:rsidRDefault="00C75661" w:rsidP="00C75661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>zgodnie z art. 35 ustawy z dn. 21 sierpnia 1997 r. o gospodarce nieruchomościami</w:t>
      </w:r>
    </w:p>
    <w:p w:rsidR="00C75661" w:rsidRDefault="00C75661" w:rsidP="00C75661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(tekst jednolity: Dz. U.2018.121 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C75661" w:rsidRDefault="00C75661" w:rsidP="00C75661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zbycia w drodze darowizny</w:t>
      </w:r>
    </w:p>
    <w:p w:rsidR="00C75661" w:rsidRDefault="00C75661" w:rsidP="00C75661">
      <w:pPr>
        <w:pStyle w:val="Tekstpodstawowy3"/>
        <w:rPr>
          <w:rFonts w:eastAsia="Arial Unicode MS"/>
          <w:sz w:val="20"/>
          <w:szCs w:val="20"/>
          <w:lang w:eastAsia="pl-PL"/>
        </w:rPr>
      </w:pP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955"/>
        <w:gridCol w:w="1524"/>
        <w:gridCol w:w="706"/>
        <w:gridCol w:w="4088"/>
        <w:gridCol w:w="4111"/>
      </w:tblGrid>
      <w:tr w:rsidR="00C75661" w:rsidTr="00C75661">
        <w:trPr>
          <w:trHeight w:val="128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1" w:rsidRDefault="00C7566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C75661" w:rsidRDefault="00C756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1" w:rsidRDefault="00C7566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C75661" w:rsidRDefault="00C756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75661" w:rsidTr="00C75661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75661" w:rsidTr="00C75661">
        <w:trPr>
          <w:trHeight w:val="11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9788/6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 Sucha Beskidzka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KR1B/00051940/4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0,1656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zlokalizowana Suchej  Beskidzkiej przy ul. Mickiewicza, zabudowana budynkiem byłego Kolegium Języków Obcych . Budynek stanowiący I segment, to budynek dwukondygnacyjny, niepodpiwniczony z płaskim dachem, połączony z II segmentem przeszkloną przewiązką komunikacyjną. Segment II stanowi budynek trzykondygnacyjny, niepodpiwniczony z zabudowie zwartej z budynkiem głównym szkoły. Na parterze znajdują się pomieszczenia filii Wojewódzkiej Biblioteki Pedagogicznej im. Hugona Kołłątaja. Budynek w dobrym stanie technicznym, prawidłowo utrzymany w zakresie bieżącej konserwacji.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Zgodnie z miejscowym planem zagospodarowania przestrzennego Miasta Sucha Beskidzka, przyjętym uchwałą nr XIII/102/16 Rady Miejskiej w Suchej Beskidzkiej z dnia 18 grudnia 2003 r. ze zm., przedmiotowe nieruchomości znajdują się w obszarze oznaczonym symbolem UP – tereny usług publicznych z podstawowym przeznaczeniem dla obiektów administracji m.in. nauki i oświaty oraz częściowo w obszarze oznaczonym symbolem ZP</w:t>
            </w:r>
          </w:p>
        </w:tc>
      </w:tr>
      <w:tr w:rsidR="00C75661" w:rsidTr="00C75661">
        <w:trPr>
          <w:trHeight w:val="140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9622/57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KR1B/00071003/0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0,0133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niezabudowana, posiadająca dostęp do drogi publicznej, stanowi fragment drogi wewnętrznej utwardzonej płytami żelbetowymi prefabrykowanymi, ażurowymi.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61" w:rsidRDefault="00C756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C75661" w:rsidRDefault="00C75661" w:rsidP="00C75661">
      <w:pPr>
        <w:ind w:firstLine="708"/>
        <w:jc w:val="both"/>
        <w:rPr>
          <w:rFonts w:ascii="Arial" w:hAnsi="Arial" w:cs="Arial"/>
          <w:color w:val="000000"/>
        </w:rPr>
      </w:pPr>
    </w:p>
    <w:p w:rsidR="00BB4180" w:rsidRDefault="00C75661" w:rsidP="00C75661">
      <w:pPr>
        <w:pStyle w:val="Tekstpodstawowywcity2"/>
        <w:spacing w:line="240" w:lineRule="auto"/>
        <w:ind w:left="0"/>
        <w:jc w:val="both"/>
      </w:pPr>
      <w:r>
        <w:rPr>
          <w:sz w:val="20"/>
          <w:szCs w:val="20"/>
        </w:rPr>
        <w:t xml:space="preserve">Niniejszy wykaz zostaje wywieszony na okres 21 dni tj. od </w:t>
      </w:r>
      <w:r w:rsidR="00C27011">
        <w:rPr>
          <w:sz w:val="20"/>
          <w:szCs w:val="20"/>
        </w:rPr>
        <w:t>25 października do 15 listopada 2018 r.</w:t>
      </w:r>
      <w:r>
        <w:rPr>
          <w:sz w:val="20"/>
          <w:szCs w:val="20"/>
        </w:rPr>
        <w:t xml:space="preserve"> na tablicy ogłoszeń w siedzibie Urzędu Marszałkowskiego Województwa Małopolskiego przy ul. Racławickiej 56 oraz Krakowskiego Biura Geodezji i Terenów Rolnych przy ul. Gazowej 15 w Krakowie  oraz opublikowany w Biuletynie Informacji Publicznej Urzędu Marszałkowskiego Województwa Małopolskiego i na stronie internetowej Urzędu Marszałkowskiego Województwa Małopolskiego.</w:t>
      </w:r>
    </w:p>
    <w:sectPr w:rsidR="00BB4180" w:rsidSect="00C75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9A"/>
    <w:rsid w:val="007A4D9A"/>
    <w:rsid w:val="00BB4180"/>
    <w:rsid w:val="00C27011"/>
    <w:rsid w:val="00C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8EE9-0676-456E-BEA5-DC16817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756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75661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5661"/>
    <w:rPr>
      <w:rFonts w:ascii="Arial" w:eastAsia="Times New Roman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661"/>
    <w:pPr>
      <w:spacing w:after="120" w:line="480" w:lineRule="auto"/>
      <w:ind w:left="283"/>
    </w:pPr>
    <w:rPr>
      <w:rFonts w:ascii="Arial" w:hAnsi="Arial"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56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Olszewska-Kizlich, Katarzyna (UMWM)</cp:lastModifiedBy>
  <cp:revision>3</cp:revision>
  <cp:lastPrinted>2018-10-25T09:18:00Z</cp:lastPrinted>
  <dcterms:created xsi:type="dcterms:W3CDTF">2018-10-25T07:22:00Z</dcterms:created>
  <dcterms:modified xsi:type="dcterms:W3CDTF">2018-10-25T09:20:00Z</dcterms:modified>
</cp:coreProperties>
</file>